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
          <w:bCs/>
          <w:sz w:val="28"/>
          <w:szCs w:val="28"/>
          <w:lang w:val="es-ES"/>
        </w:rPr>
      </w:pPr>
    </w:p>
    <w:p w:rsidR="001C6E09" w:rsidRDefault="00E16D73" w:rsidP="00E16D73">
      <w:pPr>
        <w:pStyle w:val="Textoindependiente"/>
        <w:jc w:val="center"/>
        <w:rPr>
          <w:b/>
          <w:bCs/>
          <w:sz w:val="28"/>
          <w:szCs w:val="28"/>
          <w:lang w:val="es-ES"/>
        </w:rPr>
      </w:pPr>
      <w:r w:rsidRPr="00E16D73">
        <w:rPr>
          <w:b/>
          <w:bCs/>
          <w:sz w:val="28"/>
          <w:szCs w:val="28"/>
          <w:lang w:val="es-ES"/>
        </w:rPr>
        <w:t xml:space="preserve">CONVOCATORIA PARA PARTICIPAR EN EL PROCEDIMIENTO DE INVITACIÓN A CUANDO MENOS TRES PERSONAS </w:t>
      </w:r>
    </w:p>
    <w:p w:rsidR="00E16D73" w:rsidRPr="00E16D73" w:rsidRDefault="001C6E09" w:rsidP="00E16D73">
      <w:pPr>
        <w:pStyle w:val="Textoindependiente"/>
        <w:jc w:val="center"/>
        <w:rPr>
          <w:b/>
          <w:bCs/>
          <w:sz w:val="28"/>
          <w:szCs w:val="28"/>
          <w:lang w:val="es-ES"/>
        </w:rPr>
      </w:pPr>
      <w:r>
        <w:rPr>
          <w:b/>
          <w:bCs/>
          <w:sz w:val="28"/>
          <w:szCs w:val="28"/>
          <w:lang w:val="es-ES"/>
        </w:rPr>
        <w:t>INTER</w:t>
      </w:r>
      <w:r w:rsidR="00E16D73" w:rsidRPr="00E16D73">
        <w:rPr>
          <w:b/>
          <w:bCs/>
          <w:sz w:val="28"/>
          <w:szCs w:val="28"/>
          <w:lang w:val="es-ES"/>
        </w:rPr>
        <w:t>NACIONAL MIXTA</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 xml:space="preserve">No. </w:t>
      </w:r>
      <w:r w:rsidR="002E1718">
        <w:rPr>
          <w:b/>
          <w:bCs/>
          <w:sz w:val="28"/>
          <w:szCs w:val="28"/>
          <w:lang w:val="es-ES"/>
        </w:rPr>
        <w:t>IA-020VST008-T</w:t>
      </w:r>
      <w:r w:rsidR="00CA7F24">
        <w:rPr>
          <w:b/>
          <w:bCs/>
          <w:sz w:val="28"/>
          <w:szCs w:val="28"/>
          <w:lang w:val="es-ES"/>
        </w:rPr>
        <w:t>51-2015</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7A77D4" w:rsidP="00E16D73">
      <w:pPr>
        <w:pStyle w:val="Textoindependiente"/>
        <w:jc w:val="center"/>
        <w:rPr>
          <w:b/>
          <w:sz w:val="28"/>
          <w:szCs w:val="28"/>
          <w:lang w:val="es-ES"/>
        </w:rPr>
      </w:pPr>
      <w:r w:rsidRPr="00E16D73">
        <w:rPr>
          <w:b/>
          <w:bCs/>
          <w:sz w:val="28"/>
          <w:szCs w:val="28"/>
          <w:lang w:val="es-ES"/>
        </w:rPr>
        <w:t>ADQUISICIÓN</w:t>
      </w:r>
      <w:r w:rsidRPr="007A77D4">
        <w:rPr>
          <w:b/>
          <w:bCs/>
          <w:sz w:val="28"/>
          <w:szCs w:val="28"/>
          <w:lang w:val="es-ES"/>
        </w:rPr>
        <w:t xml:space="preserve">, SUMINISTRO E INSTALACIÓN DE LLANTAS NUEVAS, </w:t>
      </w:r>
      <w:r w:rsidR="00E16D73" w:rsidRPr="00E16D73">
        <w:rPr>
          <w:b/>
          <w:bCs/>
          <w:sz w:val="28"/>
          <w:szCs w:val="28"/>
          <w:lang w:val="es-ES"/>
        </w:rPr>
        <w:t xml:space="preserve">PARA </w:t>
      </w:r>
      <w:r w:rsidR="003E2340" w:rsidRPr="00A12FCB">
        <w:rPr>
          <w:b/>
          <w:bCs/>
          <w:color w:val="000000" w:themeColor="text1"/>
          <w:sz w:val="28"/>
          <w:szCs w:val="28"/>
          <w:lang w:val="es-ES"/>
        </w:rPr>
        <w:t>EL PARQUE VEHICULAR DE</w:t>
      </w:r>
      <w:r w:rsidR="00A8338E">
        <w:rPr>
          <w:b/>
          <w:bCs/>
          <w:color w:val="00B050"/>
          <w:sz w:val="28"/>
          <w:szCs w:val="28"/>
          <w:lang w:val="es-ES"/>
        </w:rPr>
        <w:t xml:space="preserve"> </w:t>
      </w:r>
      <w:r w:rsidR="00E16D73" w:rsidRPr="00E16D73">
        <w:rPr>
          <w:b/>
          <w:bCs/>
          <w:sz w:val="28"/>
          <w:szCs w:val="28"/>
          <w:lang w:val="es-ES"/>
        </w:rPr>
        <w:t>LA GERENCIA ESTATAL OAXACA</w:t>
      </w:r>
    </w:p>
    <w:p w:rsidR="00E16D73" w:rsidRDefault="00B02A39" w:rsidP="00E16D73">
      <w:pPr>
        <w:pStyle w:val="Textoindependiente"/>
        <w:rPr>
          <w:lang w:val="es-ES"/>
        </w:rPr>
      </w:pPr>
      <w:r>
        <w:rPr>
          <w:lang w:val="es-E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B02A39" w:rsidP="005B4DAC">
            <w:pPr>
              <w:tabs>
                <w:tab w:val="left" w:pos="6857"/>
                <w:tab w:val="left" w:pos="13714"/>
              </w:tabs>
              <w:spacing w:line="240" w:lineRule="exact"/>
              <w:rPr>
                <w:rFonts w:cs="Arial"/>
                <w:b/>
                <w:sz w:val="21"/>
                <w:szCs w:val="21"/>
              </w:rPr>
            </w:pPr>
            <w:r>
              <w:rPr>
                <w:lang w:val="es-ES"/>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005B5CAB" w:rsidRPr="00A12FCB">
        <w:rPr>
          <w:rFonts w:cs="Arial"/>
          <w:color w:val="000000" w:themeColor="text1"/>
          <w:sz w:val="21"/>
          <w:szCs w:val="21"/>
        </w:rPr>
        <w:t>a través de la</w:t>
      </w:r>
      <w:r w:rsidR="005B5CAB">
        <w:rPr>
          <w:rFonts w:cs="Arial"/>
          <w:b/>
          <w:color w:val="00B050"/>
          <w:sz w:val="21"/>
          <w:szCs w:val="21"/>
        </w:rPr>
        <w:t xml:space="preserve">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xml:space="preserve">., teléfonos 01951 52 </w:t>
      </w:r>
      <w:r w:rsidR="00B02A39">
        <w:rPr>
          <w:rFonts w:cs="Arial"/>
          <w:color w:val="000000"/>
          <w:sz w:val="21"/>
          <w:szCs w:val="21"/>
        </w:rPr>
        <w:t xml:space="preserve">12239, 52 12231, ext. 232 y 234, </w:t>
      </w:r>
      <w:r w:rsidR="00B02A39" w:rsidRPr="00B02A39">
        <w:rPr>
          <w:rFonts w:cs="Arial"/>
          <w:color w:val="000000"/>
          <w:sz w:val="21"/>
          <w:szCs w:val="21"/>
        </w:rPr>
        <w:t>WAN 62788 y 62791.</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F96930" w:rsidRDefault="00E46297">
      <w:pPr>
        <w:tabs>
          <w:tab w:val="left" w:pos="7794"/>
          <w:tab w:val="left" w:pos="12862"/>
        </w:tabs>
        <w:spacing w:line="240" w:lineRule="exact"/>
        <w:ind w:right="90"/>
        <w:jc w:val="both"/>
        <w:rPr>
          <w:rFonts w:cs="Arial"/>
          <w:color w:val="FF0000"/>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w:t>
      </w:r>
      <w:r w:rsidR="007A547E">
        <w:rPr>
          <w:rFonts w:cs="Arial"/>
          <w:sz w:val="21"/>
          <w:szCs w:val="21"/>
        </w:rPr>
        <w:t xml:space="preserve">24, </w:t>
      </w:r>
      <w:r w:rsidR="005E48A7" w:rsidRPr="008F7C5D">
        <w:rPr>
          <w:rFonts w:cs="Arial"/>
          <w:sz w:val="21"/>
          <w:szCs w:val="21"/>
        </w:rPr>
        <w:t>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7A547E" w:rsidRPr="006078CA">
        <w:rPr>
          <w:rFonts w:cs="Arial"/>
          <w:sz w:val="21"/>
          <w:szCs w:val="21"/>
        </w:rPr>
        <w:t>I</w:t>
      </w:r>
      <w:r w:rsidR="00AA5468" w:rsidRPr="006078CA">
        <w:rPr>
          <w:rFonts w:cs="Arial"/>
          <w:sz w:val="21"/>
          <w:szCs w:val="21"/>
        </w:rPr>
        <w:t>I</w:t>
      </w:r>
      <w:r w:rsidR="00D53F9B">
        <w:rPr>
          <w:rFonts w:cs="Arial"/>
          <w:sz w:val="21"/>
          <w:szCs w:val="21"/>
        </w:rPr>
        <w:t xml:space="preserve">, </w:t>
      </w:r>
      <w:r w:rsidR="007A547E">
        <w:rPr>
          <w:rFonts w:cs="Arial"/>
          <w:sz w:val="21"/>
          <w:szCs w:val="21"/>
        </w:rPr>
        <w:t>36</w:t>
      </w:r>
      <w:r w:rsidR="00F96930">
        <w:rPr>
          <w:rFonts w:cs="Arial"/>
          <w:sz w:val="21"/>
          <w:szCs w:val="21"/>
        </w:rPr>
        <w:t>,</w:t>
      </w:r>
      <w:r w:rsidR="007A547E">
        <w:rPr>
          <w:rFonts w:cs="Arial"/>
          <w:sz w:val="21"/>
          <w:szCs w:val="21"/>
        </w:rPr>
        <w:t xml:space="preserve"> 36 bis, </w:t>
      </w:r>
      <w:r w:rsidR="00D53F9B">
        <w:rPr>
          <w:rFonts w:cs="Arial"/>
          <w:sz w:val="21"/>
          <w:szCs w:val="21"/>
        </w:rPr>
        <w:t>42</w:t>
      </w:r>
      <w:r w:rsidR="003F5292">
        <w:rPr>
          <w:rFonts w:cs="Arial"/>
          <w:sz w:val="21"/>
          <w:szCs w:val="21"/>
        </w:rPr>
        <w:t>,</w:t>
      </w:r>
      <w:r w:rsidR="00D53F9B">
        <w:rPr>
          <w:rFonts w:cs="Arial"/>
          <w:sz w:val="21"/>
          <w:szCs w:val="21"/>
        </w:rPr>
        <w:t xml:space="preserve"> 43</w:t>
      </w:r>
      <w:r w:rsidR="003F5292">
        <w:rPr>
          <w:rFonts w:cs="Arial"/>
          <w:sz w:val="21"/>
          <w:szCs w:val="21"/>
        </w:rPr>
        <w:t xml:space="preserve"> y 47 de </w:t>
      </w:r>
      <w:r w:rsidR="00C87E81" w:rsidRPr="00C87E81">
        <w:rPr>
          <w:rFonts w:cs="Arial"/>
          <w:b/>
          <w:sz w:val="21"/>
          <w:szCs w:val="21"/>
        </w:rPr>
        <w:t xml:space="preserve"> </w:t>
      </w:r>
      <w:r w:rsidR="00B60A8A" w:rsidRPr="008F7C5D">
        <w:rPr>
          <w:rFonts w:cs="Arial"/>
          <w:sz w:val="21"/>
          <w:szCs w:val="21"/>
        </w:rPr>
        <w:t>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w:t>
      </w:r>
      <w:r w:rsidR="003F5292">
        <w:rPr>
          <w:rFonts w:cs="Arial"/>
          <w:sz w:val="21"/>
          <w:szCs w:val="21"/>
        </w:rPr>
        <w:t>,</w:t>
      </w:r>
      <w:r w:rsidR="008E1671" w:rsidRPr="008F7C5D">
        <w:rPr>
          <w:rFonts w:cs="Arial"/>
          <w:sz w:val="21"/>
          <w:szCs w:val="21"/>
        </w:rPr>
        <w:t xml:space="preserve"> 78</w:t>
      </w:r>
      <w:r w:rsidR="003F5292">
        <w:rPr>
          <w:rFonts w:cs="Arial"/>
          <w:sz w:val="21"/>
          <w:szCs w:val="21"/>
        </w:rPr>
        <w:t xml:space="preserve"> y 85</w:t>
      </w:r>
      <w:r w:rsidR="008E1671" w:rsidRPr="008F7C5D">
        <w:rPr>
          <w:rFonts w:cs="Arial"/>
          <w:sz w:val="21"/>
          <w:szCs w:val="21"/>
        </w:rPr>
        <w:t xml:space="preserve">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A102EE">
        <w:rPr>
          <w:rFonts w:cs="Arial"/>
          <w:b/>
          <w:sz w:val="21"/>
          <w:szCs w:val="21"/>
        </w:rPr>
        <w:t>I</w:t>
      </w:r>
      <w:r w:rsidR="00233D2F" w:rsidRPr="008F7C5D">
        <w:rPr>
          <w:rFonts w:cs="Arial"/>
          <w:b/>
          <w:sz w:val="21"/>
          <w:szCs w:val="21"/>
        </w:rPr>
        <w:t xml:space="preserve">nvitación a </w:t>
      </w:r>
      <w:r w:rsidR="00D06688" w:rsidRPr="008F7C5D">
        <w:rPr>
          <w:rFonts w:cs="Arial"/>
          <w:b/>
          <w:sz w:val="21"/>
          <w:szCs w:val="21"/>
        </w:rPr>
        <w:t xml:space="preserve">Cuando Menos Tres Personas </w:t>
      </w:r>
      <w:r w:rsidR="00472326">
        <w:rPr>
          <w:rFonts w:cs="Arial"/>
          <w:b/>
          <w:sz w:val="21"/>
          <w:szCs w:val="21"/>
        </w:rPr>
        <w:t>Intern</w:t>
      </w:r>
      <w:r w:rsidR="00233D2F" w:rsidRPr="008F7C5D">
        <w:rPr>
          <w:rFonts w:cs="Arial"/>
          <w:b/>
          <w:sz w:val="21"/>
          <w:szCs w:val="21"/>
        </w:rPr>
        <w:t>acional Mixta</w:t>
      </w:r>
      <w:r w:rsidR="00576A91">
        <w:rPr>
          <w:rFonts w:cs="Arial"/>
          <w:b/>
          <w:sz w:val="21"/>
          <w:szCs w:val="21"/>
        </w:rPr>
        <w:t xml:space="preserve"> No. IA-020VST008-T</w:t>
      </w:r>
      <w:r w:rsidR="00F014F6">
        <w:rPr>
          <w:rFonts w:cs="Arial"/>
          <w:b/>
          <w:sz w:val="21"/>
          <w:szCs w:val="21"/>
        </w:rPr>
        <w:t>51</w:t>
      </w:r>
      <w:r w:rsidR="00576A91">
        <w:rPr>
          <w:rFonts w:cs="Arial"/>
          <w:b/>
          <w:sz w:val="21"/>
          <w:szCs w:val="21"/>
        </w:rPr>
        <w:t>-201</w:t>
      </w:r>
      <w:r w:rsidR="00F014F6">
        <w:rPr>
          <w:rFonts w:cs="Arial"/>
          <w:b/>
          <w:sz w:val="21"/>
          <w:szCs w:val="21"/>
        </w:rPr>
        <w:t>5</w:t>
      </w:r>
      <w:r w:rsidR="00A12FCB">
        <w:rPr>
          <w:rFonts w:cs="Arial"/>
          <w:b/>
          <w:sz w:val="21"/>
          <w:szCs w:val="21"/>
        </w:rPr>
        <w:t>.</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Invitación es MIXTA por lo que los participantes, en lo sucesivo “LICITANTES”, podrán presentar sus proposiciones y documentación complementaria por escrito o a través de medios remotos de comunicación, conforme al </w:t>
      </w:r>
      <w:r w:rsidRPr="00576A91">
        <w:rPr>
          <w:rFonts w:ascii="Arial" w:hAnsi="Arial" w:cs="Arial"/>
          <w:b/>
          <w:sz w:val="21"/>
          <w:szCs w:val="21"/>
          <w:lang w:val="es-ES_tradnl" w:eastAsia="ar-SA"/>
        </w:rPr>
        <w:t xml:space="preserve">Acuerdo por el que se establecen las disposiciones que se deberán observar para la utilización del Sistema Electrónico de Información Pública Gubernamental denominado </w:t>
      </w:r>
      <w:proofErr w:type="spellStart"/>
      <w:r w:rsidRPr="00576A91">
        <w:rPr>
          <w:rFonts w:ascii="Arial" w:hAnsi="Arial" w:cs="Arial"/>
          <w:b/>
          <w:sz w:val="21"/>
          <w:szCs w:val="21"/>
          <w:lang w:val="es-ES_tradnl" w:eastAsia="ar-SA"/>
        </w:rPr>
        <w:t>CompraNet</w:t>
      </w:r>
      <w:proofErr w:type="spellEnd"/>
      <w:r w:rsidRPr="008F7C5D">
        <w:rPr>
          <w:rFonts w:ascii="Arial" w:hAnsi="Arial" w:cs="Arial"/>
          <w:sz w:val="21"/>
          <w:szCs w:val="21"/>
          <w:lang w:val="es-ES_tradnl" w:eastAsia="ar-SA"/>
        </w:rPr>
        <w:t xml:space="preserve">, en lo sucesivo el </w:t>
      </w:r>
      <w:r w:rsidRPr="00576A91">
        <w:rPr>
          <w:rFonts w:ascii="Arial" w:hAnsi="Arial" w:cs="Arial"/>
          <w:b/>
          <w:sz w:val="21"/>
          <w:szCs w:val="21"/>
          <w:lang w:val="es-ES_tradnl" w:eastAsia="ar-SA"/>
        </w:rPr>
        <w:t>“ACUERDO</w:t>
      </w:r>
      <w:r w:rsidRPr="008F7C5D">
        <w:rPr>
          <w:rFonts w:ascii="Arial" w:hAnsi="Arial" w:cs="Arial"/>
          <w:sz w:val="21"/>
          <w:szCs w:val="21"/>
          <w:lang w:val="es-ES_tradnl" w:eastAsia="ar-SA"/>
        </w:rPr>
        <w:t>”.</w:t>
      </w:r>
    </w:p>
    <w:p w:rsidR="00C062AE" w:rsidRPr="00F96930"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F96930" w:rsidRDefault="00496AF1" w:rsidP="00496AF1">
      <w:pPr>
        <w:spacing w:before="60" w:after="60"/>
        <w:ind w:left="705" w:hanging="525"/>
        <w:jc w:val="both"/>
        <w:rPr>
          <w:rFonts w:cs="Arial"/>
          <w:sz w:val="21"/>
          <w:szCs w:val="21"/>
        </w:rPr>
      </w:pPr>
      <w:r w:rsidRPr="00F96930">
        <w:rPr>
          <w:rFonts w:cs="Arial"/>
          <w:sz w:val="21"/>
          <w:szCs w:val="21"/>
        </w:rPr>
        <w:t>2.1</w:t>
      </w:r>
      <w:r w:rsidRPr="00F96930">
        <w:rPr>
          <w:rFonts w:cs="Arial"/>
          <w:sz w:val="21"/>
          <w:szCs w:val="21"/>
        </w:rPr>
        <w:tab/>
        <w:t xml:space="preserve">Para el presente procedimiento de invitación, no se aceptarán proposiciones enviadas a través de servicio postal o de mensajería. </w:t>
      </w:r>
    </w:p>
    <w:p w:rsidR="00496AF1" w:rsidRPr="00F96930" w:rsidRDefault="00496AF1" w:rsidP="00496AF1">
      <w:pPr>
        <w:spacing w:before="60" w:after="60"/>
        <w:ind w:left="705" w:hanging="525"/>
        <w:jc w:val="both"/>
        <w:rPr>
          <w:rFonts w:cs="Arial"/>
          <w:sz w:val="21"/>
          <w:szCs w:val="21"/>
        </w:rPr>
      </w:pPr>
      <w:r w:rsidRPr="00F96930">
        <w:rPr>
          <w:rFonts w:cs="Arial"/>
          <w:sz w:val="21"/>
          <w:szCs w:val="21"/>
        </w:rPr>
        <w:t>2.2</w:t>
      </w:r>
      <w:r w:rsidRPr="00F96930">
        <w:rPr>
          <w:rFonts w:cs="Arial"/>
          <w:sz w:val="21"/>
          <w:szCs w:val="21"/>
        </w:rPr>
        <w:tab/>
      </w:r>
      <w:r w:rsidR="00087F72" w:rsidRPr="00F96930">
        <w:rPr>
          <w:rFonts w:cs="Arial"/>
          <w:sz w:val="21"/>
          <w:szCs w:val="21"/>
        </w:rPr>
        <w:t>Los recursos destinados para la adjudicación, corresponden al programa de gasto corriente de “LA CONVOCANTE” para el ejercicio fiscal 2015, se cuenta con la disponibilidad presupuestaria necesaria para la adquisición motivo de la presente invitación de acuerdo a la autorización de recursos en el ejercicio 2015, de conformidad con el oficio número DFP/2486/2014 de fecha veintitrés (23) de diciembre de dos mil catorce (2014), emitido por la Dirección de Finanzas y Planeación y al oficio número OM/DGPP/410.2356/2014, de fecha veintidós (22) de diciembre de dos mil catorce (2014), expedido por la Secretaría de Desarrollo Social a través de la Oficialía Mayor.</w:t>
      </w:r>
    </w:p>
    <w:p w:rsidR="00496AF1" w:rsidRPr="00F96930" w:rsidRDefault="00496AF1" w:rsidP="00496AF1">
      <w:pPr>
        <w:spacing w:before="60" w:after="60"/>
        <w:ind w:left="705" w:hanging="525"/>
        <w:jc w:val="both"/>
        <w:rPr>
          <w:rFonts w:cs="Arial"/>
          <w:sz w:val="21"/>
          <w:szCs w:val="21"/>
        </w:rPr>
      </w:pPr>
      <w:r w:rsidRPr="00F96930">
        <w:rPr>
          <w:rFonts w:cs="Arial"/>
          <w:sz w:val="21"/>
          <w:szCs w:val="21"/>
        </w:rPr>
        <w:t>2.3</w:t>
      </w:r>
      <w:r w:rsidRPr="00F96930">
        <w:rPr>
          <w:rFonts w:cs="Arial"/>
          <w:sz w:val="21"/>
          <w:szCs w:val="21"/>
        </w:rPr>
        <w:tab/>
        <w:t>Los “LICITANTES” invitados, deberán presentar sus proposiciones en idioma Español.</w:t>
      </w:r>
    </w:p>
    <w:p w:rsidR="00D9740A" w:rsidRPr="00F96930" w:rsidRDefault="00D9740A" w:rsidP="00496AF1">
      <w:pPr>
        <w:spacing w:before="60" w:after="60"/>
        <w:ind w:left="705" w:hanging="525"/>
        <w:jc w:val="both"/>
        <w:rPr>
          <w:rFonts w:cs="Arial"/>
          <w:sz w:val="21"/>
          <w:szCs w:val="21"/>
          <w:lang w:val="es-ES"/>
        </w:rPr>
      </w:pPr>
      <w:r w:rsidRPr="00F96930">
        <w:rPr>
          <w:rFonts w:cs="Arial"/>
          <w:sz w:val="21"/>
          <w:szCs w:val="21"/>
        </w:rPr>
        <w:t xml:space="preserve">2.4   </w:t>
      </w:r>
      <w:r w:rsidR="00087F72" w:rsidRPr="00F96930">
        <w:rPr>
          <w:rFonts w:cs="Arial"/>
          <w:color w:val="000000"/>
          <w:sz w:val="21"/>
          <w:szCs w:val="21"/>
          <w:lang w:val="es-MX" w:eastAsia="es-MX"/>
        </w:rPr>
        <w:t>Con fundamento en el inciso b.8) de la Disposición Cuarta del Acuerdo por el que se establecen las Reglas para la Aplicación de las Reservas contenidas en los Capítulos de Compras del Sector Público de los Tratados de Libre Comercio suscritos por los Estados Unidos Mexicanos, publicado en el Diario Oficial de la Federación el 28 de febrero de 2003, así como lo indicado en el Anexo 1001.1b-1 del Capítulo X del Tratado de Libre Comercio de América del Norte, el presente, sujetándose a la Ley de Adquisiciones, Arrendamientos y Servicios del Sector Público, este procedimiento no se realizará bajo la cobertura del capítulo de compras del sector público de ningún tratado.</w:t>
      </w:r>
    </w:p>
    <w:p w:rsidR="00675F0F" w:rsidRDefault="00675F0F" w:rsidP="00496AF1">
      <w:pPr>
        <w:spacing w:before="60" w:after="60"/>
        <w:ind w:left="705" w:hanging="525"/>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w:t>
            </w:r>
            <w:r w:rsidR="00576A91">
              <w:rPr>
                <w:rFonts w:cs="Arial"/>
                <w:b/>
                <w:smallCaps/>
                <w:sz w:val="21"/>
                <w:szCs w:val="21"/>
              </w:rPr>
              <w:t xml:space="preserve"> y alcance</w:t>
            </w:r>
            <w:r w:rsidR="00A66B58" w:rsidRPr="008F7C5D">
              <w:rPr>
                <w:rFonts w:cs="Arial"/>
                <w:b/>
                <w:smallCaps/>
                <w:sz w:val="21"/>
                <w:szCs w:val="21"/>
              </w:rPr>
              <w:t xml:space="preserve">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561ADC" w:rsidRDefault="00E85B0D" w:rsidP="00BD141A">
      <w:pPr>
        <w:tabs>
          <w:tab w:val="left" w:pos="7794"/>
          <w:tab w:val="left" w:pos="12862"/>
        </w:tabs>
        <w:spacing w:before="60" w:after="60"/>
        <w:ind w:right="91"/>
        <w:jc w:val="both"/>
        <w:rPr>
          <w:rFonts w:cs="Arial"/>
          <w:sz w:val="21"/>
          <w:szCs w:val="21"/>
        </w:rPr>
      </w:pPr>
      <w:r w:rsidRPr="008F7C5D">
        <w:rPr>
          <w:rFonts w:cs="Arial"/>
          <w:sz w:val="21"/>
          <w:szCs w:val="21"/>
        </w:rPr>
        <w:lastRenderedPageBreak/>
        <w:t xml:space="preserve">La presente </w:t>
      </w:r>
      <w:r w:rsidRPr="00A60606">
        <w:rPr>
          <w:rFonts w:cs="Arial"/>
          <w:sz w:val="21"/>
          <w:szCs w:val="21"/>
        </w:rPr>
        <w:t xml:space="preserve">convocatoria a la Invitación a Cuando Menos Tres Personas </w:t>
      </w:r>
      <w:r w:rsidR="00593240">
        <w:rPr>
          <w:rFonts w:cs="Arial"/>
          <w:sz w:val="21"/>
          <w:szCs w:val="21"/>
        </w:rPr>
        <w:t>Intern</w:t>
      </w:r>
      <w:r w:rsidRPr="00A60606">
        <w:rPr>
          <w:rFonts w:cs="Arial"/>
          <w:sz w:val="21"/>
          <w:szCs w:val="21"/>
        </w:rPr>
        <w:t>acional Mixta tiene por objeto la</w:t>
      </w:r>
      <w:r w:rsidR="008A60CB">
        <w:rPr>
          <w:rFonts w:cs="Arial"/>
          <w:sz w:val="21"/>
          <w:szCs w:val="21"/>
        </w:rPr>
        <w:t xml:space="preserve"> </w:t>
      </w:r>
      <w:r w:rsidR="00A8338E" w:rsidRPr="00A8338E">
        <w:rPr>
          <w:rFonts w:cs="Arial"/>
          <w:sz w:val="21"/>
          <w:szCs w:val="21"/>
        </w:rPr>
        <w:t>adquisición, suministro e instalación de llantas nuevas</w:t>
      </w:r>
      <w:r w:rsidR="00A8338E">
        <w:rPr>
          <w:rFonts w:cs="Arial"/>
          <w:color w:val="00B050"/>
          <w:sz w:val="21"/>
          <w:szCs w:val="21"/>
        </w:rPr>
        <w:t xml:space="preserve"> </w:t>
      </w:r>
      <w:r w:rsidR="00A8338E" w:rsidRPr="00A12FCB">
        <w:rPr>
          <w:rFonts w:cs="Arial"/>
          <w:color w:val="000000" w:themeColor="text1"/>
          <w:sz w:val="21"/>
          <w:szCs w:val="21"/>
        </w:rPr>
        <w:t xml:space="preserve">para </w:t>
      </w:r>
      <w:r w:rsidR="003E2340" w:rsidRPr="00A12FCB">
        <w:rPr>
          <w:rFonts w:cs="Arial"/>
          <w:color w:val="000000" w:themeColor="text1"/>
          <w:sz w:val="21"/>
          <w:szCs w:val="21"/>
        </w:rPr>
        <w:t>el parque vehicular</w:t>
      </w:r>
      <w:r w:rsidR="00A8338E" w:rsidRPr="00A12FCB">
        <w:rPr>
          <w:rFonts w:cs="Arial"/>
          <w:color w:val="000000" w:themeColor="text1"/>
          <w:sz w:val="21"/>
          <w:szCs w:val="21"/>
        </w:rPr>
        <w:t>,</w:t>
      </w:r>
      <w:r w:rsidR="00DE044D" w:rsidRPr="00A12FCB">
        <w:rPr>
          <w:rFonts w:cs="Arial"/>
          <w:color w:val="000000" w:themeColor="text1"/>
          <w:sz w:val="21"/>
          <w:szCs w:val="21"/>
        </w:rPr>
        <w:t xml:space="preserve"> </w:t>
      </w:r>
      <w:r w:rsidRPr="00A12FCB">
        <w:rPr>
          <w:rFonts w:cs="Arial"/>
          <w:color w:val="000000" w:themeColor="text1"/>
          <w:sz w:val="21"/>
          <w:szCs w:val="21"/>
        </w:rPr>
        <w:t>en</w:t>
      </w:r>
      <w:r w:rsidRPr="008F7C5D">
        <w:rPr>
          <w:rFonts w:cs="Arial"/>
          <w:sz w:val="21"/>
          <w:szCs w:val="21"/>
        </w:rPr>
        <w:t xml:space="preserve">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p w:rsidR="004D2695" w:rsidRPr="00930DC0" w:rsidRDefault="004D2695" w:rsidP="00BD141A">
      <w:pPr>
        <w:tabs>
          <w:tab w:val="left" w:pos="7794"/>
          <w:tab w:val="left" w:pos="12862"/>
        </w:tabs>
        <w:spacing w:before="60" w:after="60"/>
        <w:ind w:right="91"/>
        <w:jc w:val="both"/>
        <w:rPr>
          <w:rFonts w:cs="Arial"/>
          <w:sz w:val="21"/>
          <w:szCs w:val="21"/>
          <w:lang w:val="es-MX"/>
        </w:rPr>
      </w:pPr>
    </w:p>
    <w:p w:rsidR="00BD141A" w:rsidRPr="00895A95" w:rsidRDefault="00C61AE0" w:rsidP="00BD141A">
      <w:pPr>
        <w:tabs>
          <w:tab w:val="left" w:pos="7794"/>
          <w:tab w:val="left" w:pos="12862"/>
        </w:tabs>
        <w:spacing w:before="60" w:after="60"/>
        <w:ind w:right="91"/>
        <w:jc w:val="both"/>
        <w:rPr>
          <w:rFonts w:cs="Arial"/>
          <w:sz w:val="21"/>
          <w:szCs w:val="21"/>
          <w:lang w:val="es-MX"/>
        </w:rPr>
      </w:pPr>
      <w:r w:rsidRPr="00895A95">
        <w:rPr>
          <w:rFonts w:cs="Arial"/>
          <w:sz w:val="21"/>
          <w:szCs w:val="21"/>
          <w:lang w:val="es-MX"/>
        </w:rPr>
        <w:t>Los “LICITANTES” deberán presentar una sola propuesta técnica y económica. No obstante, podrán participar en una o en ambas partidas, debiendo cotizar invariablemente la partida completa.</w:t>
      </w:r>
    </w:p>
    <w:p w:rsidR="00551906" w:rsidRPr="008F7C5D" w:rsidRDefault="00551906" w:rsidP="00BD141A">
      <w:pPr>
        <w:tabs>
          <w:tab w:val="left" w:pos="7794"/>
          <w:tab w:val="left" w:pos="12862"/>
        </w:tabs>
        <w:spacing w:before="60" w:after="60"/>
        <w:ind w:right="9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F84B92"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567545" w:rsidRPr="00F84B92">
        <w:rPr>
          <w:rFonts w:cs="Arial"/>
          <w:bCs/>
          <w:color w:val="000000"/>
          <w:sz w:val="21"/>
          <w:szCs w:val="21"/>
        </w:rPr>
        <w:t>llantas nuevas</w:t>
      </w:r>
      <w:r w:rsidRPr="00F84B92">
        <w:rPr>
          <w:rFonts w:cs="Arial"/>
          <w:sz w:val="21"/>
          <w:szCs w:val="21"/>
          <w:lang w:val="es-MX"/>
        </w:rPr>
        <w:t xml:space="preserve"> </w:t>
      </w:r>
      <w:r w:rsidR="00567545" w:rsidRPr="00F84B92">
        <w:rPr>
          <w:rFonts w:cs="Arial"/>
          <w:sz w:val="21"/>
          <w:szCs w:val="21"/>
          <w:lang w:val="es-MX"/>
        </w:rPr>
        <w:t xml:space="preserve">se solicitarán dentro de los meses de </w:t>
      </w:r>
      <w:r w:rsidR="005D32D1">
        <w:rPr>
          <w:rFonts w:cs="Arial"/>
          <w:sz w:val="21"/>
          <w:szCs w:val="21"/>
          <w:lang w:val="es-MX"/>
        </w:rPr>
        <w:t>agosto</w:t>
      </w:r>
      <w:r w:rsidR="00567545" w:rsidRPr="00F84B92">
        <w:rPr>
          <w:rFonts w:cs="Arial"/>
          <w:sz w:val="21"/>
          <w:szCs w:val="21"/>
          <w:lang w:val="es-MX"/>
        </w:rPr>
        <w:t xml:space="preserve"> a diciembre</w:t>
      </w:r>
      <w:r w:rsidR="00B27CAB" w:rsidRPr="00F84B92">
        <w:rPr>
          <w:rFonts w:cs="Arial"/>
          <w:sz w:val="21"/>
          <w:szCs w:val="21"/>
          <w:lang w:val="es-MX"/>
        </w:rPr>
        <w:t xml:space="preserve"> del 201</w:t>
      </w:r>
      <w:r w:rsidR="00A22AB3" w:rsidRPr="00F84B92">
        <w:rPr>
          <w:rFonts w:cs="Arial"/>
          <w:sz w:val="21"/>
          <w:szCs w:val="21"/>
          <w:lang w:val="es-MX"/>
        </w:rPr>
        <w:t>5</w:t>
      </w:r>
      <w:r w:rsidR="001D1E38" w:rsidRPr="00F84B92">
        <w:rPr>
          <w:rFonts w:cs="Arial"/>
          <w:sz w:val="21"/>
          <w:szCs w:val="21"/>
          <w:lang w:val="es-MX"/>
        </w:rPr>
        <w:t xml:space="preserve">, </w:t>
      </w:r>
      <w:r w:rsidR="00551906" w:rsidRPr="00F84B92">
        <w:rPr>
          <w:rFonts w:cs="Arial"/>
          <w:sz w:val="21"/>
          <w:szCs w:val="21"/>
          <w:lang w:val="es-MX"/>
        </w:rPr>
        <w:t xml:space="preserve">según las necesidades del </w:t>
      </w:r>
      <w:r w:rsidR="00961DFA" w:rsidRPr="00F84B92">
        <w:rPr>
          <w:rFonts w:cs="Arial"/>
          <w:sz w:val="21"/>
          <w:szCs w:val="21"/>
          <w:lang w:val="es-MX"/>
        </w:rPr>
        <w:t>Área de Servicios Generales</w:t>
      </w:r>
      <w:r w:rsidR="00551906" w:rsidRPr="00F84B92">
        <w:rPr>
          <w:rFonts w:cs="Arial"/>
          <w:sz w:val="21"/>
          <w:szCs w:val="21"/>
          <w:lang w:val="es-MX"/>
        </w:rPr>
        <w:t xml:space="preserve">, </w:t>
      </w:r>
      <w:r w:rsidRPr="00F84B92">
        <w:rPr>
          <w:rFonts w:cs="Arial"/>
          <w:sz w:val="21"/>
          <w:szCs w:val="21"/>
          <w:lang w:val="es-MX"/>
        </w:rPr>
        <w:t>de conformidad con lo indicado en el Anexo IV de esta convocatoria</w:t>
      </w:r>
      <w:r w:rsidRPr="009A2491">
        <w:rPr>
          <w:rFonts w:cs="Arial"/>
          <w:color w:val="000000"/>
          <w:sz w:val="21"/>
          <w:szCs w:val="21"/>
          <w:lang w:val="es-MX"/>
        </w:rPr>
        <w:t xml:space="preserve">, </w:t>
      </w:r>
      <w:r w:rsidR="00551906" w:rsidRPr="009A2491">
        <w:rPr>
          <w:rFonts w:cs="Arial"/>
          <w:color w:val="000000"/>
          <w:sz w:val="21"/>
          <w:szCs w:val="21"/>
          <w:lang w:val="es-MX"/>
        </w:rPr>
        <w:t>en las instalaciones del licitante que resulte adjudicatario del pedido y/o en el domicilio de la convocante según se detalla en el siguiente párrafo</w:t>
      </w:r>
      <w:r w:rsidRPr="009A2491">
        <w:rPr>
          <w:rFonts w:cs="Arial"/>
          <w:color w:val="000000"/>
          <w:sz w:val="21"/>
          <w:szCs w:val="21"/>
          <w:lang w:val="es-MX"/>
        </w:rPr>
        <w:t>,</w:t>
      </w:r>
      <w:r w:rsidR="00CF6149" w:rsidRPr="009A2491">
        <w:rPr>
          <w:rFonts w:cs="Arial"/>
          <w:color w:val="000000"/>
          <w:sz w:val="21"/>
          <w:szCs w:val="21"/>
          <w:lang w:val="es-MX"/>
        </w:rPr>
        <w:t xml:space="preserve"> </w:t>
      </w:r>
      <w:r w:rsidR="00584186" w:rsidRPr="009A2491">
        <w:rPr>
          <w:rFonts w:cs="Arial"/>
          <w:color w:val="000000"/>
          <w:sz w:val="21"/>
          <w:szCs w:val="21"/>
          <w:lang w:val="es-MX"/>
        </w:rPr>
        <w:t xml:space="preserve">en días hábiles </w:t>
      </w:r>
      <w:r w:rsidR="00CF6149" w:rsidRPr="009A2491">
        <w:rPr>
          <w:rFonts w:cs="Arial"/>
          <w:color w:val="000000"/>
          <w:sz w:val="21"/>
          <w:szCs w:val="21"/>
          <w:lang w:val="es-MX"/>
        </w:rPr>
        <w:t>de lunes a viernes de 09:00 a 14:30 horas</w:t>
      </w:r>
      <w:r w:rsidRPr="009A2491">
        <w:rPr>
          <w:rFonts w:cs="Arial"/>
          <w:color w:val="000000"/>
          <w:sz w:val="21"/>
          <w:szCs w:val="21"/>
          <w:lang w:val="es-MX"/>
        </w:rPr>
        <w:t xml:space="preserve"> </w:t>
      </w:r>
      <w:r w:rsidR="00CF6149" w:rsidRPr="009A2491">
        <w:rPr>
          <w:rFonts w:cs="Arial"/>
          <w:color w:val="000000"/>
          <w:sz w:val="21"/>
          <w:szCs w:val="21"/>
          <w:lang w:val="es-MX"/>
        </w:rPr>
        <w:t>c</w:t>
      </w:r>
      <w:r w:rsidR="00CF6149" w:rsidRPr="00F84B92">
        <w:rPr>
          <w:rFonts w:cs="Arial"/>
          <w:sz w:val="21"/>
          <w:szCs w:val="21"/>
          <w:lang w:val="es-MX"/>
        </w:rPr>
        <w:t xml:space="preserve">onforme a las condiciones, especificaciones y requerimientos técnicos, establecidos en esta convocatoria y sus anexos, en coordinación con </w:t>
      </w:r>
      <w:r w:rsidR="00053D8B" w:rsidRPr="00F84B92">
        <w:rPr>
          <w:rFonts w:cs="Arial"/>
          <w:sz w:val="21"/>
          <w:szCs w:val="21"/>
          <w:lang w:val="es-MX"/>
        </w:rPr>
        <w:t>la Subgerencia de Administración y Finanzas</w:t>
      </w:r>
      <w:r w:rsidR="00B60DD2" w:rsidRPr="00F84B92">
        <w:rPr>
          <w:rFonts w:cs="Arial"/>
          <w:sz w:val="21"/>
          <w:szCs w:val="21"/>
          <w:lang w:val="es-MX"/>
        </w:rPr>
        <w:t xml:space="preserve"> de “LA CONVOCANTE”</w:t>
      </w:r>
      <w:r w:rsidR="0003287E" w:rsidRPr="00F84B92">
        <w:rPr>
          <w:rFonts w:cs="Arial"/>
          <w:sz w:val="21"/>
          <w:szCs w:val="21"/>
          <w:lang w:val="es-MX"/>
        </w:rPr>
        <w:t>.</w:t>
      </w:r>
    </w:p>
    <w:p w:rsidR="00567545" w:rsidRPr="00F84B92" w:rsidRDefault="00567545" w:rsidP="005C7935">
      <w:pPr>
        <w:tabs>
          <w:tab w:val="left" w:pos="7794"/>
          <w:tab w:val="left" w:pos="12862"/>
        </w:tabs>
        <w:spacing w:line="240" w:lineRule="exact"/>
        <w:ind w:right="90"/>
        <w:jc w:val="both"/>
        <w:rPr>
          <w:rFonts w:cs="Arial"/>
          <w:sz w:val="21"/>
          <w:szCs w:val="21"/>
          <w:lang w:val="es-MX"/>
        </w:rPr>
      </w:pPr>
    </w:p>
    <w:p w:rsidR="00567545" w:rsidRPr="003B3F66" w:rsidRDefault="00567545" w:rsidP="005C7935">
      <w:pPr>
        <w:tabs>
          <w:tab w:val="left" w:pos="7794"/>
          <w:tab w:val="left" w:pos="12862"/>
        </w:tabs>
        <w:spacing w:line="240" w:lineRule="exact"/>
        <w:ind w:right="90"/>
        <w:jc w:val="both"/>
        <w:rPr>
          <w:rFonts w:cs="Arial"/>
          <w:sz w:val="21"/>
          <w:szCs w:val="21"/>
          <w:lang w:val="es-MX"/>
        </w:rPr>
      </w:pPr>
      <w:r w:rsidRPr="003B3F66">
        <w:rPr>
          <w:rFonts w:cs="Arial"/>
          <w:bCs/>
          <w:sz w:val="21"/>
          <w:szCs w:val="21"/>
          <w:lang w:val="es-MX"/>
        </w:rPr>
        <w:t>Los bienes deberán suministrarse e instalarse en las instalaciones del proveedor que resulte adjudicatario del pedido, en un máximo de 2 horas a partir de la recepción de la</w:t>
      </w:r>
      <w:r w:rsidR="00281438" w:rsidRPr="003B3F66">
        <w:rPr>
          <w:rFonts w:cs="Arial"/>
          <w:bCs/>
          <w:sz w:val="21"/>
          <w:szCs w:val="21"/>
          <w:lang w:val="es-MX"/>
        </w:rPr>
        <w:t xml:space="preserve"> unidad de las partidas 1 a la 6</w:t>
      </w:r>
      <w:r w:rsidRPr="003B3F66">
        <w:rPr>
          <w:rFonts w:cs="Arial"/>
          <w:bCs/>
          <w:sz w:val="21"/>
          <w:szCs w:val="21"/>
          <w:lang w:val="es-MX"/>
        </w:rPr>
        <w:t xml:space="preserve"> y de las partidas </w:t>
      </w:r>
      <w:r w:rsidR="00281438" w:rsidRPr="003B3F66">
        <w:rPr>
          <w:rFonts w:cs="Arial"/>
          <w:bCs/>
          <w:sz w:val="21"/>
          <w:szCs w:val="21"/>
          <w:lang w:val="es-MX"/>
        </w:rPr>
        <w:t>7</w:t>
      </w:r>
      <w:r w:rsidRPr="003B3F66">
        <w:rPr>
          <w:rFonts w:cs="Arial"/>
          <w:bCs/>
          <w:sz w:val="21"/>
          <w:szCs w:val="21"/>
          <w:lang w:val="es-MX"/>
        </w:rPr>
        <w:t xml:space="preserve"> a la 1</w:t>
      </w:r>
      <w:r w:rsidR="00961DFA" w:rsidRPr="003B3F66">
        <w:rPr>
          <w:rFonts w:cs="Arial"/>
          <w:bCs/>
          <w:sz w:val="21"/>
          <w:szCs w:val="21"/>
          <w:lang w:val="es-MX"/>
        </w:rPr>
        <w:t>0</w:t>
      </w:r>
      <w:r w:rsidRPr="003B3F66">
        <w:rPr>
          <w:rFonts w:cs="Arial"/>
          <w:bCs/>
          <w:sz w:val="21"/>
          <w:szCs w:val="21"/>
          <w:lang w:val="es-MX"/>
        </w:rPr>
        <w:t xml:space="preserve"> en las instalaciones de la convocante</w:t>
      </w:r>
      <w:r w:rsidRPr="003B3F66">
        <w:rPr>
          <w:rFonts w:cs="Arial"/>
          <w:sz w:val="21"/>
          <w:szCs w:val="21"/>
          <w:lang w:val="es-MX"/>
        </w:rPr>
        <w:t xml:space="preserve"> </w:t>
      </w:r>
      <w:r w:rsidRPr="003B3F66">
        <w:rPr>
          <w:rFonts w:cs="Arial"/>
          <w:bCs/>
          <w:sz w:val="21"/>
          <w:szCs w:val="21"/>
          <w:lang w:val="es-MX"/>
        </w:rPr>
        <w:t>máximo al día siguiente de la solicitud  de acuerdo a lo establecido en el Anexo IV</w:t>
      </w:r>
      <w:r w:rsidRPr="003B3F66">
        <w:rPr>
          <w:rFonts w:cs="Arial"/>
          <w:sz w:val="21"/>
          <w:szCs w:val="21"/>
          <w:lang w:val="es-MX"/>
        </w:rPr>
        <w:t xml:space="preserve"> de esta convocatoria</w:t>
      </w:r>
      <w:r w:rsidR="0090442B" w:rsidRPr="003B3F66">
        <w:rPr>
          <w:rFonts w:cs="Arial"/>
          <w:sz w:val="21"/>
          <w:szCs w:val="21"/>
          <w:lang w:val="es-MX"/>
        </w:rPr>
        <w:t>.</w:t>
      </w:r>
    </w:p>
    <w:p w:rsidR="000769D9" w:rsidRDefault="000769D9" w:rsidP="00AA16AF">
      <w:pPr>
        <w:spacing w:before="60" w:after="60"/>
        <w:jc w:val="both"/>
        <w:rPr>
          <w:rFonts w:cs="Arial"/>
          <w:color w:val="000000"/>
          <w:sz w:val="21"/>
          <w:szCs w:val="21"/>
          <w:lang w:val="es-MX"/>
        </w:rPr>
      </w:pPr>
    </w:p>
    <w:p w:rsidR="000769D9" w:rsidRDefault="000769D9" w:rsidP="00AA16AF">
      <w:pPr>
        <w:spacing w:before="60" w:after="60"/>
        <w:jc w:val="both"/>
        <w:rPr>
          <w:rFonts w:cs="Arial"/>
          <w:color w:val="000000"/>
          <w:sz w:val="21"/>
          <w:szCs w:val="21"/>
          <w:lang w:val="es-MX"/>
        </w:rPr>
      </w:pPr>
      <w:r w:rsidRPr="000769D9">
        <w:rPr>
          <w:rFonts w:cs="Arial"/>
          <w:color w:val="000000"/>
          <w:sz w:val="21"/>
          <w:szCs w:val="21"/>
          <w:lang w:val="es-MX"/>
        </w:rPr>
        <w:t xml:space="preserve">El Subgerente de Administración y Finanzas </w:t>
      </w:r>
      <w:r w:rsidR="004C23AC">
        <w:rPr>
          <w:rFonts w:cs="Arial"/>
          <w:color w:val="000000"/>
          <w:sz w:val="21"/>
          <w:szCs w:val="21"/>
          <w:lang w:val="es-MX"/>
        </w:rPr>
        <w:t>en coordinación con</w:t>
      </w:r>
      <w:r w:rsidRPr="000769D9">
        <w:rPr>
          <w:rFonts w:cs="Arial"/>
          <w:color w:val="000000"/>
          <w:sz w:val="21"/>
          <w:szCs w:val="21"/>
          <w:lang w:val="es-MX"/>
        </w:rPr>
        <w:t xml:space="preserve"> </w:t>
      </w:r>
      <w:r w:rsidR="004C23AC" w:rsidRPr="004C23AC">
        <w:rPr>
          <w:rFonts w:cs="Arial"/>
          <w:color w:val="000000"/>
          <w:sz w:val="21"/>
          <w:szCs w:val="21"/>
          <w:lang w:val="es-MX"/>
        </w:rPr>
        <w:t>la C. Flor de María Galindo Vasconcelos, Jefa del Departamento de Adquisiciones</w:t>
      </w:r>
      <w:r w:rsidR="00E11159">
        <w:rPr>
          <w:rFonts w:cs="Arial"/>
          <w:color w:val="000000"/>
          <w:sz w:val="21"/>
          <w:szCs w:val="21"/>
          <w:lang w:val="es-MX"/>
        </w:rPr>
        <w:t xml:space="preserve"> (adquisición)</w:t>
      </w:r>
      <w:r w:rsidR="004C23AC" w:rsidRPr="004C23AC">
        <w:rPr>
          <w:rFonts w:cs="Arial"/>
          <w:color w:val="000000"/>
          <w:sz w:val="21"/>
          <w:szCs w:val="21"/>
          <w:lang w:val="es-MX"/>
        </w:rPr>
        <w:t xml:space="preserve"> </w:t>
      </w:r>
      <w:r w:rsidR="004C23AC">
        <w:rPr>
          <w:rFonts w:cs="Arial"/>
          <w:color w:val="000000"/>
          <w:sz w:val="21"/>
          <w:szCs w:val="21"/>
          <w:lang w:val="es-MX"/>
        </w:rPr>
        <w:t xml:space="preserve">y </w:t>
      </w:r>
      <w:r w:rsidR="003366EE">
        <w:rPr>
          <w:rFonts w:cs="Arial"/>
          <w:color w:val="000000"/>
          <w:sz w:val="21"/>
          <w:szCs w:val="21"/>
          <w:lang w:val="es-MX"/>
        </w:rPr>
        <w:t xml:space="preserve">la C. </w:t>
      </w:r>
      <w:r w:rsidR="00177C6C">
        <w:rPr>
          <w:rFonts w:cs="Arial"/>
          <w:color w:val="000000"/>
          <w:sz w:val="21"/>
          <w:szCs w:val="21"/>
          <w:lang w:val="es-MX"/>
        </w:rPr>
        <w:t>Elba García López, Responsable del Área de Servicios Generales</w:t>
      </w:r>
      <w:r w:rsidR="00E11159">
        <w:rPr>
          <w:rFonts w:cs="Arial"/>
          <w:color w:val="000000"/>
          <w:sz w:val="21"/>
          <w:szCs w:val="21"/>
          <w:lang w:val="es-MX"/>
        </w:rPr>
        <w:t xml:space="preserve"> (seguimiento</w:t>
      </w:r>
      <w:r w:rsidR="00030E38">
        <w:rPr>
          <w:rFonts w:cs="Arial"/>
          <w:color w:val="000000"/>
          <w:sz w:val="21"/>
          <w:szCs w:val="21"/>
          <w:lang w:val="es-MX"/>
        </w:rPr>
        <w:t xml:space="preserve">, </w:t>
      </w:r>
      <w:r w:rsidR="00E11159">
        <w:rPr>
          <w:rFonts w:cs="Arial"/>
          <w:color w:val="000000"/>
          <w:sz w:val="21"/>
          <w:szCs w:val="21"/>
          <w:lang w:val="es-MX"/>
        </w:rPr>
        <w:t>verificación</w:t>
      </w:r>
      <w:r w:rsidR="00030E38">
        <w:rPr>
          <w:rFonts w:cs="Arial"/>
          <w:color w:val="000000"/>
          <w:sz w:val="21"/>
          <w:szCs w:val="21"/>
          <w:lang w:val="es-MX"/>
        </w:rPr>
        <w:t xml:space="preserve"> y aceptación</w:t>
      </w:r>
      <w:r w:rsidR="00E11159">
        <w:rPr>
          <w:rFonts w:cs="Arial"/>
          <w:color w:val="000000"/>
          <w:sz w:val="21"/>
          <w:szCs w:val="21"/>
          <w:lang w:val="es-MX"/>
        </w:rPr>
        <w:t>)</w:t>
      </w:r>
      <w:r>
        <w:rPr>
          <w:rFonts w:cs="Arial"/>
          <w:color w:val="000000"/>
          <w:sz w:val="21"/>
          <w:szCs w:val="21"/>
          <w:lang w:val="es-MX"/>
        </w:rPr>
        <w:t xml:space="preserve"> </w:t>
      </w:r>
      <w:r w:rsidRPr="000769D9">
        <w:rPr>
          <w:rFonts w:cs="Arial"/>
          <w:color w:val="000000"/>
          <w:sz w:val="21"/>
          <w:szCs w:val="21"/>
          <w:lang w:val="es-MX"/>
        </w:rPr>
        <w:t>de “LA CONVOCANTE”</w:t>
      </w:r>
      <w:r>
        <w:rPr>
          <w:rFonts w:cs="Arial"/>
          <w:color w:val="000000"/>
          <w:sz w:val="21"/>
          <w:szCs w:val="21"/>
          <w:lang w:val="es-MX"/>
        </w:rPr>
        <w:t xml:space="preserve"> serán los responsables para verificar que “LOS BIENES” </w:t>
      </w:r>
      <w:r w:rsidRPr="000769D9">
        <w:rPr>
          <w:rFonts w:cs="Arial"/>
          <w:color w:val="000000"/>
          <w:sz w:val="21"/>
          <w:szCs w:val="21"/>
          <w:lang w:val="es-MX"/>
        </w:rPr>
        <w:t xml:space="preserve">sean </w:t>
      </w:r>
      <w:r w:rsidRPr="009A2491">
        <w:rPr>
          <w:rFonts w:cs="Arial"/>
          <w:color w:val="000000"/>
          <w:sz w:val="21"/>
          <w:szCs w:val="21"/>
          <w:lang w:val="es-MX"/>
        </w:rPr>
        <w:t xml:space="preserve">suministrados </w:t>
      </w:r>
      <w:r w:rsidR="00E027A4" w:rsidRPr="009A2491">
        <w:rPr>
          <w:rFonts w:cs="Arial"/>
          <w:color w:val="000000"/>
          <w:sz w:val="21"/>
          <w:szCs w:val="21"/>
          <w:lang w:val="es-MX"/>
        </w:rPr>
        <w:t>e instalados</w:t>
      </w:r>
      <w:r w:rsidR="00E027A4">
        <w:rPr>
          <w:rFonts w:cs="Arial"/>
          <w:color w:val="000000"/>
          <w:sz w:val="21"/>
          <w:szCs w:val="21"/>
          <w:lang w:val="es-MX"/>
        </w:rPr>
        <w:t xml:space="preserve"> </w:t>
      </w:r>
      <w:r w:rsidRPr="000769D9">
        <w:rPr>
          <w:rFonts w:cs="Arial"/>
          <w:color w:val="000000"/>
          <w:sz w:val="21"/>
          <w:szCs w:val="21"/>
          <w:lang w:val="es-MX"/>
        </w:rPr>
        <w:t>de conformidad con lo establecido en esta convocatoria, sus anexos y el pedido respectivo; en los términos de calidad y oportunidad que se detallan y el “LICITANTE” que resulte ganador acepta que, en tanto ello no se cumpla, “LOS BIENES” no se tendrán por aceptados o recibidos, asimismo</w:t>
      </w:r>
      <w:r>
        <w:rPr>
          <w:rFonts w:cs="Arial"/>
          <w:color w:val="000000"/>
          <w:sz w:val="21"/>
          <w:szCs w:val="21"/>
          <w:lang w:val="es-MX"/>
        </w:rPr>
        <w:t xml:space="preserve"> el Titular del Área Requirente</w:t>
      </w:r>
      <w:r w:rsidRPr="000769D9">
        <w:rPr>
          <w:rFonts w:cs="Arial"/>
          <w:color w:val="000000"/>
          <w:sz w:val="21"/>
          <w:szCs w:val="21"/>
          <w:lang w:val="es-MX"/>
        </w:rPr>
        <w:t xml:space="preserve"> </w:t>
      </w:r>
      <w:r>
        <w:rPr>
          <w:rFonts w:cs="Arial"/>
          <w:color w:val="000000"/>
          <w:sz w:val="21"/>
          <w:szCs w:val="21"/>
          <w:lang w:val="es-MX"/>
        </w:rPr>
        <w:t>será el</w:t>
      </w:r>
      <w:r w:rsidRPr="000769D9">
        <w:rPr>
          <w:rFonts w:cs="Arial"/>
          <w:color w:val="000000"/>
          <w:sz w:val="21"/>
          <w:szCs w:val="21"/>
          <w:lang w:val="es-MX"/>
        </w:rPr>
        <w:t xml:space="preserve"> encargado de calcular y solicitar la aplicación de las penas convencionales y deducciones al pago a que haya lugar establecidas en el </w:t>
      </w:r>
      <w:r w:rsidRPr="003361A8">
        <w:rPr>
          <w:rFonts w:cs="Arial"/>
          <w:b/>
          <w:color w:val="000000"/>
          <w:sz w:val="21"/>
          <w:szCs w:val="21"/>
          <w:lang w:val="es-MX"/>
        </w:rPr>
        <w:t>numeral 4.3</w:t>
      </w:r>
      <w:r w:rsidRPr="000769D9">
        <w:rPr>
          <w:rFonts w:cs="Arial"/>
          <w:color w:val="000000"/>
          <w:sz w:val="21"/>
          <w:szCs w:val="21"/>
          <w:lang w:val="es-MX"/>
        </w:rPr>
        <w:t xml:space="preserve"> de esta Convocatoria, siendo también los responsables de la administración y verificación del cumplimiento del pedido,  de conformidad con el </w:t>
      </w:r>
      <w:r w:rsidR="00C73753">
        <w:rPr>
          <w:rFonts w:cs="Arial"/>
          <w:color w:val="000000"/>
          <w:sz w:val="21"/>
          <w:szCs w:val="21"/>
          <w:lang w:val="es-MX"/>
        </w:rPr>
        <w:t xml:space="preserve">Art.84 del Reglamento de la Ley y </w:t>
      </w:r>
      <w:r w:rsidR="00595291">
        <w:rPr>
          <w:rFonts w:cs="Arial"/>
          <w:color w:val="000000"/>
          <w:sz w:val="21"/>
          <w:szCs w:val="21"/>
          <w:lang w:val="es-MX"/>
        </w:rPr>
        <w:t xml:space="preserve">en las definiciones del </w:t>
      </w:r>
      <w:r w:rsidR="00C73753" w:rsidRPr="00C73753">
        <w:rPr>
          <w:rFonts w:cs="Arial"/>
          <w:color w:val="000000"/>
          <w:sz w:val="21"/>
          <w:szCs w:val="21"/>
          <w:lang w:val="es-MX"/>
        </w:rPr>
        <w:t xml:space="preserve"> Manual Administrativo de Aplicación General en Materia de Adquisiciones, Arrendamientos y Servicios del Sector Público.</w:t>
      </w:r>
    </w:p>
    <w:p w:rsidR="000769D9" w:rsidRDefault="000769D9" w:rsidP="00AA16AF">
      <w:pPr>
        <w:spacing w:before="60" w:after="60"/>
        <w:jc w:val="both"/>
        <w:rPr>
          <w:rFonts w:cs="Arial"/>
          <w:color w:val="000000"/>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tabs>
          <w:tab w:val="left" w:pos="7794"/>
          <w:tab w:val="left" w:pos="12862"/>
        </w:tabs>
        <w:spacing w:before="60" w:after="60"/>
        <w:ind w:right="-101"/>
        <w:jc w:val="both"/>
        <w:rPr>
          <w:rFonts w:cs="Arial"/>
          <w:sz w:val="21"/>
          <w:szCs w:val="21"/>
          <w:lang w:val="es-MX"/>
        </w:rPr>
      </w:pPr>
      <w:r w:rsidRPr="008F7C5D">
        <w:rPr>
          <w:rFonts w:cs="Arial"/>
          <w:sz w:val="21"/>
          <w:szCs w:val="21"/>
          <w:lang w:val="es-MX"/>
        </w:rPr>
        <w:t xml:space="preserve">No se aceptará diferimiento en las fechas </w:t>
      </w:r>
      <w:r w:rsidR="003366EE">
        <w:rPr>
          <w:rFonts w:cs="Arial"/>
          <w:sz w:val="21"/>
          <w:szCs w:val="21"/>
          <w:lang w:val="es-MX"/>
        </w:rPr>
        <w:t>solicitadas</w:t>
      </w:r>
      <w:r w:rsidRPr="008F7C5D">
        <w:rPr>
          <w:rFonts w:cs="Arial"/>
          <w:sz w:val="21"/>
          <w:szCs w:val="21"/>
          <w:lang w:val="es-MX"/>
        </w:rPr>
        <w:t xml:space="preserve"> para la entrega de los bienes.</w:t>
      </w:r>
    </w:p>
    <w:p w:rsidR="00F80C92" w:rsidRPr="008F7C5D" w:rsidRDefault="00F80C92" w:rsidP="00AA16AF">
      <w:pPr>
        <w:tabs>
          <w:tab w:val="left" w:pos="7794"/>
          <w:tab w:val="left" w:pos="12862"/>
        </w:tabs>
        <w:spacing w:before="60" w:after="60"/>
        <w:ind w:right="-101"/>
        <w:jc w:val="both"/>
        <w:rPr>
          <w:rFonts w:cs="Arial"/>
          <w:sz w:val="21"/>
          <w:szCs w:val="21"/>
          <w:lang w:val="es-MX"/>
        </w:rPr>
      </w:pPr>
    </w:p>
    <w:p w:rsidR="00AA16AF" w:rsidRPr="008F7C5D" w:rsidRDefault="00AA16AF" w:rsidP="00AA16AF">
      <w:pPr>
        <w:autoSpaceDE w:val="0"/>
        <w:autoSpaceDN w:val="0"/>
        <w:adjustRightInd w:val="0"/>
        <w:spacing w:before="60" w:after="60"/>
        <w:jc w:val="both"/>
        <w:rPr>
          <w:rFonts w:cs="Arial"/>
          <w:sz w:val="21"/>
          <w:szCs w:val="21"/>
          <w:lang w:val="es-MX"/>
        </w:rPr>
      </w:pPr>
      <w:r w:rsidRPr="008F7C5D">
        <w:rPr>
          <w:rFonts w:cs="Arial"/>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FE6196" w:rsidRDefault="00C928E4" w:rsidP="00C928E4">
      <w:pPr>
        <w:tabs>
          <w:tab w:val="left" w:pos="7794"/>
          <w:tab w:val="left" w:pos="12862"/>
        </w:tabs>
        <w:spacing w:before="60" w:after="60"/>
        <w:ind w:right="90"/>
        <w:jc w:val="both"/>
        <w:rPr>
          <w:rFonts w:cs="Arial"/>
          <w:sz w:val="21"/>
          <w:szCs w:val="21"/>
        </w:rPr>
      </w:pPr>
      <w:r w:rsidRPr="00F3428B">
        <w:rPr>
          <w:rFonts w:cs="Arial"/>
          <w:sz w:val="21"/>
          <w:szCs w:val="21"/>
        </w:rPr>
        <w:t>El precio de “LOS BIENES” motivo de esta invitación deberá presentarse en moneda nacional</w:t>
      </w:r>
      <w:r w:rsidRPr="00FE6196">
        <w:rPr>
          <w:rFonts w:cs="Arial"/>
          <w:sz w:val="21"/>
          <w:szCs w:val="21"/>
        </w:rPr>
        <w:t>,</w:t>
      </w:r>
      <w:r w:rsidR="009C7FF2" w:rsidRPr="00FE6196">
        <w:rPr>
          <w:rFonts w:cs="Arial"/>
          <w:sz w:val="21"/>
          <w:szCs w:val="21"/>
        </w:rPr>
        <w:t xml:space="preserve"> </w:t>
      </w:r>
      <w:r w:rsidR="00DF3F69" w:rsidRPr="00FE6196">
        <w:rPr>
          <w:rFonts w:cs="Arial"/>
          <w:sz w:val="21"/>
          <w:szCs w:val="21"/>
        </w:rPr>
        <w:t xml:space="preserve">precios unitarios </w:t>
      </w:r>
      <w:r w:rsidRPr="00FE6196">
        <w:rPr>
          <w:rFonts w:cs="Arial"/>
          <w:sz w:val="21"/>
          <w:szCs w:val="21"/>
        </w:rPr>
        <w:t xml:space="preserve">y totales, en congruencia con las condiciones de esta convocatoria y sus anexos, indicando además la suma total de la propuesta, señalando el IVA por separado, el precio será fijo hasta el total cumplimiento del pedido correspondiente, </w:t>
      </w:r>
      <w:r w:rsidR="007D0639" w:rsidRPr="00FE6196">
        <w:rPr>
          <w:rFonts w:cs="Arial"/>
          <w:sz w:val="21"/>
          <w:szCs w:val="21"/>
        </w:rPr>
        <w:t>INCLUYENDO TODOS LOS GASTOS</w:t>
      </w:r>
      <w:r w:rsidRPr="00FE6196">
        <w:rPr>
          <w:rFonts w:cs="Arial"/>
          <w:sz w:val="21"/>
          <w:szCs w:val="21"/>
        </w:rPr>
        <w:t>, impuestos y derechos que se tengan que erogar.</w:t>
      </w:r>
    </w:p>
    <w:p w:rsidR="00C928E4"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D573FC"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D573FC">
        <w:rPr>
          <w:rFonts w:cs="Arial"/>
          <w:sz w:val="21"/>
          <w:szCs w:val="21"/>
        </w:rPr>
        <w:t xml:space="preserve">No se otorgarán anticipos y los pagos se realizaran por el 100% (cien por ciento) </w:t>
      </w:r>
      <w:r w:rsidRPr="00D573FC">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20 (veinte) días naturales posteriores a la presentación de las facturas a revisión, dichas facturas deberán ser validadas por el personal designado por el </w:t>
      </w:r>
      <w:r w:rsidR="00191063" w:rsidRPr="00D573FC">
        <w:rPr>
          <w:rFonts w:cs="Arial"/>
          <w:color w:val="000000"/>
          <w:sz w:val="21"/>
          <w:szCs w:val="21"/>
          <w:lang w:val="es-MX"/>
        </w:rPr>
        <w:t>Área de Servicios Generales</w:t>
      </w:r>
      <w:r w:rsidRPr="00D573FC">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486681" w:rsidRDefault="0057418D" w:rsidP="0057418D">
      <w:pPr>
        <w:tabs>
          <w:tab w:val="left" w:pos="7794"/>
          <w:tab w:val="left" w:pos="8222"/>
          <w:tab w:val="left" w:pos="12862"/>
        </w:tabs>
        <w:spacing w:before="60" w:after="60"/>
        <w:ind w:right="51"/>
        <w:jc w:val="both"/>
        <w:rPr>
          <w:rFonts w:cs="Arial"/>
          <w:bCs/>
          <w:sz w:val="21"/>
          <w:szCs w:val="21"/>
        </w:rPr>
      </w:pPr>
      <w:r w:rsidRPr="00486681">
        <w:rPr>
          <w:rFonts w:cs="Arial"/>
          <w:color w:val="000000"/>
          <w:sz w:val="21"/>
          <w:szCs w:val="21"/>
          <w:lang w:val="es-MX"/>
        </w:rPr>
        <w:t xml:space="preserve">Los días de revisión de facturas serán </w:t>
      </w:r>
      <w:r w:rsidR="00756003" w:rsidRPr="00486681">
        <w:rPr>
          <w:rFonts w:cs="Arial"/>
          <w:color w:val="000000"/>
          <w:sz w:val="21"/>
          <w:szCs w:val="21"/>
          <w:lang w:val="es-MX"/>
        </w:rPr>
        <w:t>de lunes</w:t>
      </w:r>
      <w:r w:rsidR="00191063" w:rsidRPr="00486681">
        <w:rPr>
          <w:rFonts w:cs="Arial"/>
          <w:color w:val="000000"/>
          <w:sz w:val="21"/>
          <w:szCs w:val="21"/>
          <w:lang w:val="es-MX"/>
        </w:rPr>
        <w:t xml:space="preserve">, martes y miércoles </w:t>
      </w:r>
      <w:r w:rsidR="00756003" w:rsidRPr="00486681">
        <w:rPr>
          <w:rFonts w:cs="Arial"/>
          <w:color w:val="000000"/>
          <w:sz w:val="21"/>
          <w:szCs w:val="21"/>
          <w:lang w:val="es-MX"/>
        </w:rPr>
        <w:t xml:space="preserve"> de 9:00 a 1</w:t>
      </w:r>
      <w:r w:rsidR="00191063" w:rsidRPr="00486681">
        <w:rPr>
          <w:rFonts w:cs="Arial"/>
          <w:color w:val="000000"/>
          <w:sz w:val="21"/>
          <w:szCs w:val="21"/>
          <w:lang w:val="es-MX"/>
        </w:rPr>
        <w:t>6</w:t>
      </w:r>
      <w:r w:rsidRPr="00486681">
        <w:rPr>
          <w:rFonts w:cs="Arial"/>
          <w:color w:val="000000"/>
          <w:sz w:val="21"/>
          <w:szCs w:val="21"/>
          <w:lang w:val="es-MX"/>
        </w:rPr>
        <w:t xml:space="preserve">:00 </w:t>
      </w:r>
      <w:proofErr w:type="spellStart"/>
      <w:r w:rsidRPr="00486681">
        <w:rPr>
          <w:rFonts w:cs="Arial"/>
          <w:color w:val="000000"/>
          <w:sz w:val="21"/>
          <w:szCs w:val="21"/>
          <w:lang w:val="es-MX"/>
        </w:rPr>
        <w:t>hrs</w:t>
      </w:r>
      <w:proofErr w:type="spellEnd"/>
      <w:r w:rsidRPr="00486681">
        <w:rPr>
          <w:rFonts w:cs="Arial"/>
          <w:color w:val="000000"/>
          <w:sz w:val="21"/>
          <w:szCs w:val="21"/>
          <w:lang w:val="es-MX"/>
        </w:rPr>
        <w:t xml:space="preserve">., si estos días fueran inhábiles se tomarán a revisión al siguiente día hábil, en el </w:t>
      </w:r>
      <w:r w:rsidR="00191063" w:rsidRPr="00486681">
        <w:rPr>
          <w:rFonts w:cs="Arial"/>
          <w:color w:val="000000"/>
          <w:sz w:val="21"/>
          <w:szCs w:val="21"/>
          <w:lang w:val="es-MX"/>
        </w:rPr>
        <w:t>Área de Servicios Generales</w:t>
      </w:r>
      <w:r w:rsidRPr="00486681">
        <w:rPr>
          <w:rFonts w:cs="Arial"/>
          <w:color w:val="000000"/>
          <w:sz w:val="21"/>
          <w:szCs w:val="21"/>
          <w:lang w:val="es-MX"/>
        </w:rPr>
        <w:t xml:space="preserve">  de “LA </w:t>
      </w:r>
      <w:r w:rsidRPr="00486681">
        <w:rPr>
          <w:rFonts w:cs="Arial"/>
          <w:sz w:val="21"/>
          <w:szCs w:val="21"/>
          <w:lang w:val="es-MX"/>
        </w:rPr>
        <w:t xml:space="preserve">CONVOCANTE”, ubicado en </w:t>
      </w:r>
      <w:r w:rsidR="00756003" w:rsidRPr="00486681">
        <w:rPr>
          <w:rFonts w:cs="Arial"/>
          <w:sz w:val="21"/>
          <w:szCs w:val="21"/>
          <w:lang w:val="es-MX"/>
        </w:rPr>
        <w:t xml:space="preserve">carretera Oaxaca-México kilómetro veinticinco, municipio de Guadalupe </w:t>
      </w:r>
      <w:proofErr w:type="spellStart"/>
      <w:r w:rsidR="00756003" w:rsidRPr="00486681">
        <w:rPr>
          <w:rFonts w:cs="Arial"/>
          <w:sz w:val="21"/>
          <w:szCs w:val="21"/>
          <w:lang w:val="es-MX"/>
        </w:rPr>
        <w:t>Etla</w:t>
      </w:r>
      <w:proofErr w:type="spellEnd"/>
      <w:r w:rsidR="00756003" w:rsidRPr="00486681">
        <w:rPr>
          <w:rFonts w:cs="Arial"/>
          <w:sz w:val="21"/>
          <w:szCs w:val="21"/>
          <w:lang w:val="es-MX"/>
        </w:rPr>
        <w:t xml:space="preserve">, </w:t>
      </w:r>
      <w:proofErr w:type="spellStart"/>
      <w:r w:rsidR="00756003" w:rsidRPr="00486681">
        <w:rPr>
          <w:rFonts w:cs="Arial"/>
          <w:sz w:val="21"/>
          <w:szCs w:val="21"/>
          <w:lang w:val="es-MX"/>
        </w:rPr>
        <w:t>Oax</w:t>
      </w:r>
      <w:proofErr w:type="spellEnd"/>
      <w:r w:rsidR="00756003" w:rsidRPr="00486681">
        <w:rPr>
          <w:rFonts w:cs="Arial"/>
          <w:sz w:val="21"/>
          <w:szCs w:val="21"/>
          <w:lang w:val="es-MX"/>
        </w:rPr>
        <w:t xml:space="preserve">., Código Postal sesenta y ocho mil doscientos cincuenta y seis, Oaxaca de Juárez, </w:t>
      </w:r>
      <w:proofErr w:type="spellStart"/>
      <w:r w:rsidR="00756003" w:rsidRPr="00486681">
        <w:rPr>
          <w:rFonts w:cs="Arial"/>
          <w:sz w:val="21"/>
          <w:szCs w:val="21"/>
          <w:lang w:val="es-MX"/>
        </w:rPr>
        <w:t>Oax</w:t>
      </w:r>
      <w:proofErr w:type="spellEnd"/>
      <w:r w:rsidRPr="00486681">
        <w:rPr>
          <w:rFonts w:cs="Arial"/>
          <w:sz w:val="21"/>
          <w:szCs w:val="21"/>
          <w:lang w:val="es-MX"/>
        </w:rPr>
        <w:t xml:space="preserve">. Las facturas deberán coincidir en descripción y precio con el indicado en el </w:t>
      </w:r>
      <w:r w:rsidR="007773D5" w:rsidRPr="00486681">
        <w:rPr>
          <w:rFonts w:cs="Arial"/>
          <w:sz w:val="21"/>
          <w:szCs w:val="21"/>
          <w:lang w:val="es-MX"/>
        </w:rPr>
        <w:t>pedido</w:t>
      </w:r>
      <w:r w:rsidRPr="00486681">
        <w:rPr>
          <w:rFonts w:cs="Arial"/>
          <w:sz w:val="21"/>
          <w:szCs w:val="21"/>
          <w:lang w:val="es-MX"/>
        </w:rPr>
        <w:t>.</w:t>
      </w:r>
      <w:r w:rsidRPr="00486681">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w:t>
      </w:r>
      <w:r w:rsidR="00F07C49">
        <w:rPr>
          <w:rFonts w:cs="Arial"/>
          <w:sz w:val="21"/>
          <w:szCs w:val="21"/>
          <w:lang w:val="es-MX"/>
        </w:rPr>
        <w:t>Área de Servicios Generales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486681" w:rsidRDefault="0057418D" w:rsidP="0057418D">
      <w:pPr>
        <w:tabs>
          <w:tab w:val="left" w:pos="7794"/>
          <w:tab w:val="left" w:pos="8222"/>
          <w:tab w:val="left" w:pos="12862"/>
        </w:tabs>
        <w:spacing w:before="60" w:after="60"/>
        <w:ind w:right="51"/>
        <w:jc w:val="both"/>
        <w:rPr>
          <w:rFonts w:cs="Arial"/>
          <w:sz w:val="21"/>
          <w:szCs w:val="21"/>
        </w:rPr>
      </w:pPr>
      <w:r w:rsidRPr="00486681">
        <w:rPr>
          <w:rFonts w:cs="Arial"/>
          <w:sz w:val="21"/>
          <w:szCs w:val="21"/>
        </w:rPr>
        <w:t xml:space="preserve">El día de pago será exclusivamente </w:t>
      </w:r>
      <w:r w:rsidR="00555CB3" w:rsidRPr="00486681">
        <w:rPr>
          <w:rFonts w:cs="Arial"/>
          <w:sz w:val="21"/>
          <w:szCs w:val="21"/>
        </w:rPr>
        <w:t xml:space="preserve">los días </w:t>
      </w:r>
      <w:r w:rsidR="00486DC8" w:rsidRPr="00486681">
        <w:rPr>
          <w:rFonts w:cs="Arial"/>
          <w:sz w:val="21"/>
          <w:szCs w:val="21"/>
        </w:rPr>
        <w:t xml:space="preserve">martes </w:t>
      </w:r>
      <w:r w:rsidR="00555CB3" w:rsidRPr="00486681">
        <w:rPr>
          <w:rFonts w:cs="Arial"/>
          <w:sz w:val="21"/>
          <w:szCs w:val="21"/>
        </w:rPr>
        <w:t>y jueves</w:t>
      </w:r>
      <w:r w:rsidRPr="00486681">
        <w:rPr>
          <w:rFonts w:cs="Arial"/>
          <w:sz w:val="21"/>
          <w:szCs w:val="21"/>
        </w:rPr>
        <w:t xml:space="preserve">; en pagos mediante cheque nominativo, en la Caja General de “LA CONVOCANTE" de las </w:t>
      </w:r>
      <w:r w:rsidR="00555CB3" w:rsidRPr="00486681">
        <w:rPr>
          <w:rFonts w:cs="Arial"/>
          <w:sz w:val="21"/>
          <w:szCs w:val="21"/>
        </w:rPr>
        <w:t>15</w:t>
      </w:r>
      <w:r w:rsidR="006C1E6E" w:rsidRPr="00486681">
        <w:rPr>
          <w:rFonts w:cs="Arial"/>
          <w:sz w:val="21"/>
          <w:szCs w:val="21"/>
        </w:rPr>
        <w:t>:3</w:t>
      </w:r>
      <w:r w:rsidRPr="00486681">
        <w:rPr>
          <w:rFonts w:cs="Arial"/>
          <w:sz w:val="21"/>
          <w:szCs w:val="21"/>
        </w:rPr>
        <w:t>0 a las 1</w:t>
      </w:r>
      <w:r w:rsidR="00555CB3" w:rsidRPr="00486681">
        <w:rPr>
          <w:rFonts w:cs="Arial"/>
          <w:sz w:val="21"/>
          <w:szCs w:val="21"/>
        </w:rPr>
        <w:t>7</w:t>
      </w:r>
      <w:r w:rsidRPr="00486681">
        <w:rPr>
          <w:rFonts w:cs="Arial"/>
          <w:sz w:val="21"/>
          <w:szCs w:val="21"/>
        </w:rPr>
        <w:t>:00 horas;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486681" w:rsidRDefault="0057418D" w:rsidP="0057418D">
      <w:pPr>
        <w:tabs>
          <w:tab w:val="left" w:pos="7794"/>
          <w:tab w:val="left" w:pos="8222"/>
          <w:tab w:val="left" w:pos="12862"/>
        </w:tabs>
        <w:spacing w:before="60" w:after="60"/>
        <w:ind w:right="51"/>
        <w:jc w:val="both"/>
        <w:rPr>
          <w:rFonts w:cs="Arial"/>
          <w:sz w:val="21"/>
          <w:szCs w:val="21"/>
          <w:lang w:val="es-MX"/>
        </w:rPr>
      </w:pPr>
      <w:r w:rsidRPr="00486681">
        <w:rPr>
          <w:rFonts w:cs="Arial"/>
          <w:sz w:val="21"/>
          <w:szCs w:val="21"/>
          <w:lang w:val="es-MX"/>
        </w:rPr>
        <w:lastRenderedPageBreak/>
        <w:t xml:space="preserve">En el supuesto de que durante la vigencia del </w:t>
      </w:r>
      <w:r w:rsidR="007773D5" w:rsidRPr="00486681">
        <w:rPr>
          <w:rFonts w:cs="Arial"/>
          <w:sz w:val="21"/>
          <w:szCs w:val="21"/>
          <w:lang w:val="es-MX"/>
        </w:rPr>
        <w:t>pedido</w:t>
      </w:r>
      <w:r w:rsidRPr="00486681">
        <w:rPr>
          <w:rFonts w:cs="Arial"/>
          <w:sz w:val="21"/>
          <w:szCs w:val="21"/>
          <w:lang w:val="es-MX"/>
        </w:rPr>
        <w:t xml:space="preserve"> no se haya hecho el descuento a la factura pendiente de pago de la penalización a que alude el </w:t>
      </w:r>
      <w:r w:rsidRPr="00486681">
        <w:rPr>
          <w:rFonts w:cs="Arial"/>
          <w:color w:val="000000"/>
          <w:sz w:val="21"/>
          <w:szCs w:val="21"/>
          <w:lang w:val="es-MX"/>
        </w:rPr>
        <w:t xml:space="preserve">numeral </w:t>
      </w:r>
      <w:r w:rsidR="00511A06" w:rsidRPr="00486681">
        <w:rPr>
          <w:rFonts w:cs="Arial"/>
          <w:color w:val="000000"/>
          <w:sz w:val="21"/>
          <w:szCs w:val="21"/>
          <w:lang w:val="es-MX"/>
        </w:rPr>
        <w:t>4.3</w:t>
      </w:r>
      <w:r w:rsidRPr="00486681">
        <w:rPr>
          <w:rFonts w:cs="Arial"/>
          <w:sz w:val="21"/>
          <w:szCs w:val="21"/>
          <w:lang w:val="es-MX"/>
        </w:rPr>
        <w:t xml:space="preserve"> de esta convocatoria, el </w:t>
      </w:r>
      <w:r w:rsidRPr="00486681">
        <w:rPr>
          <w:rFonts w:cs="Arial"/>
          <w:sz w:val="21"/>
          <w:szCs w:val="21"/>
        </w:rPr>
        <w:t>“LICITANTE”</w:t>
      </w:r>
      <w:r w:rsidRPr="00486681">
        <w:rPr>
          <w:rFonts w:cs="Arial"/>
          <w:sz w:val="21"/>
          <w:szCs w:val="21"/>
          <w:lang w:val="es-MX"/>
        </w:rPr>
        <w:t xml:space="preserve"> que resulte ganador acepta que se haga el descuento pendiente de aplicar en la</w:t>
      </w:r>
      <w:r w:rsidR="00FA3B51" w:rsidRPr="00486681">
        <w:rPr>
          <w:rFonts w:cs="Arial"/>
          <w:sz w:val="21"/>
          <w:szCs w:val="21"/>
          <w:lang w:val="es-MX"/>
        </w:rPr>
        <w:t xml:space="preserve"> </w:t>
      </w:r>
      <w:r w:rsidR="00203E81" w:rsidRPr="00486681">
        <w:rPr>
          <w:rFonts w:cs="Arial"/>
          <w:sz w:val="21"/>
          <w:szCs w:val="21"/>
          <w:lang w:val="es-MX"/>
        </w:rPr>
        <w:t>última</w:t>
      </w:r>
      <w:r w:rsidR="00F80C92" w:rsidRPr="00486681">
        <w:rPr>
          <w:rFonts w:cs="Arial"/>
          <w:color w:val="FF0000"/>
          <w:sz w:val="21"/>
          <w:szCs w:val="21"/>
          <w:lang w:val="es-MX"/>
        </w:rPr>
        <w:t xml:space="preserve"> </w:t>
      </w:r>
      <w:r w:rsidRPr="00486681">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4E1F64"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A15354" w:rsidRDefault="00FB250F" w:rsidP="00397D2D">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cumplen estrictamente con las especificaciones, condiciones, requerimientos técnicos que se establecen en esta convocatoria y sus anexos y que cuentan con garantía contra defectos y vicios ocultos, la cual tendrá una vigencia</w:t>
      </w:r>
      <w:r w:rsidR="004F27EB">
        <w:rPr>
          <w:rFonts w:cs="Arial"/>
          <w:color w:val="000000"/>
          <w:sz w:val="21"/>
          <w:szCs w:val="21"/>
          <w:lang w:val="es-MX" w:eastAsia="es-MX"/>
        </w:rPr>
        <w:t xml:space="preserve"> </w:t>
      </w:r>
      <w:r w:rsidR="004F27EB" w:rsidRPr="004F27EB">
        <w:rPr>
          <w:rFonts w:cs="Arial"/>
          <w:color w:val="000000"/>
          <w:sz w:val="21"/>
          <w:szCs w:val="21"/>
          <w:lang w:val="es-MX" w:eastAsia="es-MX"/>
        </w:rPr>
        <w:t xml:space="preserve">en vida útil mínima de 40,000 kilómetros en condiciones de uso normal </w:t>
      </w:r>
      <w:r w:rsidRPr="008F7C5D">
        <w:rPr>
          <w:rFonts w:cs="Arial"/>
          <w:color w:val="000000"/>
          <w:sz w:val="21"/>
          <w:szCs w:val="21"/>
          <w:lang w:eastAsia="es-MX"/>
        </w:rPr>
        <w:t>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374FBA">
        <w:rPr>
          <w:rFonts w:cs="Arial"/>
          <w:color w:val="000000"/>
          <w:sz w:val="21"/>
          <w:szCs w:val="21"/>
          <w:lang w:val="es-MX" w:eastAsia="es-MX"/>
        </w:rPr>
        <w:t xml:space="preserve"> </w:t>
      </w:r>
      <w:r w:rsidR="00374FBA" w:rsidRPr="00374FBA">
        <w:rPr>
          <w:rFonts w:cs="Arial"/>
          <w:b/>
          <w:color w:val="000000"/>
          <w:sz w:val="21"/>
          <w:szCs w:val="21"/>
          <w:lang w:val="es-MX" w:eastAsia="es-MX"/>
        </w:rPr>
        <w:t>“LOS BIENES”</w:t>
      </w:r>
      <w:r w:rsidR="00374FBA">
        <w:rPr>
          <w:rFonts w:cs="Arial"/>
          <w:b/>
          <w:color w:val="000000"/>
          <w:sz w:val="21"/>
          <w:szCs w:val="21"/>
          <w:lang w:val="es-MX" w:eastAsia="es-MX"/>
        </w:rPr>
        <w:t xml:space="preserve"> </w:t>
      </w:r>
      <w:r w:rsidR="00374FBA" w:rsidRPr="00486681">
        <w:rPr>
          <w:rFonts w:cs="Arial"/>
          <w:color w:val="000000"/>
          <w:sz w:val="21"/>
          <w:szCs w:val="21"/>
          <w:lang w:val="es-MX" w:eastAsia="es-MX"/>
        </w:rPr>
        <w:t xml:space="preserve">que resulten con defectos de fabricación, materiales </w:t>
      </w:r>
      <w:r w:rsidR="00CD561C" w:rsidRPr="00486681">
        <w:rPr>
          <w:rFonts w:cs="Arial"/>
          <w:color w:val="000000"/>
          <w:sz w:val="21"/>
          <w:szCs w:val="21"/>
          <w:lang w:val="es-MX" w:eastAsia="es-MX"/>
        </w:rPr>
        <w:t>vicios</w:t>
      </w:r>
      <w:r w:rsidR="00374FBA" w:rsidRPr="00486681">
        <w:rPr>
          <w:rFonts w:cs="Arial"/>
          <w:color w:val="000000"/>
          <w:sz w:val="21"/>
          <w:szCs w:val="21"/>
          <w:lang w:val="es-MX" w:eastAsia="es-MX"/>
        </w:rPr>
        <w:t xml:space="preserve"> ocultos y/o mala calidad</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w:t>
      </w:r>
      <w:r w:rsidR="00423194">
        <w:rPr>
          <w:rFonts w:cs="Arial"/>
          <w:color w:val="000000"/>
          <w:sz w:val="21"/>
          <w:szCs w:val="21"/>
          <w:lang w:val="es-MX" w:eastAsia="es-MX"/>
        </w:rPr>
        <w:t>0</w:t>
      </w:r>
      <w:r w:rsidRPr="008F7C5D">
        <w:rPr>
          <w:rFonts w:cs="Arial"/>
          <w:color w:val="000000"/>
          <w:sz w:val="21"/>
          <w:szCs w:val="21"/>
          <w:lang w:val="es-MX" w:eastAsia="es-MX"/>
        </w:rPr>
        <w:t xml:space="preserve"> (</w:t>
      </w:r>
      <w:r w:rsidR="00423194">
        <w:rPr>
          <w:rFonts w:cs="Arial"/>
          <w:color w:val="000000"/>
          <w:sz w:val="21"/>
          <w:szCs w:val="21"/>
          <w:lang w:val="es-MX" w:eastAsia="es-MX"/>
        </w:rPr>
        <w:t>diez</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r w:rsidR="00374FBA">
        <w:rPr>
          <w:rFonts w:cs="Arial"/>
          <w:color w:val="000000"/>
          <w:sz w:val="21"/>
          <w:szCs w:val="21"/>
          <w:lang w:val="es-MX" w:eastAsia="es-MX"/>
        </w:rPr>
        <w:t xml:space="preserve"> (</w:t>
      </w:r>
      <w:proofErr w:type="gramStart"/>
      <w:r w:rsidR="00374FBA">
        <w:rPr>
          <w:rFonts w:cs="Arial"/>
          <w:color w:val="000000"/>
          <w:sz w:val="21"/>
          <w:szCs w:val="21"/>
          <w:lang w:val="es-MX" w:eastAsia="es-MX"/>
        </w:rPr>
        <w:t>los</w:t>
      </w:r>
      <w:proofErr w:type="gramEnd"/>
      <w:r w:rsidR="00374FBA">
        <w:rPr>
          <w:rFonts w:cs="Arial"/>
          <w:color w:val="000000"/>
          <w:sz w:val="21"/>
          <w:szCs w:val="21"/>
          <w:lang w:val="es-MX" w:eastAsia="es-MX"/>
        </w:rPr>
        <w:t xml:space="preserve"> costos de envió y traslados correrán por cuenta del “PROVEEDOR”).</w:t>
      </w:r>
    </w:p>
    <w:p w:rsidR="00A50D52" w:rsidRPr="008F7C5D" w:rsidRDefault="00A50D52"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824196" w:rsidRPr="00824196" w:rsidRDefault="00824196" w:rsidP="00824196">
      <w:pPr>
        <w:suppressAutoHyphens w:val="0"/>
        <w:autoSpaceDE w:val="0"/>
        <w:autoSpaceDN w:val="0"/>
        <w:adjustRightInd w:val="0"/>
        <w:jc w:val="both"/>
        <w:rPr>
          <w:rFonts w:cs="Arial"/>
          <w:lang w:val="es-MX" w:eastAsia="es-ES"/>
        </w:rPr>
      </w:pPr>
      <w:r w:rsidRPr="00824196">
        <w:rPr>
          <w:rFonts w:cs="Arial"/>
          <w:lang w:val="es-MX" w:eastAsia="es-ES"/>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el Departamento de Adquisiciones, la “Opinión del cumplimiento de obligaciones fiscales” prevista en la regla 2.1.27 de la Resolución Miscelánea Fiscal para el 2015, publicada el treinta (30) de diciembre de dos mil  catorce (2014) en el Diario Oficial de la Federación </w:t>
      </w:r>
      <w:proofErr w:type="spellStart"/>
      <w:r w:rsidRPr="00824196">
        <w:rPr>
          <w:rFonts w:cs="Arial"/>
          <w:lang w:val="es-MX" w:eastAsia="es-ES"/>
        </w:rPr>
        <w:t>ó</w:t>
      </w:r>
      <w:proofErr w:type="spellEnd"/>
      <w:r w:rsidRPr="00824196">
        <w:rPr>
          <w:rFonts w:cs="Arial"/>
          <w:lang w:val="es-MX" w:eastAsia="es-ES"/>
        </w:rPr>
        <w:t xml:space="preserve"> aquella que en el futuro la sustituya, ante el Servicio de Administración Tributaria (SAT), preferentemente dentro de los 3 (tres) días hábiles posteriores a la fecha de notificación del fallo.</w:t>
      </w:r>
    </w:p>
    <w:p w:rsidR="00FB250F" w:rsidRPr="00A871DC"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9E6EFA">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Para efectos de lo estab</w:t>
      </w:r>
      <w:r w:rsidRPr="00486681">
        <w:rPr>
          <w:rFonts w:cs="Arial"/>
          <w:sz w:val="21"/>
          <w:szCs w:val="21"/>
          <w:lang w:val="es-MX"/>
        </w:rPr>
        <w:t>lecido en el artículo 45</w:t>
      </w:r>
      <w:r w:rsidR="005E5BD4" w:rsidRPr="00486681">
        <w:rPr>
          <w:rFonts w:cs="Arial"/>
          <w:sz w:val="21"/>
          <w:szCs w:val="21"/>
          <w:lang w:val="es-MX"/>
        </w:rPr>
        <w:t>,</w:t>
      </w:r>
      <w:r w:rsidR="005E5BD4">
        <w:rPr>
          <w:rFonts w:cs="Arial"/>
          <w:sz w:val="21"/>
          <w:szCs w:val="21"/>
          <w:lang w:val="es-MX"/>
        </w:rPr>
        <w:t xml:space="preserve"> </w:t>
      </w:r>
      <w:r w:rsidR="005E5BD4" w:rsidRPr="00486681">
        <w:rPr>
          <w:rFonts w:cs="Arial"/>
          <w:sz w:val="21"/>
          <w:szCs w:val="21"/>
          <w:lang w:val="es-MX"/>
        </w:rPr>
        <w:t>penúltimo párrafo</w:t>
      </w:r>
      <w:r w:rsidRPr="00486681">
        <w:rPr>
          <w:rFonts w:cs="Arial"/>
          <w:sz w:val="21"/>
          <w:szCs w:val="21"/>
          <w:lang w:val="es-MX"/>
        </w:rPr>
        <w:t xml:space="preserve"> de </w:t>
      </w:r>
      <w:r w:rsidRPr="00486681">
        <w:rPr>
          <w:rFonts w:cs="Arial"/>
          <w:sz w:val="21"/>
          <w:szCs w:val="21"/>
        </w:rPr>
        <w:t>“LA LEY”</w:t>
      </w:r>
      <w:r w:rsidR="005E5BD4" w:rsidRPr="00486681">
        <w:rPr>
          <w:rFonts w:cs="Arial"/>
          <w:sz w:val="21"/>
          <w:szCs w:val="21"/>
        </w:rPr>
        <w:t xml:space="preserve"> y la fracción IV del Art. 81</w:t>
      </w:r>
      <w:r w:rsidR="003A0E4D" w:rsidRPr="00486681">
        <w:rPr>
          <w:rFonts w:cs="Arial"/>
          <w:sz w:val="21"/>
          <w:szCs w:val="21"/>
        </w:rPr>
        <w:t xml:space="preserve"> de su Reglamento</w:t>
      </w:r>
      <w:r w:rsidRPr="00486681">
        <w:rPr>
          <w:rFonts w:cs="Arial"/>
          <w:sz w:val="21"/>
          <w:szCs w:val="21"/>
        </w:rPr>
        <w:t xml:space="preserve">, </w:t>
      </w:r>
      <w:r w:rsidRPr="00486681">
        <w:rPr>
          <w:rFonts w:cs="Arial"/>
          <w:sz w:val="21"/>
          <w:szCs w:val="21"/>
          <w:lang w:val="es-MX"/>
        </w:rPr>
        <w:t>la convocatoria a la in</w:t>
      </w:r>
      <w:r w:rsidRPr="008F7C5D">
        <w:rPr>
          <w:rFonts w:cs="Arial"/>
          <w:sz w:val="21"/>
          <w:szCs w:val="21"/>
          <w:lang w:val="es-MX"/>
        </w:rPr>
        <w:t xml:space="preserve">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w:t>
      </w:r>
      <w:r w:rsidR="00E027A4">
        <w:rPr>
          <w:rFonts w:cs="Arial"/>
          <w:sz w:val="21"/>
          <w:szCs w:val="21"/>
          <w:lang w:val="es-MX"/>
        </w:rPr>
        <w:t xml:space="preserve"> </w:t>
      </w:r>
    </w:p>
    <w:p w:rsidR="001B48F3" w:rsidRPr="00486681" w:rsidRDefault="001B48F3" w:rsidP="001B48F3">
      <w:pPr>
        <w:tabs>
          <w:tab w:val="left" w:pos="7794"/>
          <w:tab w:val="left" w:pos="8222"/>
          <w:tab w:val="left" w:pos="12862"/>
        </w:tabs>
        <w:spacing w:line="240" w:lineRule="atLeast"/>
        <w:ind w:right="51"/>
        <w:jc w:val="both"/>
        <w:rPr>
          <w:rFonts w:cs="Arial"/>
          <w:sz w:val="21"/>
          <w:szCs w:val="21"/>
          <w:lang w:val="es-MX"/>
        </w:rPr>
      </w:pPr>
      <w:r w:rsidRPr="00486681">
        <w:rPr>
          <w:rFonts w:cs="Arial"/>
          <w:sz w:val="21"/>
          <w:szCs w:val="21"/>
          <w:lang w:val="es-MX"/>
        </w:rPr>
        <w:lastRenderedPageBreak/>
        <w:t xml:space="preserve">El </w:t>
      </w:r>
      <w:r w:rsidR="008D4C9B" w:rsidRPr="00486681">
        <w:rPr>
          <w:rFonts w:cs="Arial"/>
          <w:sz w:val="21"/>
          <w:szCs w:val="21"/>
          <w:lang w:val="es-MX"/>
        </w:rPr>
        <w:t>(</w:t>
      </w:r>
      <w:r w:rsidRPr="00486681">
        <w:rPr>
          <w:rFonts w:cs="Arial"/>
          <w:sz w:val="21"/>
          <w:szCs w:val="21"/>
          <w:lang w:val="es-MX"/>
        </w:rPr>
        <w:t>los</w:t>
      </w:r>
      <w:r w:rsidR="008D4C9B" w:rsidRPr="00486681">
        <w:rPr>
          <w:rFonts w:cs="Arial"/>
          <w:sz w:val="21"/>
          <w:szCs w:val="21"/>
          <w:lang w:val="es-MX"/>
        </w:rPr>
        <w:t>)</w:t>
      </w:r>
      <w:r w:rsidRPr="00486681">
        <w:rPr>
          <w:rFonts w:cs="Arial"/>
          <w:sz w:val="21"/>
          <w:szCs w:val="21"/>
          <w:lang w:val="es-MX"/>
        </w:rPr>
        <w:t xml:space="preserve"> pedido</w:t>
      </w:r>
      <w:r w:rsidR="008D4C9B" w:rsidRPr="00486681">
        <w:rPr>
          <w:rFonts w:cs="Arial"/>
          <w:sz w:val="21"/>
          <w:szCs w:val="21"/>
          <w:lang w:val="es-MX"/>
        </w:rPr>
        <w:t xml:space="preserve"> (</w:t>
      </w:r>
      <w:r w:rsidRPr="00486681">
        <w:rPr>
          <w:rFonts w:cs="Arial"/>
          <w:sz w:val="21"/>
          <w:szCs w:val="21"/>
          <w:lang w:val="es-MX"/>
        </w:rPr>
        <w:t>s</w:t>
      </w:r>
      <w:r w:rsidR="008D4C9B" w:rsidRPr="00486681">
        <w:rPr>
          <w:rFonts w:cs="Arial"/>
          <w:sz w:val="21"/>
          <w:szCs w:val="21"/>
          <w:lang w:val="es-MX"/>
        </w:rPr>
        <w:t>)</w:t>
      </w:r>
      <w:r w:rsidRPr="00486681">
        <w:rPr>
          <w:rFonts w:cs="Arial"/>
          <w:sz w:val="21"/>
          <w:szCs w:val="21"/>
          <w:lang w:val="es-MX"/>
        </w:rPr>
        <w:t xml:space="preserve"> que se deriven de la presente Invitación </w:t>
      </w:r>
      <w:r w:rsidR="008D4C9B" w:rsidRPr="00486681">
        <w:rPr>
          <w:rFonts w:cs="Arial"/>
          <w:sz w:val="21"/>
          <w:szCs w:val="21"/>
          <w:lang w:val="es-MX"/>
        </w:rPr>
        <w:t>será (n)</w:t>
      </w:r>
      <w:r w:rsidRPr="00486681">
        <w:rPr>
          <w:rFonts w:cs="Arial"/>
          <w:sz w:val="21"/>
          <w:szCs w:val="21"/>
          <w:lang w:val="es-MX"/>
        </w:rPr>
        <w:t xml:space="preserve"> abierto</w:t>
      </w:r>
      <w:r w:rsidR="008D4C9B" w:rsidRPr="00486681">
        <w:rPr>
          <w:rFonts w:cs="Arial"/>
          <w:sz w:val="21"/>
          <w:szCs w:val="21"/>
          <w:lang w:val="es-MX"/>
        </w:rPr>
        <w:t xml:space="preserve"> (s)</w:t>
      </w:r>
      <w:r w:rsidRPr="00486681">
        <w:rPr>
          <w:rFonts w:cs="Arial"/>
          <w:sz w:val="21"/>
          <w:szCs w:val="21"/>
          <w:lang w:val="es-MX"/>
        </w:rPr>
        <w:t>, con fundamento en el Artículo 47</w:t>
      </w:r>
      <w:r w:rsidR="00221159" w:rsidRPr="00486681">
        <w:rPr>
          <w:rFonts w:cs="Arial"/>
          <w:sz w:val="21"/>
          <w:szCs w:val="21"/>
          <w:lang w:val="es-MX"/>
        </w:rPr>
        <w:t xml:space="preserve"> </w:t>
      </w:r>
      <w:r w:rsidRPr="00486681">
        <w:rPr>
          <w:rFonts w:cs="Arial"/>
          <w:sz w:val="21"/>
          <w:szCs w:val="21"/>
          <w:lang w:val="es-MX"/>
        </w:rPr>
        <w:t xml:space="preserve">de </w:t>
      </w:r>
      <w:r w:rsidR="00221159" w:rsidRPr="00486681">
        <w:rPr>
          <w:rFonts w:cs="Arial"/>
          <w:sz w:val="21"/>
          <w:szCs w:val="21"/>
        </w:rPr>
        <w:t>“LA LEY” y 85 de su Reglamento.</w:t>
      </w:r>
    </w:p>
    <w:p w:rsidR="001B48F3" w:rsidRDefault="001B48F3" w:rsidP="004239B7">
      <w:pPr>
        <w:spacing w:before="60" w:after="60"/>
        <w:jc w:val="both"/>
        <w:rPr>
          <w:rFonts w:cs="Arial"/>
          <w:b/>
          <w:sz w:val="21"/>
          <w:szCs w:val="21"/>
          <w:lang w:val="es-MX"/>
        </w:rPr>
      </w:pPr>
    </w:p>
    <w:p w:rsidR="00412B51" w:rsidRPr="00486681" w:rsidRDefault="00412B51" w:rsidP="004239B7">
      <w:pPr>
        <w:spacing w:before="60" w:after="60"/>
        <w:jc w:val="both"/>
        <w:rPr>
          <w:rFonts w:cs="Arial"/>
          <w:sz w:val="21"/>
          <w:szCs w:val="21"/>
          <w:lang w:val="es-MX"/>
        </w:rPr>
      </w:pPr>
      <w:r w:rsidRPr="00486681">
        <w:rPr>
          <w:rFonts w:cs="Arial"/>
          <w:sz w:val="21"/>
          <w:szCs w:val="21"/>
          <w:lang w:val="es-MX"/>
        </w:rPr>
        <w:t xml:space="preserve">El “LICITANTE” adjudicado deberá registrarse como proveedor en el sistema </w:t>
      </w:r>
      <w:proofErr w:type="spellStart"/>
      <w:r w:rsidRPr="00486681">
        <w:rPr>
          <w:rFonts w:cs="Arial"/>
          <w:sz w:val="21"/>
          <w:szCs w:val="21"/>
          <w:lang w:val="es-MX"/>
        </w:rPr>
        <w:t>Compranet</w:t>
      </w:r>
      <w:proofErr w:type="spellEnd"/>
      <w:r w:rsidR="00F604B6" w:rsidRPr="00486681">
        <w:rPr>
          <w:rFonts w:cs="Arial"/>
          <w:sz w:val="21"/>
          <w:szCs w:val="21"/>
          <w:lang w:val="es-MX"/>
        </w:rPr>
        <w:t xml:space="preserve"> 5.0</w:t>
      </w:r>
      <w:r w:rsidRPr="00486681">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FD0781" w:rsidRDefault="00FD0781" w:rsidP="007C06E2">
      <w:pPr>
        <w:spacing w:before="60" w:after="60"/>
        <w:jc w:val="both"/>
        <w:rPr>
          <w:rFonts w:cs="Arial"/>
          <w:sz w:val="21"/>
          <w:szCs w:val="21"/>
          <w:lang w:val="es-MX"/>
        </w:rPr>
      </w:pPr>
    </w:p>
    <w:p w:rsidR="00FD0781" w:rsidRDefault="00FD0781" w:rsidP="00FD0781">
      <w:pPr>
        <w:spacing w:before="60" w:after="60"/>
        <w:jc w:val="both"/>
        <w:rPr>
          <w:rFonts w:cs="Arial"/>
          <w:sz w:val="21"/>
          <w:szCs w:val="21"/>
          <w:lang w:val="es-MX"/>
        </w:rPr>
      </w:pPr>
      <w:r w:rsidRPr="00FD0781">
        <w:rPr>
          <w:rFonts w:cs="Arial"/>
          <w:sz w:val="21"/>
          <w:szCs w:val="21"/>
          <w:lang w:val="es-MX"/>
        </w:rPr>
        <w:t>El “LICITANTE” ganador, no podrá por ningún motivo, subcontratar o ceder total o parcialmente a terceros los derechos y obligaciones derivados del</w:t>
      </w:r>
      <w:r w:rsidR="009E1CDC">
        <w:rPr>
          <w:rFonts w:cs="Arial"/>
          <w:color w:val="00B050"/>
          <w:sz w:val="21"/>
          <w:szCs w:val="21"/>
          <w:lang w:val="es-MX"/>
        </w:rPr>
        <w:t xml:space="preserve"> </w:t>
      </w:r>
      <w:r w:rsidR="009E1CDC" w:rsidRPr="00A12FCB">
        <w:rPr>
          <w:rFonts w:cs="Arial"/>
          <w:color w:val="000000" w:themeColor="text1"/>
          <w:sz w:val="21"/>
          <w:szCs w:val="21"/>
          <w:lang w:val="es-MX"/>
        </w:rPr>
        <w:t>pedido</w:t>
      </w:r>
      <w:r w:rsidRPr="00A12FCB">
        <w:rPr>
          <w:rFonts w:cs="Arial"/>
          <w:color w:val="000000" w:themeColor="text1"/>
          <w:sz w:val="21"/>
          <w:szCs w:val="21"/>
          <w:lang w:val="es-MX"/>
        </w:rPr>
        <w:t xml:space="preserve"> </w:t>
      </w:r>
      <w:r w:rsidRPr="00FD0781">
        <w:rPr>
          <w:rFonts w:cs="Arial"/>
          <w:sz w:val="21"/>
          <w:szCs w:val="21"/>
          <w:lang w:val="es-MX"/>
        </w:rPr>
        <w:t xml:space="preserve">objeto de la presente </w:t>
      </w:r>
      <w:r>
        <w:rPr>
          <w:rFonts w:cs="Arial"/>
          <w:sz w:val="21"/>
          <w:szCs w:val="21"/>
          <w:lang w:val="es-MX"/>
        </w:rPr>
        <w:t>invitación</w:t>
      </w:r>
      <w:r w:rsidRPr="00FD0781">
        <w:rPr>
          <w:rFonts w:cs="Arial"/>
          <w:sz w:val="21"/>
          <w:szCs w:val="21"/>
          <w:lang w:val="es-MX"/>
        </w:rPr>
        <w:t xml:space="preserve">, al amparo de lo señalado por el Artículo 46 último párrafo de “LA LEY”, salvo los derechos de cobro, previo consentimiento expreso y por escrito de </w:t>
      </w:r>
      <w:r w:rsidRPr="00FD0781">
        <w:rPr>
          <w:rFonts w:cs="Arial"/>
          <w:sz w:val="21"/>
          <w:szCs w:val="21"/>
          <w:lang w:val="es-ES"/>
        </w:rPr>
        <w:t>“LA CONVOCANTE”</w:t>
      </w:r>
      <w:r w:rsidRPr="00FD0781">
        <w:rPr>
          <w:rFonts w:cs="Arial"/>
          <w:sz w:val="21"/>
          <w:szCs w:val="21"/>
          <w:lang w:val="es-MX"/>
        </w:rPr>
        <w:t>.</w:t>
      </w:r>
    </w:p>
    <w:p w:rsidR="00363AC6" w:rsidRPr="00FD0781" w:rsidRDefault="00363AC6" w:rsidP="00FD0781">
      <w:pPr>
        <w:spacing w:before="60" w:after="60"/>
        <w:jc w:val="both"/>
        <w:rPr>
          <w:rFonts w:cs="Arial"/>
          <w:sz w:val="21"/>
          <w:szCs w:val="21"/>
          <w:lang w:val="es-MX"/>
        </w:rPr>
      </w:pPr>
    </w:p>
    <w:p w:rsidR="00FB250F"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xml:space="preserve">, deberá presentar </w:t>
      </w:r>
      <w:r w:rsidR="00FB250F" w:rsidRPr="007F1FBC">
        <w:rPr>
          <w:rFonts w:cs="Arial"/>
          <w:color w:val="000000" w:themeColor="text1"/>
          <w:sz w:val="21"/>
          <w:szCs w:val="21"/>
          <w:lang w:val="es-MX"/>
        </w:rPr>
        <w:t>original y</w:t>
      </w:r>
      <w:r w:rsidR="00B549BB" w:rsidRPr="007F1FBC">
        <w:rPr>
          <w:rFonts w:cs="Arial"/>
          <w:color w:val="000000" w:themeColor="text1"/>
          <w:sz w:val="21"/>
          <w:szCs w:val="21"/>
          <w:lang w:val="es-MX"/>
        </w:rPr>
        <w:t>/o</w:t>
      </w:r>
      <w:r w:rsidR="00FB250F" w:rsidRPr="00AA76A2">
        <w:rPr>
          <w:rFonts w:cs="Arial"/>
          <w:color w:val="000000"/>
          <w:sz w:val="21"/>
          <w:szCs w:val="21"/>
          <w:lang w:val="es-MX"/>
        </w:rPr>
        <w:t xml:space="preserve"> copia certificada para su cotejo y copia fotostática para integrar el expediente la siguiente documentación, 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363AC6" w:rsidRPr="00AA76A2" w:rsidRDefault="00363AC6" w:rsidP="00FB250F">
      <w:pPr>
        <w:spacing w:before="60" w:after="60"/>
        <w:ind w:right="-45"/>
        <w:jc w:val="both"/>
        <w:rPr>
          <w:rFonts w:cs="Arial"/>
          <w:color w:val="000000"/>
          <w:sz w:val="21"/>
          <w:szCs w:val="21"/>
          <w:lang w:val="es-MX"/>
        </w:rPr>
      </w:pPr>
    </w:p>
    <w:p w:rsidR="001A0CDC" w:rsidRPr="009A2491" w:rsidRDefault="001A0CDC" w:rsidP="00363AC6">
      <w:pPr>
        <w:numPr>
          <w:ilvl w:val="0"/>
          <w:numId w:val="2"/>
        </w:numPr>
        <w:suppressAutoHyphens w:val="0"/>
        <w:autoSpaceDE w:val="0"/>
        <w:autoSpaceDN w:val="0"/>
        <w:spacing w:before="120"/>
        <w:jc w:val="both"/>
        <w:rPr>
          <w:rFonts w:cs="Arial"/>
          <w:color w:val="000000"/>
          <w:sz w:val="21"/>
          <w:szCs w:val="21"/>
        </w:rPr>
      </w:pPr>
      <w:r w:rsidRPr="009A2491">
        <w:rPr>
          <w:rFonts w:cs="Arial"/>
          <w:color w:val="000000"/>
          <w:sz w:val="21"/>
          <w:szCs w:val="21"/>
        </w:rPr>
        <w:t>acta constitutiva y sus reformas, en la que conste que se constituyó conforme a las Leyes Mexicanas y que tiene su domicilio en el territorio nacional. (Tratándose de personas morales)</w:t>
      </w:r>
    </w:p>
    <w:p w:rsidR="001A0CDC" w:rsidRPr="009A2491" w:rsidRDefault="001A0CDC" w:rsidP="00363AC6">
      <w:pPr>
        <w:numPr>
          <w:ilvl w:val="0"/>
          <w:numId w:val="2"/>
        </w:numPr>
        <w:suppressAutoHyphens w:val="0"/>
        <w:autoSpaceDE w:val="0"/>
        <w:autoSpaceDN w:val="0"/>
        <w:spacing w:before="120"/>
        <w:jc w:val="both"/>
        <w:rPr>
          <w:rFonts w:cs="Arial"/>
          <w:color w:val="000000"/>
          <w:sz w:val="21"/>
          <w:szCs w:val="21"/>
        </w:rPr>
      </w:pPr>
      <w:r w:rsidRPr="009A2491">
        <w:rPr>
          <w:rFonts w:cs="Arial"/>
          <w:color w:val="000000"/>
          <w:sz w:val="21"/>
          <w:szCs w:val="21"/>
        </w:rPr>
        <w:t>Cédula de Identificación Fiscal.</w:t>
      </w:r>
    </w:p>
    <w:p w:rsidR="001A0CDC" w:rsidRPr="009A2491" w:rsidRDefault="008227C3" w:rsidP="008227C3">
      <w:pPr>
        <w:suppressAutoHyphens w:val="0"/>
        <w:autoSpaceDE w:val="0"/>
        <w:autoSpaceDN w:val="0"/>
        <w:spacing w:before="120"/>
        <w:ind w:left="720"/>
        <w:jc w:val="both"/>
        <w:rPr>
          <w:rFonts w:cs="Arial"/>
          <w:color w:val="000000"/>
          <w:sz w:val="21"/>
          <w:szCs w:val="21"/>
        </w:rPr>
      </w:pPr>
      <w:r>
        <w:rPr>
          <w:rFonts w:cs="Arial"/>
          <w:color w:val="000000"/>
          <w:sz w:val="21"/>
          <w:szCs w:val="21"/>
        </w:rPr>
        <w:t>P</w:t>
      </w:r>
      <w:r w:rsidR="001A0CDC" w:rsidRPr="009A2491">
        <w:rPr>
          <w:rFonts w:cs="Arial"/>
          <w:color w:val="000000"/>
          <w:sz w:val="21"/>
          <w:szCs w:val="21"/>
        </w:rPr>
        <w:t>oder otorgado ante Fedatario Público a su representante legal, (pudiendo ser un poder especial para efectos de procedimientos de esta naturaleza, o bien poder para actos de administración y/o poder para actos de dominio).</w:t>
      </w:r>
    </w:p>
    <w:p w:rsidR="001A0CDC" w:rsidRPr="00E829D9" w:rsidRDefault="001A0CDC" w:rsidP="00363AC6">
      <w:pPr>
        <w:numPr>
          <w:ilvl w:val="0"/>
          <w:numId w:val="2"/>
        </w:numPr>
        <w:suppressAutoHyphens w:val="0"/>
        <w:autoSpaceDE w:val="0"/>
        <w:autoSpaceDN w:val="0"/>
        <w:spacing w:before="120"/>
        <w:jc w:val="both"/>
        <w:rPr>
          <w:rFonts w:cs="Arial"/>
          <w:sz w:val="21"/>
          <w:szCs w:val="21"/>
        </w:rPr>
      </w:pPr>
      <w:r w:rsidRPr="00E829D9">
        <w:rPr>
          <w:rFonts w:cs="Arial"/>
          <w:sz w:val="21"/>
          <w:szCs w:val="21"/>
        </w:rPr>
        <w:t>identificación oficial con fotografía y firma del representante legal</w:t>
      </w:r>
      <w:r w:rsidR="008227C3">
        <w:rPr>
          <w:rFonts w:cs="Arial"/>
          <w:sz w:val="21"/>
          <w:szCs w:val="21"/>
        </w:rPr>
        <w:t>.</w:t>
      </w:r>
    </w:p>
    <w:p w:rsidR="001A0CDC" w:rsidRPr="009A2491" w:rsidRDefault="001A0CDC" w:rsidP="00363AC6">
      <w:pPr>
        <w:numPr>
          <w:ilvl w:val="0"/>
          <w:numId w:val="2"/>
        </w:numPr>
        <w:suppressAutoHyphens w:val="0"/>
        <w:autoSpaceDE w:val="0"/>
        <w:autoSpaceDN w:val="0"/>
        <w:spacing w:before="60" w:after="60"/>
        <w:jc w:val="both"/>
        <w:rPr>
          <w:rFonts w:cs="Arial"/>
          <w:color w:val="000000"/>
          <w:sz w:val="21"/>
          <w:szCs w:val="21"/>
        </w:rPr>
      </w:pPr>
      <w:r w:rsidRPr="009A2491">
        <w:rPr>
          <w:rFonts w:cs="Arial"/>
          <w:color w:val="000000"/>
          <w:sz w:val="21"/>
          <w:szCs w:val="21"/>
        </w:rPr>
        <w:t>Comprobante de domicilio</w:t>
      </w:r>
    </w:p>
    <w:p w:rsidR="006844CF" w:rsidRDefault="006844CF" w:rsidP="006A3C27">
      <w:pPr>
        <w:tabs>
          <w:tab w:val="left" w:pos="567"/>
        </w:tabs>
        <w:spacing w:line="240" w:lineRule="exact"/>
        <w:ind w:right="90"/>
        <w:jc w:val="both"/>
        <w:rPr>
          <w:rFonts w:cs="Arial"/>
          <w:sz w:val="21"/>
          <w:szCs w:val="21"/>
          <w:lang w:val="es-ES"/>
        </w:rPr>
      </w:pPr>
    </w:p>
    <w:p w:rsidR="00842EED" w:rsidRPr="00842EED" w:rsidRDefault="00842EED" w:rsidP="006A3C27">
      <w:pPr>
        <w:tabs>
          <w:tab w:val="left" w:pos="567"/>
        </w:tabs>
        <w:spacing w:line="240" w:lineRule="exact"/>
        <w:ind w:right="90"/>
        <w:jc w:val="both"/>
        <w:rPr>
          <w:rFonts w:cs="Arial"/>
          <w:sz w:val="21"/>
          <w:szCs w:val="21"/>
          <w:lang w:val="es-ES"/>
        </w:rPr>
      </w:pPr>
      <w:r w:rsidRPr="00842EED">
        <w:rPr>
          <w:rFonts w:cs="Arial"/>
          <w:sz w:val="21"/>
          <w:szCs w:val="21"/>
          <w:lang w:val="es-ES"/>
        </w:rPr>
        <w:t>En el Anexo V se incluye el Modelo de Pedido al que para la presente invitación se sujetarán las partes,  mismo que contiene los requisitos establecidos en el artículo 45 de “LA LEY”.</w:t>
      </w:r>
    </w:p>
    <w:p w:rsidR="00842EED" w:rsidRPr="008F7C5D" w:rsidRDefault="00842EED"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750445">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Con base en el artículo 36</w:t>
      </w:r>
      <w:r w:rsidR="00FD0781">
        <w:rPr>
          <w:rFonts w:cs="Arial"/>
          <w:sz w:val="21"/>
          <w:szCs w:val="21"/>
        </w:rPr>
        <w:t xml:space="preserve"> </w:t>
      </w:r>
      <w:r w:rsidR="00FD0781">
        <w:rPr>
          <w:rFonts w:cs="Arial"/>
          <w:b/>
          <w:sz w:val="21"/>
          <w:szCs w:val="21"/>
        </w:rPr>
        <w:t>y 36 bis</w:t>
      </w:r>
      <w:r w:rsidRPr="008F7C5D">
        <w:rPr>
          <w:rFonts w:cs="Arial"/>
          <w:sz w:val="21"/>
          <w:szCs w:val="21"/>
        </w:rPr>
        <w:t xml:space="preserve">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3A5C89">
        <w:rPr>
          <w:rFonts w:cs="Arial"/>
          <w:sz w:val="21"/>
          <w:szCs w:val="21"/>
          <w:lang w:val="es-MX"/>
        </w:rPr>
        <w:t>su precio sea el más bajo</w:t>
      </w:r>
      <w:r w:rsidR="00F8327F" w:rsidRPr="003A5C89">
        <w:rPr>
          <w:rFonts w:cs="Arial"/>
          <w:sz w:val="21"/>
          <w:szCs w:val="21"/>
          <w:lang w:val="es-MX"/>
        </w:rPr>
        <w:t xml:space="preserve"> por partida </w:t>
      </w:r>
      <w:r w:rsidRPr="003A5C89">
        <w:rPr>
          <w:rFonts w:cs="Arial"/>
          <w:sz w:val="21"/>
          <w:szCs w:val="21"/>
          <w:lang w:val="es-MX"/>
        </w:rPr>
        <w:t xml:space="preserve">en comparación con las demás propuestas solventes o, al no existir tales, su precio resulte conveniente con base en la investigación de mercado realizada por </w:t>
      </w:r>
      <w:r w:rsidR="00C14C3B" w:rsidRPr="003A5C89">
        <w:rPr>
          <w:rFonts w:cs="Arial"/>
          <w:sz w:val="21"/>
          <w:szCs w:val="21"/>
        </w:rPr>
        <w:t>el</w:t>
      </w:r>
      <w:r w:rsidRPr="003A5C89">
        <w:rPr>
          <w:rFonts w:cs="Arial"/>
          <w:sz w:val="21"/>
          <w:szCs w:val="21"/>
        </w:rPr>
        <w:t xml:space="preserve"> </w:t>
      </w:r>
      <w:r w:rsidR="00037BAA" w:rsidRPr="003A5C89">
        <w:rPr>
          <w:rFonts w:cs="Arial"/>
          <w:sz w:val="21"/>
          <w:szCs w:val="21"/>
        </w:rPr>
        <w:t>Área de Servicios Generales</w:t>
      </w:r>
      <w:r w:rsidRPr="003A5C89">
        <w:rPr>
          <w:rFonts w:cs="Arial"/>
          <w:sz w:val="21"/>
          <w:szCs w:val="21"/>
        </w:rPr>
        <w:t xml:space="preserve"> </w:t>
      </w:r>
      <w:r w:rsidRPr="003A5C89">
        <w:rPr>
          <w:rFonts w:cs="Arial"/>
          <w:sz w:val="21"/>
          <w:szCs w:val="21"/>
          <w:lang w:val="es-MX"/>
        </w:rPr>
        <w:t>de “LA CONVOCANTE”; en el entendido de que ninguna de las condiciones</w:t>
      </w:r>
      <w:r w:rsidRPr="008F7C5D">
        <w:rPr>
          <w:rFonts w:cs="Arial"/>
          <w:sz w:val="21"/>
          <w:szCs w:val="21"/>
          <w:lang w:val="es-MX"/>
        </w:rPr>
        <w:t xml:space="preserve">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B332EE" w:rsidRPr="008F7C5D" w:rsidRDefault="00B332EE"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w:t>
      </w:r>
      <w:r w:rsidRPr="00B332EE">
        <w:rPr>
          <w:rFonts w:cs="Arial"/>
          <w:sz w:val="21"/>
          <w:szCs w:val="21"/>
          <w:lang w:val="es-MX"/>
        </w:rPr>
        <w:t xml:space="preserve">entregar en </w:t>
      </w:r>
      <w:r w:rsidR="00D71FF3" w:rsidRPr="00B332EE">
        <w:rPr>
          <w:rFonts w:cs="Arial"/>
          <w:sz w:val="21"/>
          <w:szCs w:val="21"/>
          <w:lang w:val="es-MX"/>
        </w:rPr>
        <w:t>el Departamento</w:t>
      </w:r>
      <w:r w:rsidRPr="00B332EE">
        <w:rPr>
          <w:rFonts w:cs="Arial"/>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w:t>
      </w:r>
      <w:r w:rsidRPr="008F7C5D">
        <w:rPr>
          <w:rFonts w:cs="Arial"/>
          <w:sz w:val="21"/>
          <w:szCs w:val="21"/>
          <w:lang w:val="es-MX"/>
        </w:rPr>
        <w:lastRenderedPageBreak/>
        <w:t xml:space="preserve">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75512B" w:rsidRDefault="000A0CF4" w:rsidP="000A0CF4">
      <w:pPr>
        <w:spacing w:before="60" w:after="60"/>
        <w:jc w:val="both"/>
        <w:rPr>
          <w:rFonts w:cs="Arial"/>
          <w:sz w:val="21"/>
          <w:szCs w:val="21"/>
          <w:lang w:val="es-MX"/>
        </w:rPr>
      </w:pPr>
      <w:r w:rsidRPr="0075512B">
        <w:rPr>
          <w:rFonts w:cs="Arial"/>
          <w:sz w:val="21"/>
          <w:szCs w:val="21"/>
          <w:lang w:val="es-MX"/>
        </w:rPr>
        <w:t xml:space="preserve">En tanto el </w:t>
      </w:r>
      <w:r w:rsidRPr="0075512B">
        <w:rPr>
          <w:rFonts w:cs="Arial"/>
          <w:b/>
          <w:sz w:val="21"/>
          <w:szCs w:val="21"/>
          <w:lang w:val="es-MX"/>
        </w:rPr>
        <w:t xml:space="preserve">“PROVEEDOR” </w:t>
      </w:r>
      <w:r w:rsidRPr="0075512B">
        <w:rPr>
          <w:rFonts w:cs="Arial"/>
          <w:sz w:val="21"/>
          <w:szCs w:val="21"/>
          <w:lang w:val="es-MX"/>
        </w:rPr>
        <w:t xml:space="preserve">no exhiba la fianza a que se refiere este punto, deberá cumplir con todas las obligaciones derivadas del </w:t>
      </w:r>
      <w:r w:rsidR="007773D5" w:rsidRPr="0075512B">
        <w:rPr>
          <w:rFonts w:cs="Arial"/>
          <w:sz w:val="21"/>
          <w:szCs w:val="21"/>
          <w:lang w:val="es-MX"/>
        </w:rPr>
        <w:t>pedido</w:t>
      </w:r>
      <w:r w:rsidRPr="0075512B">
        <w:rPr>
          <w:rFonts w:cs="Arial"/>
          <w:sz w:val="21"/>
          <w:szCs w:val="21"/>
          <w:lang w:val="es-MX"/>
        </w:rPr>
        <w:t xml:space="preserve"> adjudicado, sin embargo no estará en posibilidades de exigir los derechos a su favor, pudiendo “LA CONVOCANTE”, en su caso, proceder a la rescisión del </w:t>
      </w:r>
      <w:r w:rsidR="007773D5" w:rsidRPr="0075512B">
        <w:rPr>
          <w:rFonts w:cs="Arial"/>
          <w:sz w:val="21"/>
          <w:szCs w:val="21"/>
          <w:lang w:val="es-MX"/>
        </w:rPr>
        <w:t>pedido</w:t>
      </w:r>
      <w:r w:rsidRPr="0075512B">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F14EA5" w:rsidRDefault="000A0CF4" w:rsidP="000A0CF4">
      <w:pPr>
        <w:spacing w:before="60" w:after="60"/>
        <w:jc w:val="both"/>
        <w:rPr>
          <w:rFonts w:cs="Arial"/>
          <w:sz w:val="21"/>
          <w:szCs w:val="21"/>
          <w:highlight w:val="yellow"/>
          <w:lang w:val="es-MX"/>
        </w:rPr>
      </w:pPr>
    </w:p>
    <w:p w:rsidR="000A0CF4" w:rsidRPr="008F7C5D" w:rsidRDefault="000A0CF4" w:rsidP="000A0CF4">
      <w:pPr>
        <w:spacing w:before="60" w:after="60"/>
        <w:jc w:val="both"/>
        <w:rPr>
          <w:rFonts w:cs="Arial"/>
          <w:sz w:val="21"/>
          <w:szCs w:val="21"/>
          <w:lang w:val="es-MX"/>
        </w:rPr>
      </w:pPr>
      <w:r w:rsidRPr="0075512B">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75512B">
        <w:rPr>
          <w:rFonts w:cs="Arial"/>
          <w:b/>
          <w:sz w:val="21"/>
          <w:szCs w:val="21"/>
          <w:lang w:val="es-MX"/>
        </w:rPr>
        <w:t>“PROVEEDOR”</w:t>
      </w:r>
      <w:r w:rsidRPr="0075512B">
        <w:rPr>
          <w:rFonts w:cs="Arial"/>
          <w:sz w:val="21"/>
          <w:szCs w:val="21"/>
          <w:lang w:val="es-MX"/>
        </w:rPr>
        <w:t>, sin embargo este no estará en posibilidades de exigir los derechos a su favor.</w:t>
      </w:r>
    </w:p>
    <w:p w:rsidR="0075512B" w:rsidRPr="008F7C5D" w:rsidRDefault="0075512B"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FB250F" w:rsidRPr="008F7C5D" w:rsidRDefault="000D3CBA" w:rsidP="000D3CBA">
      <w:pPr>
        <w:spacing w:before="60" w:after="60"/>
        <w:jc w:val="both"/>
        <w:rPr>
          <w:rFonts w:cs="Arial"/>
          <w:sz w:val="21"/>
          <w:szCs w:val="21"/>
        </w:rPr>
      </w:pPr>
      <w:r w:rsidRPr="008F7C5D">
        <w:rPr>
          <w:rFonts w:cs="Arial"/>
          <w:sz w:val="21"/>
          <w:szCs w:val="21"/>
        </w:rPr>
        <w:t xml:space="preserve">Con fundamento en lo dispuesto en los artículos 45 fracción XIX, 53  de “LA LEY”, se aplicará la pena convencional y las </w:t>
      </w:r>
      <w:r w:rsidR="0075512B">
        <w:rPr>
          <w:rFonts w:cs="Arial"/>
          <w:sz w:val="21"/>
          <w:szCs w:val="21"/>
        </w:rPr>
        <w:t>deducciones al pago siguientes:</w:t>
      </w:r>
    </w:p>
    <w:p w:rsidR="002F194D" w:rsidRPr="00637F38" w:rsidRDefault="002F194D" w:rsidP="00637F38">
      <w:pPr>
        <w:tabs>
          <w:tab w:val="left" w:pos="6857"/>
          <w:tab w:val="left" w:pos="13714"/>
        </w:tabs>
        <w:suppressAutoHyphens w:val="0"/>
        <w:ind w:left="709"/>
        <w:jc w:val="both"/>
        <w:rPr>
          <w:rFonts w:cs="Arial"/>
          <w:sz w:val="18"/>
          <w:szCs w:val="18"/>
        </w:rPr>
      </w:pPr>
    </w:p>
    <w:p w:rsidR="002F194D" w:rsidRPr="00572872" w:rsidRDefault="00303F49" w:rsidP="00637F38">
      <w:pPr>
        <w:numPr>
          <w:ilvl w:val="0"/>
          <w:numId w:val="28"/>
        </w:numPr>
        <w:tabs>
          <w:tab w:val="num" w:pos="360"/>
          <w:tab w:val="left" w:pos="426"/>
          <w:tab w:val="left" w:pos="13714"/>
        </w:tabs>
        <w:suppressAutoHyphens w:val="0"/>
        <w:ind w:left="709"/>
        <w:jc w:val="both"/>
        <w:rPr>
          <w:rFonts w:cs="Arial"/>
          <w:sz w:val="21"/>
          <w:szCs w:val="21"/>
        </w:rPr>
      </w:pPr>
      <w:r w:rsidRPr="00572872">
        <w:rPr>
          <w:rFonts w:cs="Arial"/>
          <w:sz w:val="21"/>
          <w:szCs w:val="21"/>
        </w:rPr>
        <w:t xml:space="preserve">En el caso de que la llanta nueva, en condiciones de uso normal, no rinda una vida </w:t>
      </w:r>
      <w:r w:rsidR="00572872" w:rsidRPr="00572872">
        <w:rPr>
          <w:rFonts w:cs="Arial"/>
          <w:sz w:val="21"/>
          <w:szCs w:val="21"/>
        </w:rPr>
        <w:t>útil</w:t>
      </w:r>
      <w:r w:rsidRPr="00572872">
        <w:rPr>
          <w:rFonts w:cs="Arial"/>
          <w:sz w:val="21"/>
          <w:szCs w:val="21"/>
        </w:rPr>
        <w:t xml:space="preserve"> de 40 mil km, contados a partir de la fecha del montaje, el proveedor deberá descontar del precio de una llanta nueva, el costo de la parte proporcional que corresponda al kilometraje pendiente de recorrer y se le aplicar</w:t>
      </w:r>
      <w:r w:rsidR="00572872">
        <w:rPr>
          <w:rFonts w:cs="Arial"/>
          <w:sz w:val="21"/>
          <w:szCs w:val="21"/>
        </w:rPr>
        <w:t>á</w:t>
      </w:r>
      <w:r w:rsidRPr="00572872">
        <w:rPr>
          <w:rFonts w:cs="Arial"/>
          <w:sz w:val="21"/>
          <w:szCs w:val="21"/>
        </w:rPr>
        <w:t xml:space="preserve"> una pena del 10% sobre su valor de la llanta por el incumplimiento.</w:t>
      </w:r>
    </w:p>
    <w:p w:rsidR="002F194D" w:rsidRPr="00572872" w:rsidRDefault="002F194D" w:rsidP="00637F38">
      <w:pPr>
        <w:tabs>
          <w:tab w:val="left" w:pos="6857"/>
          <w:tab w:val="left" w:pos="13714"/>
        </w:tabs>
        <w:suppressAutoHyphens w:val="0"/>
        <w:ind w:left="709"/>
        <w:rPr>
          <w:rFonts w:cs="Arial"/>
          <w:sz w:val="21"/>
          <w:szCs w:val="21"/>
        </w:rPr>
      </w:pPr>
    </w:p>
    <w:p w:rsidR="002F194D" w:rsidRPr="00572872" w:rsidRDefault="00303F49" w:rsidP="00637F38">
      <w:pPr>
        <w:numPr>
          <w:ilvl w:val="0"/>
          <w:numId w:val="28"/>
        </w:numPr>
        <w:tabs>
          <w:tab w:val="left" w:pos="426"/>
          <w:tab w:val="left" w:pos="13714"/>
        </w:tabs>
        <w:suppressAutoHyphens w:val="0"/>
        <w:ind w:left="709"/>
        <w:jc w:val="both"/>
        <w:rPr>
          <w:rFonts w:cs="Arial"/>
          <w:sz w:val="21"/>
          <w:szCs w:val="21"/>
        </w:rPr>
      </w:pPr>
      <w:r w:rsidRPr="00572872">
        <w:rPr>
          <w:rFonts w:cs="Arial"/>
          <w:sz w:val="21"/>
          <w:szCs w:val="21"/>
        </w:rPr>
        <w:lastRenderedPageBreak/>
        <w:t>Se aplicará una pena convencional del 5% sobre el monto total de la factura antes del impuesto del valor agregado, por el servicio de suministro e instalación de las llantas que se le solicite, en los siguientes casos:</w:t>
      </w:r>
    </w:p>
    <w:p w:rsidR="002F194D" w:rsidRPr="00572872" w:rsidRDefault="002F194D" w:rsidP="00637F38">
      <w:pPr>
        <w:tabs>
          <w:tab w:val="left" w:pos="6857"/>
          <w:tab w:val="left" w:pos="13714"/>
        </w:tabs>
        <w:suppressAutoHyphens w:val="0"/>
        <w:ind w:left="709"/>
        <w:jc w:val="both"/>
        <w:rPr>
          <w:rFonts w:cs="Arial"/>
          <w:sz w:val="21"/>
          <w:szCs w:val="21"/>
        </w:rPr>
      </w:pPr>
    </w:p>
    <w:p w:rsidR="002F194D" w:rsidRPr="00572872" w:rsidRDefault="00303F49" w:rsidP="00FA3014">
      <w:pPr>
        <w:numPr>
          <w:ilvl w:val="0"/>
          <w:numId w:val="29"/>
        </w:numPr>
        <w:tabs>
          <w:tab w:val="left" w:pos="993"/>
          <w:tab w:val="left" w:pos="13714"/>
        </w:tabs>
        <w:suppressAutoHyphens w:val="0"/>
        <w:ind w:left="993" w:hanging="285"/>
        <w:jc w:val="both"/>
        <w:rPr>
          <w:rFonts w:cs="Arial"/>
          <w:sz w:val="21"/>
          <w:szCs w:val="21"/>
        </w:rPr>
      </w:pPr>
      <w:r w:rsidRPr="00572872">
        <w:rPr>
          <w:rFonts w:cs="Arial"/>
          <w:sz w:val="21"/>
          <w:szCs w:val="21"/>
        </w:rPr>
        <w:t xml:space="preserve">Que no cuente con las llantas en la fecha que se le solicite.  La pena se aplicará por cada día de atraso.  </w:t>
      </w:r>
    </w:p>
    <w:p w:rsidR="002F194D" w:rsidRPr="002528EA" w:rsidRDefault="002F194D" w:rsidP="00FA3014">
      <w:pPr>
        <w:tabs>
          <w:tab w:val="left" w:pos="993"/>
          <w:tab w:val="left" w:pos="13714"/>
        </w:tabs>
        <w:ind w:left="993" w:hanging="285"/>
        <w:jc w:val="both"/>
        <w:rPr>
          <w:rFonts w:cs="Arial"/>
          <w:sz w:val="10"/>
          <w:szCs w:val="10"/>
        </w:rPr>
      </w:pPr>
    </w:p>
    <w:p w:rsidR="002F194D" w:rsidRPr="00572872" w:rsidRDefault="00303F49" w:rsidP="00FA3014">
      <w:pPr>
        <w:numPr>
          <w:ilvl w:val="0"/>
          <w:numId w:val="29"/>
        </w:numPr>
        <w:tabs>
          <w:tab w:val="left" w:pos="993"/>
          <w:tab w:val="left" w:pos="13714"/>
        </w:tabs>
        <w:suppressAutoHyphens w:val="0"/>
        <w:ind w:left="993" w:hanging="285"/>
        <w:jc w:val="both"/>
        <w:rPr>
          <w:rFonts w:cs="Arial"/>
          <w:sz w:val="21"/>
          <w:szCs w:val="21"/>
        </w:rPr>
      </w:pPr>
      <w:r w:rsidRPr="00572872">
        <w:rPr>
          <w:rFonts w:cs="Arial"/>
          <w:sz w:val="21"/>
          <w:szCs w:val="21"/>
        </w:rPr>
        <w:t xml:space="preserve">En el caso de que no haga entrega de la unidad al </w:t>
      </w:r>
      <w:r w:rsidR="00572872" w:rsidRPr="00572872">
        <w:rPr>
          <w:rFonts w:cs="Arial"/>
          <w:sz w:val="21"/>
          <w:szCs w:val="21"/>
        </w:rPr>
        <w:t>término</w:t>
      </w:r>
      <w:r w:rsidRPr="00572872">
        <w:rPr>
          <w:rFonts w:cs="Arial"/>
          <w:sz w:val="21"/>
          <w:szCs w:val="21"/>
        </w:rPr>
        <w:t xml:space="preserve"> de las 2 horas después de haber </w:t>
      </w:r>
      <w:proofErr w:type="spellStart"/>
      <w:r w:rsidRPr="00572872">
        <w:rPr>
          <w:rFonts w:cs="Arial"/>
          <w:sz w:val="21"/>
          <w:szCs w:val="21"/>
        </w:rPr>
        <w:t>recepcionado</w:t>
      </w:r>
      <w:proofErr w:type="spellEnd"/>
      <w:r w:rsidRPr="00572872">
        <w:rPr>
          <w:rFonts w:cs="Arial"/>
          <w:sz w:val="21"/>
          <w:szCs w:val="21"/>
        </w:rPr>
        <w:t xml:space="preserve"> la unidad para el suministro e instalación de las llantas y el servicio de alineación y balanceo.</w:t>
      </w:r>
    </w:p>
    <w:p w:rsidR="002F194D" w:rsidRPr="002F194D" w:rsidRDefault="002F194D" w:rsidP="00327D37">
      <w:pPr>
        <w:jc w:val="both"/>
        <w:rPr>
          <w:rFonts w:cs="Arial"/>
          <w:sz w:val="21"/>
          <w:szCs w:val="21"/>
          <w:lang w:val="es-MX"/>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que no se</w:t>
      </w:r>
      <w:r w:rsidR="00F60F1E">
        <w:rPr>
          <w:rFonts w:cs="Arial"/>
          <w:sz w:val="21"/>
          <w:szCs w:val="21"/>
        </w:rPr>
        <w:t>an entregados en tiempo y forma</w:t>
      </w:r>
      <w:r w:rsidR="00492B60">
        <w:rPr>
          <w:rFonts w:cs="Arial"/>
          <w:sz w:val="21"/>
          <w:szCs w:val="21"/>
        </w:rPr>
        <w:t xml:space="preserve"> </w:t>
      </w:r>
      <w:r w:rsidRPr="008F7C5D">
        <w:rPr>
          <w:rFonts w:cs="Arial"/>
          <w:sz w:val="21"/>
          <w:szCs w:val="21"/>
        </w:rPr>
        <w:t xml:space="preserve">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especificaciones proporcionadas por “LA CONVOCANTE”</w:t>
      </w:r>
      <w:r w:rsidR="000F0162">
        <w:rPr>
          <w:rFonts w:cs="Arial"/>
          <w:color w:val="000000"/>
          <w:sz w:val="21"/>
          <w:szCs w:val="21"/>
        </w:rPr>
        <w:t xml:space="preserve"> en el punto de PENAS CONVENCIONALES del </w:t>
      </w:r>
      <w:r w:rsidR="000F0162" w:rsidRPr="00E95A34">
        <w:rPr>
          <w:rFonts w:cs="Arial"/>
          <w:b/>
          <w:color w:val="000000"/>
          <w:sz w:val="21"/>
          <w:szCs w:val="21"/>
        </w:rPr>
        <w:t>ANEXO IV</w:t>
      </w:r>
      <w:r w:rsidR="000F0162">
        <w:rPr>
          <w:rFonts w:cs="Arial"/>
          <w:color w:val="000000"/>
          <w:sz w:val="21"/>
          <w:szCs w:val="21"/>
        </w:rPr>
        <w:t xml:space="preserve"> de esta convocatoria</w:t>
      </w:r>
      <w:r w:rsidRPr="008F7C5D">
        <w:rPr>
          <w:rFonts w:cs="Arial"/>
          <w:color w:val="000000"/>
          <w:sz w:val="21"/>
          <w:szCs w:val="21"/>
        </w:rPr>
        <w:t xml:space="preserv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El importe de la penalización aplicada será</w:t>
      </w:r>
      <w:r w:rsidR="007F2AF1">
        <w:rPr>
          <w:rFonts w:cs="Arial"/>
          <w:sz w:val="21"/>
          <w:szCs w:val="21"/>
        </w:rPr>
        <w:t xml:space="preserve"> calculado por el Área de Servicios Generales y será</w:t>
      </w:r>
      <w:r w:rsidRPr="008F7C5D">
        <w:rPr>
          <w:rFonts w:cs="Arial"/>
          <w:sz w:val="21"/>
          <w:szCs w:val="21"/>
        </w:rPr>
        <w:t xml:space="preserve">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w:t>
      </w:r>
      <w:r w:rsidR="007F2AF1">
        <w:rPr>
          <w:rFonts w:cs="Arial"/>
          <w:sz w:val="21"/>
          <w:szCs w:val="21"/>
        </w:rPr>
        <w:t>cheque certificado a nombre de LICONSA, S.A. DE C.V.</w:t>
      </w:r>
      <w:r w:rsidRPr="008F7C5D">
        <w:rPr>
          <w:rFonts w:cs="Arial"/>
          <w:sz w:val="21"/>
          <w:szCs w:val="21"/>
        </w:rPr>
        <w:t>, previamente al pago respectivo de la factura.</w:t>
      </w:r>
    </w:p>
    <w:p w:rsidR="0081534C" w:rsidRDefault="0081534C" w:rsidP="000D3CBA">
      <w:pPr>
        <w:tabs>
          <w:tab w:val="left" w:pos="7794"/>
          <w:tab w:val="left" w:pos="8222"/>
          <w:tab w:val="left" w:pos="12862"/>
        </w:tabs>
        <w:spacing w:before="60" w:after="60"/>
        <w:jc w:val="both"/>
        <w:rPr>
          <w:rFonts w:cs="Arial"/>
          <w:sz w:val="21"/>
          <w:szCs w:val="21"/>
        </w:rPr>
      </w:pPr>
    </w:p>
    <w:p w:rsidR="0081534C" w:rsidRPr="008F7C5D" w:rsidRDefault="0081534C" w:rsidP="000D3CBA">
      <w:pPr>
        <w:tabs>
          <w:tab w:val="left" w:pos="7794"/>
          <w:tab w:val="left" w:pos="8222"/>
          <w:tab w:val="left" w:pos="12862"/>
        </w:tabs>
        <w:spacing w:before="60" w:after="60"/>
        <w:jc w:val="both"/>
        <w:rPr>
          <w:rFonts w:cs="Arial"/>
          <w:sz w:val="21"/>
          <w:szCs w:val="21"/>
        </w:rPr>
      </w:pPr>
      <w:r w:rsidRPr="0081534C">
        <w:rPr>
          <w:rFonts w:cs="Arial"/>
          <w:sz w:val="21"/>
          <w:szCs w:val="21"/>
        </w:rPr>
        <w:t xml:space="preserve">Si por cualquier causa no se hubiera aplicado algún descuento por concepto de penalizaciones, el “PROVEEDOR” acepta que dichos descuentos se realicen en el último pago a que tuviera lugar el </w:t>
      </w:r>
      <w:r>
        <w:rPr>
          <w:rFonts w:cs="Arial"/>
          <w:sz w:val="21"/>
          <w:szCs w:val="21"/>
        </w:rPr>
        <w:t>pedido</w:t>
      </w:r>
      <w:r w:rsidRPr="0081534C">
        <w:rPr>
          <w:rFonts w:cs="Arial"/>
          <w:sz w:val="21"/>
          <w:szCs w:val="21"/>
        </w:rPr>
        <w:t xml:space="preserve"> respectivo.</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w:t>
      </w:r>
      <w:r w:rsidR="0021599F">
        <w:rPr>
          <w:rFonts w:cs="Arial"/>
          <w:b/>
          <w:sz w:val="21"/>
          <w:szCs w:val="21"/>
          <w:lang w:val="es-MX"/>
        </w:rPr>
        <w:t>LICITANTE</w:t>
      </w:r>
      <w:r w:rsidRPr="008F7C5D">
        <w:rPr>
          <w:rFonts w:cs="Arial"/>
          <w:b/>
          <w:sz w:val="21"/>
          <w:szCs w:val="21"/>
          <w:lang w:val="es-MX"/>
        </w:rPr>
        <w:t xml:space="preserve">” </w:t>
      </w:r>
      <w:r w:rsidRPr="008F7C5D">
        <w:rPr>
          <w:rFonts w:cs="Arial"/>
          <w:sz w:val="21"/>
          <w:szCs w:val="21"/>
          <w:lang w:val="es-MX"/>
        </w:rPr>
        <w:t xml:space="preserve">que se estipulen en ese documento, así como por la contravención a las disposiciones, lineamientos, convocatoria, procedimientos y requisitos que establece </w:t>
      </w:r>
      <w:r w:rsidR="00D62329">
        <w:rPr>
          <w:rFonts w:cs="Arial"/>
          <w:sz w:val="21"/>
          <w:szCs w:val="21"/>
          <w:lang w:val="es-MX"/>
        </w:rPr>
        <w:t xml:space="preserve">dicha </w:t>
      </w:r>
      <w:r w:rsidRPr="008F7C5D">
        <w:rPr>
          <w:rFonts w:cs="Arial"/>
          <w:sz w:val="21"/>
          <w:szCs w:val="21"/>
          <w:lang w:val="es-MX"/>
        </w:rPr>
        <w:t>L</w:t>
      </w:r>
      <w:r w:rsidR="00D62329">
        <w:rPr>
          <w:rFonts w:cs="Arial"/>
          <w:sz w:val="21"/>
          <w:szCs w:val="21"/>
          <w:lang w:val="es-MX"/>
        </w:rPr>
        <w:t>ey</w:t>
      </w:r>
      <w:r w:rsidRPr="008F7C5D">
        <w:rPr>
          <w:rFonts w:cs="Arial"/>
          <w:sz w:val="21"/>
          <w:szCs w:val="21"/>
          <w:lang w:val="es-MX"/>
        </w:rPr>
        <w:t xml:space="preserve">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lastRenderedPageBreak/>
        <w:t xml:space="preserve">Por el incumplimiento del </w:t>
      </w:r>
      <w:r w:rsidRPr="008F7C5D">
        <w:rPr>
          <w:rFonts w:cs="Arial"/>
          <w:b/>
          <w:sz w:val="21"/>
          <w:szCs w:val="21"/>
          <w:lang w:val="es-MX"/>
        </w:rPr>
        <w:t>“PROVEEDOR”</w:t>
      </w:r>
      <w:r w:rsidR="009F7133">
        <w:rPr>
          <w:rFonts w:cs="Arial"/>
          <w:b/>
          <w:sz w:val="21"/>
          <w:szCs w:val="21"/>
          <w:lang w:val="es-MX"/>
        </w:rPr>
        <w:t xml:space="preserve"> </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Cuando el </w:t>
      </w:r>
      <w:r w:rsidRPr="008F7C5D">
        <w:rPr>
          <w:rFonts w:cs="Arial"/>
          <w:b/>
          <w:sz w:val="21"/>
          <w:szCs w:val="21"/>
          <w:lang w:val="es-MX"/>
        </w:rPr>
        <w:t xml:space="preserve">“PROVEEDOR” </w:t>
      </w:r>
      <w:r w:rsidRPr="008F7C5D">
        <w:rPr>
          <w:rFonts w:cs="Arial"/>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8F7C5D" w:rsidRDefault="006B10D3" w:rsidP="006B10D3">
      <w:pPr>
        <w:jc w:val="both"/>
        <w:rPr>
          <w:rFonts w:cs="Arial"/>
          <w:sz w:val="21"/>
          <w:szCs w:val="21"/>
        </w:rPr>
      </w:pP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El procedimiento de rescisión por incumplimiento a las obligaciones establecidas </w:t>
      </w:r>
      <w:r w:rsidRPr="008F7C5D">
        <w:rPr>
          <w:rFonts w:cs="Arial"/>
          <w:sz w:val="21"/>
          <w:szCs w:val="21"/>
        </w:rPr>
        <w:tab/>
        <w:t>en</w:t>
      </w:r>
      <w:r w:rsidR="00201056">
        <w:rPr>
          <w:rFonts w:cs="Arial"/>
          <w:sz w:val="21"/>
          <w:szCs w:val="21"/>
        </w:rPr>
        <w:t xml:space="preserve"> </w:t>
      </w:r>
      <w:r w:rsidRPr="008F7C5D">
        <w:rPr>
          <w:rFonts w:cs="Arial"/>
          <w:sz w:val="21"/>
          <w:szCs w:val="21"/>
        </w:rPr>
        <w:t xml:space="preserve">el </w:t>
      </w:r>
      <w:r w:rsidR="007773D5">
        <w:rPr>
          <w:rFonts w:cs="Arial"/>
          <w:sz w:val="21"/>
          <w:szCs w:val="21"/>
        </w:rPr>
        <w:t>pedido</w:t>
      </w:r>
      <w:r w:rsidRPr="008F7C5D">
        <w:rPr>
          <w:rFonts w:cs="Arial"/>
          <w:sz w:val="21"/>
          <w:szCs w:val="21"/>
        </w:rPr>
        <w:t xml:space="preserve"> respectivo, se llevará a cabo en los términos señalados en el artículo</w:t>
      </w:r>
      <w:r w:rsidR="009F7133">
        <w:rPr>
          <w:rFonts w:cs="Arial"/>
          <w:sz w:val="21"/>
          <w:szCs w:val="21"/>
        </w:rPr>
        <w:t xml:space="preserve"> </w:t>
      </w:r>
      <w:r w:rsidRPr="008F7C5D">
        <w:rPr>
          <w:rFonts w:cs="Arial"/>
          <w:sz w:val="21"/>
          <w:szCs w:val="21"/>
        </w:rPr>
        <w:t>54 de “LA LEY”.</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En caso de rescisión, la aplicación de la garantía de cumplimiento será </w:t>
      </w:r>
      <w:r w:rsidRPr="008F7C5D">
        <w:rPr>
          <w:rFonts w:cs="Arial"/>
          <w:sz w:val="21"/>
          <w:szCs w:val="21"/>
        </w:rPr>
        <w:tab/>
        <w:t>proporcional al monto de las obligaciones incumplidas.</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no procederá el cobro de las penalizaciones.</w:t>
      </w:r>
    </w:p>
    <w:p w:rsidR="006112AB" w:rsidRPr="008F7C5D" w:rsidRDefault="006112AB"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7773D5">
        <w:rPr>
          <w:rFonts w:cs="Arial"/>
          <w:b/>
          <w:sz w:val="21"/>
          <w:szCs w:val="21"/>
          <w:lang w:val="es-MX"/>
        </w:rPr>
        <w:t>Pedido</w:t>
      </w:r>
      <w:r w:rsidRPr="008F7C5D">
        <w:rPr>
          <w:rFonts w:cs="Arial"/>
          <w:b/>
          <w:sz w:val="21"/>
          <w:szCs w:val="21"/>
          <w:lang w:val="es-MX"/>
        </w:rPr>
        <w:t>.</w:t>
      </w: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2B2253" w:rsidRDefault="002B2253" w:rsidP="000C06CA">
      <w:pPr>
        <w:tabs>
          <w:tab w:val="left" w:pos="7794"/>
          <w:tab w:val="left" w:pos="8222"/>
          <w:tab w:val="left" w:pos="12862"/>
        </w:tabs>
        <w:spacing w:before="60" w:after="60"/>
        <w:ind w:right="51"/>
        <w:jc w:val="both"/>
        <w:rPr>
          <w:rFonts w:cs="Arial"/>
          <w:sz w:val="21"/>
          <w:szCs w:val="21"/>
          <w:lang w:val="es-MX"/>
        </w:rPr>
      </w:pPr>
    </w:p>
    <w:p w:rsidR="002B2253" w:rsidRPr="008F7C5D" w:rsidRDefault="002B2253" w:rsidP="000C06CA">
      <w:pPr>
        <w:tabs>
          <w:tab w:val="left" w:pos="7794"/>
          <w:tab w:val="left" w:pos="8222"/>
          <w:tab w:val="left" w:pos="12862"/>
        </w:tabs>
        <w:spacing w:before="60" w:after="60"/>
        <w:ind w:right="51"/>
        <w:jc w:val="both"/>
        <w:rPr>
          <w:rFonts w:cs="Arial"/>
          <w:sz w:val="21"/>
          <w:szCs w:val="21"/>
          <w:lang w:val="es-MX"/>
        </w:rPr>
      </w:pPr>
      <w:r w:rsidRPr="002B2253">
        <w:rPr>
          <w:rFonts w:cs="Arial"/>
          <w:sz w:val="21"/>
          <w:szCs w:val="21"/>
          <w:lang w:val="es-MX"/>
        </w:rPr>
        <w:t>Cuando la terminación anticipada afecte en forma parcial las obligaciones pactadas en el pedido, es decir, respecto de una partida o alguno(s) de los conceptos que lo integran, se celebrará convenio modificatorio.</w:t>
      </w:r>
    </w:p>
    <w:p w:rsidR="000D3CBA" w:rsidRPr="006F7C71" w:rsidRDefault="000D3CBA" w:rsidP="000D3CBA">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37468B">
        <w:rPr>
          <w:rFonts w:cs="Arial"/>
          <w:b/>
          <w:smallCaps/>
          <w:sz w:val="21"/>
          <w:szCs w:val="21"/>
        </w:rPr>
        <w:lastRenderedPageBreak/>
        <w:t xml:space="preserve">Modificaciones al </w:t>
      </w:r>
      <w:r w:rsidR="007773D5" w:rsidRPr="0037468B">
        <w:rPr>
          <w:rFonts w:cs="Arial"/>
          <w:b/>
          <w:smallCaps/>
          <w:sz w:val="21"/>
          <w:szCs w:val="21"/>
        </w:rPr>
        <w:t>Pedido</w:t>
      </w:r>
      <w:r w:rsidRPr="0037468B">
        <w:rPr>
          <w:rFonts w:cs="Arial"/>
          <w:b/>
          <w:smallCaps/>
          <w:sz w:val="21"/>
          <w:szCs w:val="21"/>
        </w:rPr>
        <w:t>.</w:t>
      </w:r>
    </w:p>
    <w:p w:rsidR="00BC0346"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EC6495" w:rsidRDefault="00EC6495" w:rsidP="00BC0346">
      <w:pPr>
        <w:spacing w:before="60" w:after="60"/>
        <w:ind w:right="-45"/>
        <w:jc w:val="both"/>
        <w:rPr>
          <w:rFonts w:cs="Arial"/>
          <w:sz w:val="21"/>
          <w:szCs w:val="21"/>
          <w:lang w:val="es-MX"/>
        </w:rPr>
      </w:pPr>
    </w:p>
    <w:p w:rsidR="00BC0346"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2305B5" w:rsidRDefault="002305B5" w:rsidP="00BC0346">
      <w:pPr>
        <w:spacing w:before="60" w:after="60"/>
        <w:ind w:right="-45"/>
        <w:jc w:val="both"/>
        <w:rPr>
          <w:rFonts w:cs="Arial"/>
          <w:sz w:val="21"/>
          <w:szCs w:val="21"/>
          <w:lang w:val="es-MX"/>
        </w:rPr>
      </w:pPr>
    </w:p>
    <w:p w:rsidR="002305B5" w:rsidRPr="008F7C5D" w:rsidRDefault="002305B5" w:rsidP="00BC0346">
      <w:pPr>
        <w:spacing w:before="60" w:after="60"/>
        <w:ind w:right="-45"/>
        <w:jc w:val="both"/>
        <w:rPr>
          <w:rFonts w:cs="Arial"/>
          <w:sz w:val="21"/>
          <w:szCs w:val="21"/>
          <w:lang w:val="es-MX"/>
        </w:rPr>
      </w:pPr>
      <w:r w:rsidRPr="002305B5">
        <w:rPr>
          <w:rFonts w:cs="Arial"/>
          <w:sz w:val="21"/>
          <w:szCs w:val="21"/>
          <w:lang w:val="es-MX"/>
        </w:rPr>
        <w:t xml:space="preserve">El </w:t>
      </w:r>
      <w:r>
        <w:rPr>
          <w:rFonts w:cs="Arial"/>
          <w:sz w:val="21"/>
          <w:szCs w:val="21"/>
          <w:lang w:val="es-MX"/>
        </w:rPr>
        <w:t>pedido</w:t>
      </w:r>
      <w:r w:rsidRPr="002305B5">
        <w:rPr>
          <w:rFonts w:cs="Arial"/>
          <w:sz w:val="21"/>
          <w:szCs w:val="21"/>
          <w:lang w:val="es-MX"/>
        </w:rPr>
        <w:t xml:space="preserve"> podrá ser modificado a efecto de diferir las fechas para la entrega de “LOS BIENES” cuando así lo determine “LA CONVOCANTE”, siempre y cuando se compruebe que existen condiciones derivadas de caso fortuito o  fuerza mayor que impiden la entrega en las fechas pactadas.</w:t>
      </w:r>
    </w:p>
    <w:p w:rsidR="00BC0346" w:rsidRPr="002305B5" w:rsidRDefault="00BC0346" w:rsidP="000D3CBA">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8E6A0B" w:rsidP="00BC0346">
      <w:pPr>
        <w:autoSpaceDE w:val="0"/>
        <w:autoSpaceDN w:val="0"/>
        <w:adjustRightInd w:val="0"/>
        <w:jc w:val="both"/>
        <w:rPr>
          <w:rFonts w:cs="Arial"/>
          <w:bCs/>
          <w:sz w:val="21"/>
          <w:szCs w:val="21"/>
        </w:rPr>
      </w:pPr>
      <w:r w:rsidRPr="00AB489D">
        <w:rPr>
          <w:rFonts w:cs="Arial"/>
          <w:bCs/>
          <w:sz w:val="21"/>
          <w:szCs w:val="21"/>
        </w:rPr>
        <w:t>Para la celebración del pedido “EL LICITANTE” cuando lo estime adecuado, contratará a los trabajadores que requiera</w:t>
      </w:r>
      <w:r w:rsidR="00BC0346" w:rsidRPr="008F7C5D">
        <w:rPr>
          <w:rFonts w:cs="Arial"/>
          <w:bCs/>
          <w:sz w:val="21"/>
          <w:szCs w:val="21"/>
        </w:rPr>
        <w:t>, siempre a su cargo y bajo su propia responsabilidad (en lo sucesivo, el “</w:t>
      </w:r>
      <w:r w:rsidR="00BC0346" w:rsidRPr="008F7C5D">
        <w:rPr>
          <w:rFonts w:cs="Arial"/>
          <w:bCs/>
          <w:sz w:val="21"/>
          <w:szCs w:val="21"/>
          <w:u w:val="single"/>
        </w:rPr>
        <w:t>Personal</w:t>
      </w:r>
      <w:r w:rsidR="00BC0346"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5.- </w:t>
            </w:r>
            <w:r w:rsidRPr="008F7C5D">
              <w:rPr>
                <w:rFonts w:cs="Arial"/>
                <w:b/>
                <w:smallCaps/>
                <w:sz w:val="21"/>
                <w:szCs w:val="21"/>
              </w:rPr>
              <w:t>Forma y Términos que Regirán los Diversos Actos  del Procedimiento.</w:t>
            </w:r>
          </w:p>
        </w:tc>
      </w:tr>
    </w:tbl>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9A2491" w:rsidRDefault="007A382E" w:rsidP="00733855">
            <w:pPr>
              <w:spacing w:after="160" w:line="240" w:lineRule="exact"/>
              <w:jc w:val="both"/>
              <w:rPr>
                <w:rFonts w:cs="Arial"/>
                <w:b/>
                <w:color w:val="000000"/>
                <w:sz w:val="21"/>
                <w:szCs w:val="21"/>
              </w:rPr>
            </w:pPr>
            <w:r w:rsidRPr="009A2491">
              <w:rPr>
                <w:rFonts w:cs="Arial"/>
                <w:b/>
                <w:smallCaps/>
                <w:color w:val="000000"/>
                <w:sz w:val="21"/>
                <w:szCs w:val="21"/>
              </w:rPr>
              <w:t xml:space="preserve">Fecha de </w:t>
            </w:r>
            <w:r w:rsidR="00733855" w:rsidRPr="009A2491">
              <w:rPr>
                <w:rFonts w:cs="Arial"/>
                <w:b/>
                <w:smallCaps/>
                <w:color w:val="000000"/>
                <w:sz w:val="21"/>
                <w:szCs w:val="21"/>
              </w:rPr>
              <w:t xml:space="preserve">Publicación en </w:t>
            </w:r>
            <w:proofErr w:type="spellStart"/>
            <w:r w:rsidR="006A77B5" w:rsidRPr="009A2491">
              <w:rPr>
                <w:rFonts w:cs="Arial"/>
                <w:b/>
                <w:smallCaps/>
                <w:color w:val="000000"/>
                <w:sz w:val="21"/>
                <w:szCs w:val="21"/>
              </w:rPr>
              <w:t>compranet</w:t>
            </w:r>
            <w:proofErr w:type="spellEnd"/>
            <w:r w:rsidR="00733855" w:rsidRPr="009A2491">
              <w:rPr>
                <w:rFonts w:cs="Arial"/>
                <w:b/>
                <w:smallCaps/>
                <w:color w:val="000000"/>
                <w:sz w:val="21"/>
                <w:szCs w:val="21"/>
              </w:rPr>
              <w:t xml:space="preserve"> y página de </w:t>
            </w:r>
            <w:proofErr w:type="spellStart"/>
            <w:r w:rsidR="00733855" w:rsidRPr="009A2491">
              <w:rPr>
                <w:rFonts w:cs="Arial"/>
                <w:b/>
                <w:smallCaps/>
                <w:color w:val="000000"/>
                <w:sz w:val="21"/>
                <w:szCs w:val="21"/>
              </w:rPr>
              <w:t>liconsa</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9A2491" w:rsidRDefault="007A382E" w:rsidP="00B00A4D">
            <w:pPr>
              <w:spacing w:after="160" w:line="240" w:lineRule="exact"/>
              <w:jc w:val="center"/>
              <w:rPr>
                <w:rFonts w:cs="Arial"/>
                <w:b/>
                <w:color w:val="000000"/>
                <w:sz w:val="21"/>
                <w:szCs w:val="21"/>
              </w:rPr>
            </w:pPr>
            <w:r w:rsidRPr="009A2491">
              <w:rPr>
                <w:rFonts w:cs="Arial"/>
                <w:b/>
                <w:smallCaps/>
                <w:color w:val="000000"/>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9A2491" w:rsidRDefault="007A382E" w:rsidP="00B00A4D">
            <w:pPr>
              <w:spacing w:after="160" w:line="240" w:lineRule="exact"/>
              <w:jc w:val="center"/>
              <w:rPr>
                <w:rFonts w:cs="Arial"/>
                <w:b/>
                <w:color w:val="000000"/>
                <w:sz w:val="21"/>
                <w:szCs w:val="21"/>
              </w:rPr>
            </w:pPr>
            <w:r w:rsidRPr="009A2491">
              <w:rPr>
                <w:rFonts w:cs="Arial"/>
                <w:b/>
                <w:smallCaps/>
                <w:color w:val="000000"/>
                <w:sz w:val="21"/>
                <w:szCs w:val="21"/>
              </w:rPr>
              <w:t>Disponibilidad de la Convocatoria</w:t>
            </w:r>
          </w:p>
        </w:tc>
      </w:tr>
      <w:tr w:rsidR="007A382E" w:rsidRPr="008F7C5D" w:rsidTr="00545746">
        <w:trPr>
          <w:trHeight w:val="379"/>
        </w:trPr>
        <w:tc>
          <w:tcPr>
            <w:tcW w:w="2410" w:type="dxa"/>
            <w:tcBorders>
              <w:top w:val="single" w:sz="4" w:space="0" w:color="auto"/>
              <w:left w:val="single" w:sz="4" w:space="0" w:color="auto"/>
              <w:bottom w:val="single" w:sz="4" w:space="0" w:color="auto"/>
              <w:right w:val="single" w:sz="4" w:space="0" w:color="auto"/>
            </w:tcBorders>
            <w:vAlign w:val="center"/>
          </w:tcPr>
          <w:p w:rsidR="007A382E" w:rsidRPr="009A2491" w:rsidRDefault="00CD1D84" w:rsidP="006F7C71">
            <w:pPr>
              <w:spacing w:after="160"/>
              <w:jc w:val="center"/>
              <w:rPr>
                <w:rFonts w:cs="Arial"/>
                <w:color w:val="000000"/>
                <w:sz w:val="21"/>
                <w:szCs w:val="21"/>
              </w:rPr>
            </w:pPr>
            <w:r>
              <w:rPr>
                <w:rFonts w:cs="Arial"/>
                <w:color w:val="000000"/>
                <w:sz w:val="21"/>
                <w:szCs w:val="21"/>
              </w:rPr>
              <w:t>21</w:t>
            </w:r>
            <w:r w:rsidR="00733855" w:rsidRPr="009A2491">
              <w:rPr>
                <w:rFonts w:cs="Arial"/>
                <w:color w:val="000000"/>
                <w:sz w:val="21"/>
                <w:szCs w:val="21"/>
              </w:rPr>
              <w:t xml:space="preserve"> de julio del 201</w:t>
            </w:r>
            <w:r w:rsidR="006F7C71" w:rsidRPr="009A2491">
              <w:rPr>
                <w:rFonts w:cs="Arial"/>
                <w:color w:val="000000"/>
                <w:sz w:val="21"/>
                <w:szCs w:val="21"/>
              </w:rPr>
              <w:t>5</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9A2491" w:rsidRDefault="004E1F64" w:rsidP="003208D7">
            <w:pPr>
              <w:spacing w:after="160"/>
              <w:jc w:val="center"/>
              <w:rPr>
                <w:rFonts w:cs="Arial"/>
                <w:b/>
                <w:color w:val="000000"/>
                <w:sz w:val="21"/>
                <w:szCs w:val="21"/>
              </w:rPr>
            </w:pPr>
            <w:hyperlink r:id="rId10" w:history="1">
              <w:r w:rsidR="007A382E" w:rsidRPr="009A2491">
                <w:rPr>
                  <w:rStyle w:val="Hipervnculo"/>
                  <w:rFonts w:cs="Arial"/>
                  <w:b/>
                  <w:color w:val="000000"/>
                  <w:sz w:val="21"/>
                  <w:szCs w:val="21"/>
                </w:rPr>
                <w:t>http://www.compranet.funcionpublica.gob.mx</w:t>
              </w:r>
            </w:hyperlink>
          </w:p>
          <w:p w:rsidR="007A382E" w:rsidRPr="009A2491" w:rsidRDefault="004E1F64" w:rsidP="003208D7">
            <w:pPr>
              <w:spacing w:after="160"/>
              <w:jc w:val="center"/>
              <w:rPr>
                <w:rFonts w:cs="Arial"/>
                <w:color w:val="000000"/>
                <w:sz w:val="21"/>
                <w:szCs w:val="21"/>
              </w:rPr>
            </w:pPr>
            <w:hyperlink r:id="rId11" w:history="1">
              <w:r w:rsidR="007A382E" w:rsidRPr="009A2491">
                <w:rPr>
                  <w:rStyle w:val="Hipervnculo"/>
                  <w:rFonts w:cs="Arial"/>
                  <w:b/>
                  <w:color w:val="00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9A2491" w:rsidRDefault="00CD1D84" w:rsidP="00CD1D84">
            <w:pPr>
              <w:spacing w:after="160"/>
              <w:jc w:val="center"/>
              <w:rPr>
                <w:rFonts w:cs="Arial"/>
                <w:b/>
                <w:color w:val="000000"/>
                <w:sz w:val="21"/>
                <w:szCs w:val="21"/>
              </w:rPr>
            </w:pPr>
            <w:r>
              <w:rPr>
                <w:rFonts w:cs="Arial"/>
                <w:b/>
                <w:color w:val="000000"/>
                <w:sz w:val="21"/>
                <w:szCs w:val="21"/>
                <w:u w:val="single"/>
              </w:rPr>
              <w:t>21</w:t>
            </w:r>
            <w:r w:rsidR="00733855" w:rsidRPr="009A2491">
              <w:rPr>
                <w:rFonts w:cs="Arial"/>
                <w:b/>
                <w:color w:val="000000"/>
                <w:sz w:val="21"/>
                <w:szCs w:val="21"/>
                <w:u w:val="single"/>
              </w:rPr>
              <w:t xml:space="preserve"> </w:t>
            </w:r>
            <w:r w:rsidR="007A382E" w:rsidRPr="009A2491">
              <w:rPr>
                <w:rFonts w:cs="Arial"/>
                <w:b/>
                <w:color w:val="000000"/>
                <w:sz w:val="21"/>
                <w:szCs w:val="21"/>
              </w:rPr>
              <w:t>de</w:t>
            </w:r>
            <w:r w:rsidR="00620FB3" w:rsidRPr="009A2491">
              <w:rPr>
                <w:rFonts w:cs="Arial"/>
                <w:b/>
                <w:color w:val="000000"/>
                <w:sz w:val="21"/>
                <w:szCs w:val="21"/>
              </w:rPr>
              <w:t xml:space="preserve"> </w:t>
            </w:r>
            <w:r w:rsidR="00733855" w:rsidRPr="009A2491">
              <w:rPr>
                <w:rFonts w:cs="Arial"/>
                <w:b/>
                <w:color w:val="000000"/>
                <w:sz w:val="21"/>
                <w:szCs w:val="21"/>
              </w:rPr>
              <w:t xml:space="preserve"> julio </w:t>
            </w:r>
            <w:r w:rsidR="006F7C71" w:rsidRPr="009A2491">
              <w:rPr>
                <w:rFonts w:cs="Arial"/>
                <w:b/>
                <w:color w:val="000000"/>
                <w:sz w:val="21"/>
                <w:szCs w:val="21"/>
              </w:rPr>
              <w:t>del 2015</w:t>
            </w:r>
          </w:p>
        </w:tc>
      </w:tr>
    </w:tbl>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0F1DB3" w:rsidP="00B00A4D">
            <w:pPr>
              <w:spacing w:before="60" w:after="60"/>
              <w:jc w:val="center"/>
              <w:rPr>
                <w:rFonts w:cs="Arial"/>
                <w:b/>
                <w:color w:val="FF0000"/>
                <w:sz w:val="21"/>
                <w:szCs w:val="21"/>
                <w:lang w:val="es-MX"/>
              </w:rPr>
            </w:pPr>
            <w:r>
              <w:rPr>
                <w:rFonts w:cs="Arial"/>
                <w:b/>
                <w:color w:val="FF0000"/>
                <w:sz w:val="21"/>
                <w:szCs w:val="21"/>
                <w:lang w:val="es-MX"/>
              </w:rPr>
              <w:t>24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910B85" w:rsidP="00B00A4D">
            <w:pPr>
              <w:spacing w:before="60" w:after="60"/>
              <w:jc w:val="center"/>
              <w:rPr>
                <w:rFonts w:cs="Arial"/>
                <w:b/>
                <w:color w:val="FF0000"/>
                <w:sz w:val="21"/>
                <w:szCs w:val="21"/>
                <w:lang w:val="es-MX"/>
              </w:rPr>
            </w:pPr>
            <w:r>
              <w:rPr>
                <w:rFonts w:cs="Arial"/>
                <w:b/>
                <w:color w:val="FF0000"/>
                <w:sz w:val="21"/>
                <w:szCs w:val="21"/>
                <w:lang w:val="es-MX"/>
              </w:rPr>
              <w:t>JULIO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8B76AD">
            <w:pPr>
              <w:spacing w:before="60" w:after="60"/>
              <w:jc w:val="center"/>
              <w:rPr>
                <w:rFonts w:cs="Arial"/>
                <w:b/>
                <w:color w:val="FF0000"/>
                <w:sz w:val="21"/>
                <w:szCs w:val="21"/>
                <w:lang w:val="es-MX"/>
              </w:rPr>
            </w:pPr>
            <w:r w:rsidRPr="008F7C5D">
              <w:rPr>
                <w:rFonts w:cs="Arial"/>
                <w:b/>
                <w:color w:val="FF0000"/>
                <w:sz w:val="21"/>
                <w:szCs w:val="21"/>
                <w:lang w:val="es-MX"/>
              </w:rPr>
              <w:t>201</w:t>
            </w:r>
            <w:r w:rsidR="008B76AD">
              <w:rPr>
                <w:rFonts w:cs="Arial"/>
                <w:b/>
                <w:color w:val="FF0000"/>
                <w:sz w:val="21"/>
                <w:szCs w:val="21"/>
                <w:lang w:val="es-MX"/>
              </w:rPr>
              <w:t>5</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0F1DB3" w:rsidP="00BC28FC">
            <w:pPr>
              <w:spacing w:before="60" w:after="60"/>
              <w:jc w:val="center"/>
              <w:rPr>
                <w:rFonts w:cs="Arial"/>
                <w:b/>
                <w:color w:val="FF0000"/>
                <w:sz w:val="21"/>
                <w:szCs w:val="21"/>
                <w:lang w:val="es-MX"/>
              </w:rPr>
            </w:pPr>
            <w:r>
              <w:rPr>
                <w:rFonts w:cs="Arial"/>
                <w:b/>
                <w:color w:val="FF0000"/>
                <w:sz w:val="21"/>
                <w:szCs w:val="21"/>
                <w:lang w:val="es-MX"/>
              </w:rPr>
              <w:t>10:30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1B2AAD" w:rsidP="007A382E">
      <w:pPr>
        <w:spacing w:before="60" w:after="60"/>
        <w:ind w:left="705"/>
        <w:jc w:val="both"/>
        <w:rPr>
          <w:rFonts w:cs="Arial"/>
          <w:b/>
          <w:sz w:val="21"/>
          <w:szCs w:val="21"/>
          <w:lang w:val="es-MX"/>
        </w:rPr>
      </w:pPr>
      <w:r>
        <w:rPr>
          <w:rFonts w:cs="Arial"/>
          <w:b/>
          <w:sz w:val="21"/>
          <w:szCs w:val="21"/>
          <w:lang w:val="es-MX"/>
        </w:rPr>
        <w:t xml:space="preserve">ACTO DE 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846D99" w:rsidRPr="008F7C5D" w:rsidRDefault="00BF40DE" w:rsidP="00975C60">
            <w:pPr>
              <w:spacing w:before="60" w:after="60"/>
              <w:jc w:val="center"/>
              <w:rPr>
                <w:rFonts w:cs="Arial"/>
                <w:b/>
                <w:color w:val="FF0000"/>
                <w:sz w:val="21"/>
                <w:szCs w:val="21"/>
                <w:lang w:val="es-MX"/>
              </w:rPr>
            </w:pPr>
            <w:r>
              <w:rPr>
                <w:rFonts w:cs="Arial"/>
                <w:b/>
                <w:color w:val="FF0000"/>
                <w:sz w:val="21"/>
                <w:szCs w:val="21"/>
                <w:lang w:val="es-MX"/>
              </w:rPr>
              <w:t>31</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8B76AD" w:rsidP="00975C60">
            <w:pPr>
              <w:spacing w:before="60" w:after="60"/>
              <w:jc w:val="center"/>
              <w:rPr>
                <w:rFonts w:cs="Arial"/>
                <w:b/>
                <w:color w:val="FF0000"/>
                <w:sz w:val="21"/>
                <w:szCs w:val="21"/>
                <w:lang w:val="es-MX"/>
              </w:rPr>
            </w:pPr>
            <w:r>
              <w:rPr>
                <w:rFonts w:cs="Arial"/>
                <w:b/>
                <w:color w:val="FF0000"/>
                <w:sz w:val="21"/>
                <w:szCs w:val="21"/>
                <w:lang w:val="es-MX"/>
              </w:rPr>
              <w:t>JULIO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846D99" w:rsidP="008B76AD">
            <w:pPr>
              <w:spacing w:before="60" w:after="60"/>
              <w:jc w:val="center"/>
              <w:rPr>
                <w:rFonts w:cs="Arial"/>
                <w:b/>
                <w:color w:val="FF0000"/>
                <w:sz w:val="21"/>
                <w:szCs w:val="21"/>
                <w:lang w:val="es-MX"/>
              </w:rPr>
            </w:pPr>
            <w:r w:rsidRPr="008F7C5D">
              <w:rPr>
                <w:rFonts w:cs="Arial"/>
                <w:b/>
                <w:color w:val="FF0000"/>
                <w:sz w:val="21"/>
                <w:szCs w:val="21"/>
                <w:lang w:val="es-MX"/>
              </w:rPr>
              <w:t>201</w:t>
            </w:r>
            <w:r w:rsidR="008B76AD">
              <w:rPr>
                <w:rFonts w:cs="Arial"/>
                <w:b/>
                <w:color w:val="FF0000"/>
                <w:sz w:val="21"/>
                <w:szCs w:val="21"/>
                <w:lang w:val="es-MX"/>
              </w:rPr>
              <w:t>5</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0F1DB3" w:rsidP="00910B85">
            <w:pPr>
              <w:spacing w:before="60" w:after="60"/>
              <w:jc w:val="center"/>
              <w:rPr>
                <w:rFonts w:cs="Arial"/>
                <w:b/>
                <w:color w:val="FF0000"/>
                <w:sz w:val="21"/>
                <w:szCs w:val="21"/>
                <w:lang w:val="es-MX"/>
              </w:rPr>
            </w:pPr>
            <w:r>
              <w:rPr>
                <w:rFonts w:cs="Arial"/>
                <w:b/>
                <w:color w:val="FF0000"/>
                <w:sz w:val="21"/>
                <w:szCs w:val="21"/>
                <w:lang w:val="es-MX"/>
              </w:rPr>
              <w:t>11:00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008D0CFB">
              <w:rPr>
                <w:rFonts w:cs="Arial"/>
                <w:sz w:val="21"/>
                <w:szCs w:val="21"/>
              </w:rPr>
              <w:t xml:space="preserve">con o </w:t>
            </w:r>
            <w:r w:rsidR="00963761" w:rsidRPr="00963761">
              <w:rPr>
                <w:rFonts w:cs="Arial"/>
                <w:sz w:val="21"/>
                <w:szCs w:val="21"/>
              </w:rPr>
              <w:t>sin la presencia</w:t>
            </w:r>
            <w:r w:rsidR="00963761" w:rsidRPr="008F7C5D">
              <w:rPr>
                <w:rFonts w:cs="Arial"/>
                <w:sz w:val="21"/>
                <w:szCs w:val="21"/>
              </w:rPr>
              <w:t xml:space="preserve"> </w:t>
            </w:r>
            <w:r w:rsidRPr="008F7C5D">
              <w:rPr>
                <w:rFonts w:cs="Arial"/>
                <w:sz w:val="21"/>
                <w:szCs w:val="21"/>
              </w:rPr>
              <w:t xml:space="preserve">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9A2491"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BF40DE" w:rsidP="0062417B">
            <w:pPr>
              <w:spacing w:before="60" w:after="60"/>
              <w:jc w:val="center"/>
              <w:rPr>
                <w:rFonts w:cs="Arial"/>
                <w:b/>
                <w:color w:val="FF0000"/>
                <w:sz w:val="21"/>
                <w:szCs w:val="21"/>
              </w:rPr>
            </w:pPr>
            <w:r>
              <w:rPr>
                <w:rFonts w:cs="Arial"/>
                <w:b/>
                <w:color w:val="FF0000"/>
                <w:sz w:val="21"/>
                <w:szCs w:val="21"/>
              </w:rPr>
              <w:t>06</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2907D4" w:rsidP="00B00A4D">
            <w:pPr>
              <w:spacing w:before="60" w:after="60"/>
              <w:jc w:val="center"/>
              <w:rPr>
                <w:rFonts w:cs="Arial"/>
                <w:b/>
                <w:color w:val="FF0000"/>
                <w:sz w:val="21"/>
                <w:szCs w:val="21"/>
              </w:rPr>
            </w:pPr>
            <w:r>
              <w:rPr>
                <w:rFonts w:cs="Arial"/>
                <w:b/>
                <w:color w:val="FF0000"/>
                <w:sz w:val="21"/>
                <w:szCs w:val="21"/>
              </w:rPr>
              <w:t>AGOSTO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62417B" w:rsidP="004B282E">
            <w:pPr>
              <w:spacing w:before="60" w:after="60"/>
              <w:jc w:val="center"/>
              <w:rPr>
                <w:rFonts w:cs="Arial"/>
                <w:b/>
                <w:color w:val="FF0000"/>
                <w:sz w:val="21"/>
                <w:szCs w:val="21"/>
              </w:rPr>
            </w:pPr>
            <w:r>
              <w:rPr>
                <w:rFonts w:cs="Arial"/>
                <w:b/>
                <w:color w:val="FF0000"/>
                <w:sz w:val="21"/>
                <w:szCs w:val="21"/>
              </w:rPr>
              <w:t>201</w:t>
            </w:r>
            <w:r w:rsidR="004B282E">
              <w:rPr>
                <w:rFonts w:cs="Arial"/>
                <w:b/>
                <w:color w:val="FF0000"/>
                <w:sz w:val="21"/>
                <w:szCs w:val="21"/>
              </w:rPr>
              <w:t>5</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2907D4" w:rsidP="00910B85">
            <w:pPr>
              <w:spacing w:before="60" w:after="60"/>
              <w:jc w:val="center"/>
              <w:rPr>
                <w:rFonts w:cs="Arial"/>
                <w:b/>
                <w:color w:val="FF0000"/>
                <w:sz w:val="21"/>
                <w:szCs w:val="21"/>
              </w:rPr>
            </w:pPr>
            <w:r>
              <w:rPr>
                <w:rFonts w:cs="Arial"/>
                <w:b/>
                <w:color w:val="FF0000"/>
                <w:sz w:val="21"/>
                <w:szCs w:val="21"/>
              </w:rPr>
              <w:t>11:00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3270D2" w:rsidRDefault="003270D2" w:rsidP="007A382E">
      <w:pPr>
        <w:ind w:left="705"/>
        <w:jc w:val="both"/>
        <w:rPr>
          <w:rFonts w:cs="Arial"/>
          <w:b/>
          <w:smallCaps/>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9A2491"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67626B">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8F7C5D" w:rsidRDefault="00660FBD" w:rsidP="00660FBD">
      <w:pPr>
        <w:tabs>
          <w:tab w:val="left" w:pos="7794"/>
          <w:tab w:val="left" w:pos="8222"/>
          <w:tab w:val="left" w:pos="12862"/>
        </w:tabs>
        <w:spacing w:before="60" w:after="60"/>
        <w:ind w:right="51"/>
        <w:jc w:val="both"/>
        <w:rPr>
          <w:rFonts w:cs="Arial"/>
          <w:color w:val="0000FF"/>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w:t>
      </w:r>
      <w:proofErr w:type="spellStart"/>
      <w:r w:rsidRPr="008F7C5D">
        <w:rPr>
          <w:rFonts w:cs="Arial"/>
          <w:sz w:val="21"/>
          <w:szCs w:val="21"/>
          <w:lang w:val="es-MX"/>
        </w:rPr>
        <w:t>CompraNet</w:t>
      </w:r>
      <w:proofErr w:type="spellEnd"/>
      <w:r w:rsidRPr="008F7C5D">
        <w:rPr>
          <w:rFonts w:cs="Arial"/>
          <w:sz w:val="21"/>
          <w:szCs w:val="21"/>
          <w:lang w:val="es-MX"/>
        </w:rPr>
        <w:t xml:space="preserve">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w:t>
      </w:r>
      <w:r w:rsidRPr="008F7C5D">
        <w:rPr>
          <w:rFonts w:cs="Arial"/>
          <w:sz w:val="21"/>
          <w:szCs w:val="21"/>
          <w:lang w:val="es-MX"/>
        </w:rPr>
        <w:lastRenderedPageBreak/>
        <w:t>de “EL REGLAMENTO”, asimismo en términos del artículo 30 de “LA LEY" estará disponible en lugar visible del domicilio de “LA CONVOCANTE</w:t>
      </w:r>
      <w:r w:rsidRPr="009A2491">
        <w:rPr>
          <w:rFonts w:cs="Arial"/>
          <w:color w:val="000000"/>
          <w:sz w:val="21"/>
          <w:szCs w:val="21"/>
          <w:lang w:val="es-MX"/>
        </w:rPr>
        <w:t xml:space="preserve">” a partir de la fecha de publicación </w:t>
      </w:r>
      <w:r w:rsidR="00FB250F" w:rsidRPr="009A2491">
        <w:rPr>
          <w:rFonts w:cs="Arial"/>
          <w:color w:val="000000"/>
          <w:sz w:val="21"/>
          <w:szCs w:val="21"/>
          <w:lang w:val="es-MX"/>
        </w:rPr>
        <w:t xml:space="preserve">del </w:t>
      </w:r>
      <w:r w:rsidR="00791C73">
        <w:rPr>
          <w:rFonts w:cs="Arial"/>
          <w:b/>
          <w:color w:val="000000"/>
          <w:sz w:val="21"/>
          <w:szCs w:val="21"/>
          <w:lang w:val="es-MX"/>
        </w:rPr>
        <w:t>21</w:t>
      </w:r>
      <w:r w:rsidR="00FB250F" w:rsidRPr="009A2491">
        <w:rPr>
          <w:rFonts w:cs="Arial"/>
          <w:b/>
          <w:color w:val="000000"/>
          <w:sz w:val="21"/>
          <w:szCs w:val="21"/>
          <w:lang w:val="es-MX"/>
        </w:rPr>
        <w:t xml:space="preserve"> de </w:t>
      </w:r>
      <w:r w:rsidR="000E5D83" w:rsidRPr="009A2491">
        <w:rPr>
          <w:rFonts w:cs="Arial"/>
          <w:b/>
          <w:color w:val="000000"/>
          <w:sz w:val="21"/>
          <w:szCs w:val="21"/>
          <w:lang w:val="es-MX"/>
        </w:rPr>
        <w:t>julio</w:t>
      </w:r>
      <w:r w:rsidR="00FB250F" w:rsidRPr="009A2491">
        <w:rPr>
          <w:rFonts w:cs="Arial"/>
          <w:b/>
          <w:color w:val="000000"/>
          <w:sz w:val="21"/>
          <w:szCs w:val="21"/>
          <w:lang w:val="es-MX"/>
        </w:rPr>
        <w:t xml:space="preserve"> hasta el </w:t>
      </w:r>
      <w:r w:rsidR="00284CA4">
        <w:rPr>
          <w:rFonts w:cs="Arial"/>
          <w:b/>
          <w:color w:val="000000"/>
          <w:sz w:val="21"/>
          <w:szCs w:val="21"/>
          <w:lang w:val="es-MX"/>
        </w:rPr>
        <w:t>31</w:t>
      </w:r>
      <w:r w:rsidR="00FB250F" w:rsidRPr="009A2491">
        <w:rPr>
          <w:rFonts w:cs="Arial"/>
          <w:b/>
          <w:color w:val="000000"/>
          <w:sz w:val="21"/>
          <w:szCs w:val="21"/>
          <w:lang w:val="es-MX"/>
        </w:rPr>
        <w:t xml:space="preserve"> de </w:t>
      </w:r>
      <w:r w:rsidR="000E5D83" w:rsidRPr="009A2491">
        <w:rPr>
          <w:rFonts w:cs="Arial"/>
          <w:b/>
          <w:color w:val="000000"/>
          <w:sz w:val="21"/>
          <w:szCs w:val="21"/>
          <w:lang w:val="es-MX"/>
        </w:rPr>
        <w:t>julio</w:t>
      </w:r>
      <w:r w:rsidR="00FB250F" w:rsidRPr="009A2491">
        <w:rPr>
          <w:rFonts w:cs="Arial"/>
          <w:color w:val="000000"/>
          <w:sz w:val="21"/>
          <w:szCs w:val="21"/>
          <w:lang w:val="es-MX"/>
        </w:rPr>
        <w:t xml:space="preserve"> del 201</w:t>
      </w:r>
      <w:r w:rsidR="0067626B" w:rsidRPr="009A2491">
        <w:rPr>
          <w:rFonts w:cs="Arial"/>
          <w:color w:val="000000"/>
          <w:sz w:val="21"/>
          <w:szCs w:val="21"/>
          <w:lang w:val="es-MX"/>
        </w:rPr>
        <w:t>5</w:t>
      </w:r>
      <w:r w:rsidRPr="009A2491">
        <w:rPr>
          <w:rFonts w:cs="Arial"/>
          <w:color w:val="000000"/>
          <w:sz w:val="21"/>
          <w:szCs w:val="21"/>
          <w:lang w:val="es-MX"/>
        </w:rPr>
        <w:t xml:space="preserve">, de las 09:00 a las </w:t>
      </w:r>
      <w:r w:rsidR="005B4557" w:rsidRPr="009A2491">
        <w:rPr>
          <w:rFonts w:cs="Arial"/>
          <w:color w:val="000000"/>
          <w:sz w:val="21"/>
          <w:szCs w:val="21"/>
          <w:lang w:val="es-MX"/>
        </w:rPr>
        <w:t>17</w:t>
      </w:r>
      <w:r w:rsidRPr="009A2491">
        <w:rPr>
          <w:rFonts w:cs="Arial"/>
          <w:color w:val="000000"/>
          <w:sz w:val="21"/>
          <w:szCs w:val="21"/>
          <w:lang w:val="es-MX"/>
        </w:rPr>
        <w:t>:</w:t>
      </w:r>
      <w:r w:rsidR="005B4557" w:rsidRPr="009A2491">
        <w:rPr>
          <w:rFonts w:cs="Arial"/>
          <w:color w:val="000000"/>
          <w:sz w:val="21"/>
          <w:szCs w:val="21"/>
          <w:lang w:val="es-MX"/>
        </w:rPr>
        <w:t>0</w:t>
      </w:r>
      <w:r w:rsidR="00791C73">
        <w:rPr>
          <w:rFonts w:cs="Arial"/>
          <w:color w:val="000000"/>
          <w:sz w:val="21"/>
          <w:szCs w:val="21"/>
          <w:lang w:val="es-MX"/>
        </w:rPr>
        <w:t>0 horas, excepto el último día hasta las 11:00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4B2658"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C87A89">
        <w:rPr>
          <w:rFonts w:cs="Arial"/>
          <w:b/>
          <w:sz w:val="21"/>
          <w:szCs w:val="21"/>
        </w:rPr>
        <w:t>24</w:t>
      </w:r>
      <w:r w:rsidRPr="004B2658">
        <w:rPr>
          <w:rFonts w:cs="Arial"/>
          <w:b/>
          <w:sz w:val="21"/>
          <w:szCs w:val="21"/>
        </w:rPr>
        <w:t xml:space="preserve"> de</w:t>
      </w:r>
      <w:r w:rsidR="00CB22D8" w:rsidRPr="004B2658">
        <w:rPr>
          <w:rFonts w:cs="Arial"/>
          <w:b/>
          <w:sz w:val="21"/>
          <w:szCs w:val="21"/>
        </w:rPr>
        <w:t xml:space="preserve"> </w:t>
      </w:r>
      <w:r w:rsidR="000D49DF">
        <w:rPr>
          <w:rFonts w:cs="Arial"/>
          <w:b/>
          <w:sz w:val="21"/>
          <w:szCs w:val="21"/>
        </w:rPr>
        <w:t>julio</w:t>
      </w:r>
      <w:r w:rsidRPr="004B2658">
        <w:rPr>
          <w:rFonts w:cs="Arial"/>
          <w:b/>
          <w:sz w:val="21"/>
          <w:szCs w:val="21"/>
        </w:rPr>
        <w:t xml:space="preserve"> de</w:t>
      </w:r>
      <w:r w:rsidR="000D49DF">
        <w:rPr>
          <w:rFonts w:cs="Arial"/>
          <w:b/>
          <w:sz w:val="21"/>
          <w:szCs w:val="21"/>
        </w:rPr>
        <w:t>l</w:t>
      </w:r>
      <w:r w:rsidRPr="004B2658">
        <w:rPr>
          <w:rFonts w:cs="Arial"/>
          <w:b/>
          <w:sz w:val="21"/>
          <w:szCs w:val="21"/>
        </w:rPr>
        <w:t xml:space="preserve"> 201</w:t>
      </w:r>
      <w:r w:rsidR="00FB50A6">
        <w:rPr>
          <w:rFonts w:cs="Arial"/>
          <w:b/>
          <w:sz w:val="21"/>
          <w:szCs w:val="21"/>
        </w:rPr>
        <w:t>5</w:t>
      </w:r>
      <w:r w:rsidR="00064BD7">
        <w:rPr>
          <w:rFonts w:cs="Arial"/>
          <w:b/>
          <w:sz w:val="21"/>
          <w:szCs w:val="21"/>
        </w:rPr>
        <w:t xml:space="preserve">, a las </w:t>
      </w:r>
      <w:r w:rsidR="00C87A89">
        <w:rPr>
          <w:rFonts w:cs="Arial"/>
          <w:b/>
          <w:sz w:val="21"/>
          <w:szCs w:val="21"/>
        </w:rPr>
        <w:t>10</w:t>
      </w:r>
      <w:r w:rsidR="00064BD7">
        <w:rPr>
          <w:rFonts w:cs="Arial"/>
          <w:b/>
          <w:sz w:val="21"/>
          <w:szCs w:val="21"/>
        </w:rPr>
        <w:t>:</w:t>
      </w:r>
      <w:r w:rsidR="00C87A89">
        <w:rPr>
          <w:rFonts w:cs="Arial"/>
          <w:b/>
          <w:sz w:val="21"/>
          <w:szCs w:val="21"/>
        </w:rPr>
        <w:t>30</w:t>
      </w:r>
      <w:r w:rsidR="00064BD7">
        <w:rPr>
          <w:rFonts w:cs="Arial"/>
          <w:b/>
          <w:sz w:val="21"/>
          <w:szCs w:val="21"/>
        </w:rPr>
        <w:t xml:space="preserve"> horas.</w:t>
      </w:r>
      <w:r w:rsidR="00443DAC">
        <w:rPr>
          <w:rFonts w:cs="Arial"/>
          <w:b/>
          <w:sz w:val="21"/>
          <w:szCs w:val="21"/>
        </w:rPr>
        <w:t xml:space="preserve"> </w:t>
      </w:r>
      <w:r w:rsidRPr="004B2658">
        <w:rPr>
          <w:rFonts w:cs="Arial"/>
          <w:sz w:val="21"/>
          <w:szCs w:val="21"/>
        </w:rPr>
        <w:t xml:space="preserve">El registro de “LICITANTES” se llevará a cabo a las </w:t>
      </w:r>
      <w:r w:rsidR="00C87A89">
        <w:rPr>
          <w:rFonts w:cs="Arial"/>
          <w:sz w:val="21"/>
          <w:szCs w:val="21"/>
        </w:rPr>
        <w:t>10</w:t>
      </w:r>
      <w:r w:rsidRPr="000D49DF">
        <w:rPr>
          <w:rFonts w:cs="Arial"/>
          <w:b/>
          <w:sz w:val="21"/>
          <w:szCs w:val="21"/>
        </w:rPr>
        <w:t>:</w:t>
      </w:r>
      <w:r w:rsidR="00C87A89">
        <w:rPr>
          <w:rFonts w:cs="Arial"/>
          <w:b/>
          <w:sz w:val="21"/>
          <w:szCs w:val="21"/>
        </w:rPr>
        <w:t>00</w:t>
      </w:r>
      <w:r w:rsidRPr="004B2658">
        <w:rPr>
          <w:rFonts w:cs="Arial"/>
          <w:b/>
          <w:sz w:val="21"/>
          <w:szCs w:val="21"/>
        </w:rPr>
        <w:t xml:space="preserve"> </w:t>
      </w:r>
      <w:proofErr w:type="spellStart"/>
      <w:r w:rsidRPr="004B2658">
        <w:rPr>
          <w:rFonts w:cs="Arial"/>
          <w:b/>
          <w:sz w:val="21"/>
          <w:szCs w:val="21"/>
        </w:rPr>
        <w:t>hrs</w:t>
      </w:r>
      <w:proofErr w:type="spellEnd"/>
      <w:r w:rsidRPr="004B2658">
        <w:rPr>
          <w:rFonts w:cs="Arial"/>
          <w:b/>
          <w:sz w:val="21"/>
          <w:szCs w:val="21"/>
        </w:rPr>
        <w:t>.</w:t>
      </w:r>
      <w:r w:rsidRPr="004B2658">
        <w:rPr>
          <w:rFonts w:cs="Arial"/>
          <w:sz w:val="21"/>
          <w:szCs w:val="21"/>
        </w:rPr>
        <w:t xml:space="preserve"> para iniciar el acto en punto de </w:t>
      </w:r>
      <w:r w:rsidRPr="004B2658">
        <w:rPr>
          <w:rFonts w:cs="Arial"/>
          <w:b/>
          <w:sz w:val="21"/>
          <w:szCs w:val="21"/>
        </w:rPr>
        <w:t xml:space="preserve">las </w:t>
      </w:r>
      <w:r w:rsidR="00C87A89">
        <w:rPr>
          <w:rFonts w:cs="Arial"/>
          <w:b/>
          <w:sz w:val="21"/>
          <w:szCs w:val="21"/>
        </w:rPr>
        <w:t>10</w:t>
      </w:r>
      <w:r w:rsidRPr="004B2658">
        <w:rPr>
          <w:rFonts w:cs="Arial"/>
          <w:b/>
          <w:sz w:val="21"/>
          <w:szCs w:val="21"/>
        </w:rPr>
        <w:t>:</w:t>
      </w:r>
      <w:r w:rsidR="00C87A89">
        <w:rPr>
          <w:rFonts w:cs="Arial"/>
          <w:b/>
          <w:sz w:val="21"/>
          <w:szCs w:val="21"/>
        </w:rPr>
        <w:t>30</w:t>
      </w:r>
      <w:r w:rsidR="00CB22D8" w:rsidRPr="004B2658">
        <w:rPr>
          <w:rFonts w:cs="Arial"/>
          <w:b/>
          <w:sz w:val="21"/>
          <w:szCs w:val="21"/>
        </w:rPr>
        <w:t xml:space="preserve"> </w:t>
      </w:r>
      <w:r w:rsidRPr="004B2658">
        <w:rPr>
          <w:rFonts w:cs="Arial"/>
          <w:b/>
          <w:sz w:val="21"/>
          <w:szCs w:val="21"/>
        </w:rPr>
        <w:t xml:space="preserve">horas. </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3270D2">
          <w:rPr>
            <w:rFonts w:cs="Arial"/>
            <w:sz w:val="21"/>
            <w:szCs w:val="21"/>
          </w:rPr>
          <w:t>adquisiciones.liconsa.oaxaca@gmail</w:t>
        </w:r>
      </w:hyperlink>
      <w:r w:rsidR="00A63240" w:rsidRPr="003270D2">
        <w:rPr>
          <w:rFonts w:cs="Arial"/>
          <w:sz w:val="21"/>
          <w:szCs w:val="21"/>
        </w:rPr>
        <w:t>.com</w:t>
      </w:r>
      <w:r w:rsidRPr="003270D2">
        <w:rPr>
          <w:rFonts w:cs="Arial"/>
          <w:sz w:val="21"/>
          <w:szCs w:val="21"/>
        </w:rPr>
        <w:t xml:space="preserve">  (en formato Word versión 2003 o posteriores, libre de virus), a más tardar 24 horas antes de la fecha y hora en que se vaya a realizar la junta de aclaraciones, a efe</w:t>
      </w:r>
      <w:r w:rsidRPr="008F7C5D">
        <w:rPr>
          <w:rFonts w:cs="Arial"/>
          <w:sz w:val="21"/>
          <w:szCs w:val="21"/>
        </w:rPr>
        <w:t xml:space="preserv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w:t>
      </w:r>
      <w:r w:rsidRPr="008F7C5D">
        <w:rPr>
          <w:rFonts w:cs="Arial"/>
          <w:sz w:val="21"/>
          <w:szCs w:val="21"/>
        </w:rPr>
        <w:lastRenderedPageBreak/>
        <w:t>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1C20AF" w:rsidRPr="008F7C5D" w:rsidRDefault="001C20AF" w:rsidP="00E91570">
      <w:pPr>
        <w:tabs>
          <w:tab w:val="left" w:pos="7794"/>
          <w:tab w:val="left" w:pos="8222"/>
          <w:tab w:val="left" w:pos="12862"/>
        </w:tabs>
        <w:spacing w:before="60" w:after="60"/>
        <w:ind w:right="51"/>
        <w:jc w:val="both"/>
        <w:rPr>
          <w:rFonts w:cs="Arial"/>
          <w:sz w:val="21"/>
          <w:szCs w:val="21"/>
        </w:rPr>
      </w:pPr>
      <w:r w:rsidRPr="001C20AF">
        <w:rPr>
          <w:rFonts w:cs="Arial"/>
          <w:sz w:val="21"/>
          <w:szCs w:val="21"/>
        </w:rPr>
        <w:t xml:space="preserve">La junta de aclaraciones será para despejar las dudas que existan en la convocatoria y sus anexos, en ningún caso podrán consistir en la sustitución de “LOS </w:t>
      </w:r>
      <w:r>
        <w:rPr>
          <w:rFonts w:cs="Arial"/>
          <w:sz w:val="21"/>
          <w:szCs w:val="21"/>
        </w:rPr>
        <w:t>BIENES</w:t>
      </w:r>
      <w:r w:rsidRPr="001C20AF">
        <w:rPr>
          <w:rFonts w:cs="Arial"/>
          <w:sz w:val="21"/>
          <w:szCs w:val="21"/>
        </w:rPr>
        <w:t>”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082841" w:rsidRDefault="00082841" w:rsidP="00E91570">
      <w:pPr>
        <w:tabs>
          <w:tab w:val="left" w:pos="7794"/>
          <w:tab w:val="left" w:pos="8222"/>
          <w:tab w:val="left" w:pos="12862"/>
        </w:tabs>
        <w:spacing w:before="60" w:after="60"/>
        <w:ind w:right="51"/>
        <w:jc w:val="both"/>
        <w:rPr>
          <w:rFonts w:cs="Arial"/>
          <w:sz w:val="21"/>
          <w:szCs w:val="21"/>
        </w:rPr>
      </w:pPr>
    </w:p>
    <w:p w:rsidR="00E91570" w:rsidRDefault="00082841" w:rsidP="00E91570">
      <w:pPr>
        <w:tabs>
          <w:tab w:val="left" w:pos="7794"/>
          <w:tab w:val="left" w:pos="8222"/>
          <w:tab w:val="left" w:pos="12862"/>
        </w:tabs>
        <w:spacing w:before="60" w:after="60"/>
        <w:ind w:right="51"/>
        <w:jc w:val="both"/>
        <w:rPr>
          <w:rFonts w:cs="Arial"/>
          <w:sz w:val="21"/>
          <w:szCs w:val="21"/>
        </w:rPr>
      </w:pPr>
      <w:r w:rsidRPr="00082841">
        <w:rPr>
          <w:rFonts w:cs="Arial"/>
          <w:sz w:val="21"/>
          <w:szCs w:val="21"/>
        </w:rPr>
        <w:t>El servidor público que presida el acto será asistido por un representante del área técnica o requirente de “LOS BIENES”.</w:t>
      </w:r>
    </w:p>
    <w:p w:rsidR="00082841" w:rsidRPr="008F7C5D" w:rsidRDefault="00082841" w:rsidP="00E91570">
      <w:pPr>
        <w:tabs>
          <w:tab w:val="left" w:pos="7794"/>
          <w:tab w:val="left" w:pos="8222"/>
          <w:tab w:val="left" w:pos="12862"/>
        </w:tabs>
        <w:spacing w:before="60" w:after="60"/>
        <w:ind w:right="51"/>
        <w:jc w:val="both"/>
        <w:rPr>
          <w:rFonts w:cs="Arial"/>
          <w:sz w:val="21"/>
          <w:szCs w:val="21"/>
        </w:rPr>
      </w:pPr>
    </w:p>
    <w:p w:rsidR="00E91570" w:rsidRPr="00D1194C" w:rsidRDefault="00E91570" w:rsidP="00E91570">
      <w:pPr>
        <w:tabs>
          <w:tab w:val="left" w:pos="7794"/>
          <w:tab w:val="left" w:pos="8222"/>
          <w:tab w:val="left" w:pos="12862"/>
        </w:tabs>
        <w:spacing w:before="60" w:after="60"/>
        <w:ind w:right="51"/>
        <w:jc w:val="both"/>
        <w:rPr>
          <w:rFonts w:cs="Arial"/>
          <w:sz w:val="21"/>
          <w:szCs w:val="21"/>
        </w:rPr>
      </w:pPr>
      <w:r w:rsidRPr="00D1194C">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1DE"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w:t>
      </w:r>
      <w:r w:rsidR="003201DE">
        <w:rPr>
          <w:rFonts w:cs="Arial"/>
          <w:sz w:val="21"/>
          <w:szCs w:val="21"/>
        </w:rPr>
        <w:t>sin embargo se entregará copia del acta respectiva a los “LICITANTES” que la soliciten.</w:t>
      </w:r>
    </w:p>
    <w:p w:rsidR="003201DE" w:rsidRDefault="003201DE" w:rsidP="00E91570">
      <w:pPr>
        <w:spacing w:before="60" w:after="60"/>
        <w:jc w:val="both"/>
        <w:rPr>
          <w:rFonts w:cs="Arial"/>
          <w:sz w:val="21"/>
          <w:szCs w:val="21"/>
        </w:rPr>
      </w:pPr>
    </w:p>
    <w:p w:rsidR="00E91570" w:rsidRPr="008F7C5D" w:rsidRDefault="003201DE" w:rsidP="00E91570">
      <w:pPr>
        <w:spacing w:before="60" w:after="60"/>
        <w:jc w:val="both"/>
        <w:rPr>
          <w:rFonts w:cs="Arial"/>
          <w:sz w:val="21"/>
          <w:szCs w:val="21"/>
        </w:rPr>
      </w:pPr>
      <w:r>
        <w:rPr>
          <w:rFonts w:cs="Arial"/>
          <w:sz w:val="21"/>
          <w:szCs w:val="21"/>
        </w:rPr>
        <w:t>Co</w:t>
      </w:r>
      <w:r w:rsidRPr="003201DE">
        <w:rPr>
          <w:rFonts w:cs="Arial"/>
          <w:sz w:val="21"/>
          <w:szCs w:val="21"/>
        </w:rPr>
        <w:t>n fundamento en el artículo 37 Bis de “LA LEY”</w:t>
      </w:r>
      <w:r w:rsidR="00E91570" w:rsidRPr="008F7C5D">
        <w:rPr>
          <w:rFonts w:cs="Arial"/>
          <w:sz w:val="21"/>
          <w:szCs w:val="21"/>
        </w:rPr>
        <w:t xml:space="preserve"> el acta de la junta de aclaraciones será firmada por los “LICITANTES” que hubieran asistido, sin que la falta de firma de alguno de ellos reste validez o efectos a la misma, de la cual se </w:t>
      </w:r>
      <w:r w:rsidR="00E91570" w:rsidRPr="008F7C5D">
        <w:rPr>
          <w:rFonts w:cs="Arial"/>
          <w:iCs/>
          <w:sz w:val="21"/>
          <w:szCs w:val="21"/>
        </w:rPr>
        <w:t>entregará</w:t>
      </w:r>
      <w:r w:rsidR="00E91570"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00E91570" w:rsidRPr="008F7C5D">
        <w:rPr>
          <w:rFonts w:cs="Arial"/>
          <w:sz w:val="21"/>
          <w:szCs w:val="21"/>
        </w:rPr>
        <w:t xml:space="preserve"> </w:t>
      </w:r>
      <w:r w:rsidR="003D4394" w:rsidRPr="008F7C5D">
        <w:rPr>
          <w:rFonts w:cs="Arial"/>
          <w:b/>
          <w:sz w:val="21"/>
          <w:szCs w:val="21"/>
        </w:rPr>
        <w:t>Departamento de Adquisiciones</w:t>
      </w:r>
      <w:r w:rsidR="00E91570" w:rsidRPr="008F7C5D">
        <w:rPr>
          <w:rFonts w:cs="Arial"/>
          <w:b/>
          <w:sz w:val="21"/>
          <w:szCs w:val="21"/>
        </w:rPr>
        <w:t>,</w:t>
      </w:r>
      <w:r w:rsidR="00E91570"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00E91570" w:rsidRPr="008F7C5D">
        <w:rPr>
          <w:rFonts w:cs="Arial"/>
          <w:sz w:val="21"/>
          <w:szCs w:val="21"/>
        </w:rPr>
        <w:t>, por un término de cinco (5) días hábiles. Asimismo se difundirá un ejemplar en “</w:t>
      </w:r>
      <w:proofErr w:type="spellStart"/>
      <w:r w:rsidR="00E91570" w:rsidRPr="008F7C5D">
        <w:rPr>
          <w:rFonts w:cs="Arial"/>
          <w:sz w:val="21"/>
          <w:szCs w:val="21"/>
        </w:rPr>
        <w:t>CompraNet</w:t>
      </w:r>
      <w:proofErr w:type="spellEnd"/>
      <w:r w:rsidR="00E91570" w:rsidRPr="008F7C5D">
        <w:rPr>
          <w:rFonts w:cs="Arial"/>
          <w:sz w:val="21"/>
          <w:szCs w:val="21"/>
        </w:rPr>
        <w:t xml:space="preserve">” en la dirección electrónica: </w:t>
      </w:r>
      <w:hyperlink r:id="rId14" w:history="1">
        <w:r w:rsidR="00E91570" w:rsidRPr="008F7C5D">
          <w:rPr>
            <w:rFonts w:cs="Arial"/>
            <w:sz w:val="21"/>
            <w:szCs w:val="21"/>
          </w:rPr>
          <w:t>http://www.compranet.gob.mx</w:t>
        </w:r>
      </w:hyperlink>
      <w:r w:rsidR="00E91570" w:rsidRPr="008F7C5D">
        <w:rPr>
          <w:rFonts w:cs="Arial"/>
          <w:sz w:val="21"/>
          <w:szCs w:val="21"/>
        </w:rPr>
        <w:t xml:space="preserve">. </w:t>
      </w:r>
      <w:proofErr w:type="gramStart"/>
      <w:r w:rsidR="00E91570" w:rsidRPr="008F7C5D">
        <w:rPr>
          <w:rFonts w:cs="Arial"/>
          <w:sz w:val="21"/>
          <w:szCs w:val="21"/>
        </w:rPr>
        <w:t>para</w:t>
      </w:r>
      <w:proofErr w:type="gramEnd"/>
      <w:r w:rsidR="00E91570" w:rsidRPr="008F7C5D">
        <w:rPr>
          <w:rFonts w:cs="Arial"/>
          <w:sz w:val="21"/>
          <w:szCs w:val="21"/>
        </w:rPr>
        <w:t xml:space="preserve">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D57483">
            <w:pPr>
              <w:tabs>
                <w:tab w:val="left" w:pos="6857"/>
                <w:tab w:val="left" w:pos="13714"/>
              </w:tabs>
              <w:spacing w:line="240" w:lineRule="exact"/>
              <w:rPr>
                <w:rFonts w:cs="Arial"/>
                <w:b/>
                <w:sz w:val="21"/>
                <w:szCs w:val="21"/>
              </w:rPr>
            </w:pPr>
            <w:r w:rsidRPr="008F7C5D">
              <w:rPr>
                <w:rFonts w:cs="Arial"/>
                <w:b/>
                <w:sz w:val="21"/>
                <w:szCs w:val="21"/>
              </w:rPr>
              <w:t>5.3.-</w:t>
            </w:r>
            <w:r w:rsidR="00D57483">
              <w:rPr>
                <w:rFonts w:cs="Arial"/>
                <w:b/>
                <w:sz w:val="21"/>
                <w:szCs w:val="21"/>
              </w:rPr>
              <w:t xml:space="preserve"> </w:t>
            </w:r>
            <w:r w:rsidR="00CB4B8D">
              <w:rPr>
                <w:rFonts w:cs="Arial"/>
                <w:b/>
                <w:sz w:val="21"/>
                <w:szCs w:val="21"/>
              </w:rPr>
              <w:t xml:space="preserve"> </w:t>
            </w:r>
            <w:r w:rsidR="00D57483">
              <w:rPr>
                <w:rFonts w:cs="Arial"/>
                <w:b/>
                <w:smallCaps/>
                <w:sz w:val="21"/>
                <w:szCs w:val="21"/>
              </w:rPr>
              <w:t>P</w:t>
            </w:r>
            <w:r w:rsidRPr="008F7C5D">
              <w:rPr>
                <w:rFonts w:cs="Arial"/>
                <w:b/>
                <w:smallCaps/>
                <w:sz w:val="21"/>
                <w:szCs w:val="21"/>
              </w:rPr>
              <w:t>resentación y Apertura de Proposiciones.</w:t>
            </w:r>
          </w:p>
        </w:tc>
      </w:tr>
    </w:tbl>
    <w:p w:rsidR="00351C8A" w:rsidRDefault="00351C8A" w:rsidP="00351C8A">
      <w:pPr>
        <w:tabs>
          <w:tab w:val="left" w:pos="7794"/>
          <w:tab w:val="left" w:pos="12862"/>
        </w:tabs>
        <w:spacing w:before="60" w:after="60"/>
        <w:jc w:val="both"/>
        <w:rPr>
          <w:rFonts w:cs="Arial"/>
          <w:sz w:val="21"/>
          <w:szCs w:val="21"/>
        </w:rPr>
      </w:pPr>
    </w:p>
    <w:p w:rsidR="003A109B" w:rsidRPr="003A109B" w:rsidRDefault="003A109B" w:rsidP="003A109B">
      <w:pPr>
        <w:tabs>
          <w:tab w:val="left" w:pos="7794"/>
          <w:tab w:val="left" w:pos="12862"/>
        </w:tabs>
        <w:spacing w:before="60" w:after="60"/>
        <w:jc w:val="both"/>
        <w:rPr>
          <w:rFonts w:cs="Arial"/>
          <w:b/>
          <w:sz w:val="21"/>
          <w:szCs w:val="21"/>
          <w:lang w:val="es-ES"/>
        </w:rPr>
      </w:pPr>
      <w:r w:rsidRPr="003A109B">
        <w:rPr>
          <w:rFonts w:cs="Arial"/>
          <w:sz w:val="21"/>
          <w:szCs w:val="21"/>
          <w:lang w:val="es-ES"/>
        </w:rPr>
        <w:t xml:space="preserve">El Acto de Presentación y Apertura de Proposiciones se llevará a cabo en el aula asignada para tal efecto, en el tercer piso del domicilio de “LA CONVOCANTE”, </w:t>
      </w:r>
      <w:r w:rsidRPr="003E2340">
        <w:rPr>
          <w:rFonts w:cs="Arial"/>
          <w:sz w:val="21"/>
          <w:szCs w:val="21"/>
          <w:lang w:val="es-ES"/>
        </w:rPr>
        <w:t xml:space="preserve">el  </w:t>
      </w:r>
      <w:r w:rsidR="00284CA4">
        <w:rPr>
          <w:rFonts w:cs="Arial"/>
          <w:b/>
          <w:sz w:val="21"/>
          <w:szCs w:val="21"/>
          <w:lang w:val="es-ES"/>
        </w:rPr>
        <w:t>31</w:t>
      </w:r>
      <w:r w:rsidRPr="003E2340">
        <w:rPr>
          <w:rFonts w:cs="Arial"/>
          <w:sz w:val="21"/>
          <w:szCs w:val="21"/>
          <w:lang w:val="es-ES"/>
        </w:rPr>
        <w:t xml:space="preserve"> de </w:t>
      </w:r>
      <w:r w:rsidR="000C0978" w:rsidRPr="000C0978">
        <w:rPr>
          <w:rFonts w:cs="Arial"/>
          <w:b/>
          <w:sz w:val="21"/>
          <w:szCs w:val="21"/>
          <w:lang w:val="es-ES"/>
        </w:rPr>
        <w:t>julio</w:t>
      </w:r>
      <w:r w:rsidRPr="003E2340">
        <w:rPr>
          <w:rFonts w:cs="Arial"/>
          <w:sz w:val="21"/>
          <w:szCs w:val="21"/>
          <w:lang w:val="es-ES"/>
        </w:rPr>
        <w:t xml:space="preserve"> de 201</w:t>
      </w:r>
      <w:r w:rsidR="007F5F7D" w:rsidRPr="003E2340">
        <w:rPr>
          <w:rFonts w:cs="Arial"/>
          <w:sz w:val="21"/>
          <w:szCs w:val="21"/>
          <w:lang w:val="es-ES"/>
        </w:rPr>
        <w:t>5</w:t>
      </w:r>
      <w:r w:rsidRPr="003E2340">
        <w:rPr>
          <w:rFonts w:cs="Arial"/>
          <w:sz w:val="21"/>
          <w:szCs w:val="21"/>
          <w:lang w:val="es-ES"/>
        </w:rPr>
        <w:t>, a las</w:t>
      </w:r>
      <w:r w:rsidR="00585318" w:rsidRPr="003E2340">
        <w:rPr>
          <w:rFonts w:cs="Arial"/>
          <w:sz w:val="21"/>
          <w:szCs w:val="21"/>
          <w:lang w:val="es-ES"/>
        </w:rPr>
        <w:t xml:space="preserve">  </w:t>
      </w:r>
      <w:r w:rsidR="000C0978" w:rsidRPr="000C0978">
        <w:rPr>
          <w:rFonts w:cs="Arial"/>
          <w:b/>
          <w:sz w:val="21"/>
          <w:szCs w:val="21"/>
          <w:lang w:val="es-ES"/>
        </w:rPr>
        <w:t>11</w:t>
      </w:r>
      <w:r w:rsidRPr="000C0978">
        <w:rPr>
          <w:rFonts w:cs="Arial"/>
          <w:b/>
          <w:sz w:val="21"/>
          <w:szCs w:val="21"/>
          <w:lang w:val="es-ES"/>
        </w:rPr>
        <w:t>:</w:t>
      </w:r>
      <w:r w:rsidR="000C0978" w:rsidRPr="000C0978">
        <w:rPr>
          <w:rFonts w:cs="Arial"/>
          <w:b/>
          <w:sz w:val="21"/>
          <w:szCs w:val="21"/>
          <w:lang w:val="es-ES"/>
        </w:rPr>
        <w:t>00</w:t>
      </w:r>
      <w:r w:rsidRPr="003E2340">
        <w:rPr>
          <w:rFonts w:cs="Arial"/>
          <w:sz w:val="21"/>
          <w:szCs w:val="21"/>
          <w:lang w:val="es-ES"/>
        </w:rPr>
        <w:t xml:space="preserve"> </w:t>
      </w:r>
      <w:proofErr w:type="spellStart"/>
      <w:r w:rsidRPr="003E2340">
        <w:rPr>
          <w:rFonts w:cs="Arial"/>
          <w:sz w:val="21"/>
          <w:szCs w:val="21"/>
          <w:lang w:val="es-ES"/>
        </w:rPr>
        <w:t>hrs</w:t>
      </w:r>
      <w:proofErr w:type="spellEnd"/>
      <w:r w:rsidRPr="003E2340">
        <w:rPr>
          <w:rFonts w:cs="Arial"/>
          <w:sz w:val="21"/>
          <w:szCs w:val="21"/>
          <w:lang w:val="es-ES"/>
        </w:rPr>
        <w:t>.</w:t>
      </w:r>
    </w:p>
    <w:p w:rsidR="003A109B" w:rsidRPr="003A109B" w:rsidRDefault="003A109B" w:rsidP="003A109B">
      <w:pPr>
        <w:tabs>
          <w:tab w:val="left" w:pos="7794"/>
          <w:tab w:val="left" w:pos="12862"/>
        </w:tabs>
        <w:spacing w:before="60" w:after="60"/>
        <w:jc w:val="both"/>
        <w:rPr>
          <w:rFonts w:cs="Arial"/>
          <w:sz w:val="21"/>
          <w:szCs w:val="21"/>
          <w:lang w:val="es-ES"/>
        </w:rPr>
      </w:pPr>
    </w:p>
    <w:p w:rsidR="003A109B" w:rsidRPr="003A109B" w:rsidRDefault="003A109B" w:rsidP="003A109B">
      <w:pPr>
        <w:tabs>
          <w:tab w:val="left" w:pos="7794"/>
          <w:tab w:val="left" w:pos="12862"/>
        </w:tabs>
        <w:spacing w:before="60" w:after="60"/>
        <w:jc w:val="both"/>
        <w:rPr>
          <w:rFonts w:cs="Arial"/>
          <w:sz w:val="21"/>
          <w:szCs w:val="21"/>
          <w:lang w:val="es-MX"/>
        </w:rPr>
      </w:pPr>
      <w:r w:rsidRPr="003A109B">
        <w:rPr>
          <w:rFonts w:cs="Arial"/>
          <w:sz w:val="21"/>
          <w:szCs w:val="21"/>
          <w:lang w:val="es-MX"/>
        </w:rPr>
        <w:t xml:space="preserve">El registro de los </w:t>
      </w:r>
      <w:r w:rsidRPr="003A109B">
        <w:rPr>
          <w:rFonts w:cs="Arial"/>
          <w:sz w:val="21"/>
          <w:szCs w:val="21"/>
          <w:lang w:val="es-ES"/>
        </w:rPr>
        <w:t>“LICITANTES”</w:t>
      </w:r>
      <w:r w:rsidRPr="003A109B">
        <w:rPr>
          <w:rFonts w:cs="Arial"/>
          <w:sz w:val="21"/>
          <w:szCs w:val="21"/>
          <w:lang w:val="es-MX"/>
        </w:rPr>
        <w:t xml:space="preserve"> se llevará a cabo 30 minutos previos al inicio de la presentación y apertura de proposiciones. </w:t>
      </w:r>
    </w:p>
    <w:p w:rsidR="003A109B" w:rsidRPr="003A109B" w:rsidRDefault="003A109B" w:rsidP="003A109B">
      <w:pPr>
        <w:tabs>
          <w:tab w:val="left" w:pos="7794"/>
          <w:tab w:val="left" w:pos="12862"/>
        </w:tabs>
        <w:spacing w:before="60" w:after="60"/>
        <w:jc w:val="both"/>
        <w:rPr>
          <w:rFonts w:cs="Arial"/>
          <w:sz w:val="21"/>
          <w:szCs w:val="21"/>
          <w:lang w:val="es-MX"/>
        </w:rPr>
      </w:pPr>
    </w:p>
    <w:p w:rsidR="003A109B" w:rsidRPr="003A109B" w:rsidRDefault="003A109B" w:rsidP="003A109B">
      <w:pPr>
        <w:tabs>
          <w:tab w:val="left" w:pos="7794"/>
          <w:tab w:val="left" w:pos="12862"/>
        </w:tabs>
        <w:spacing w:before="60" w:after="60"/>
        <w:jc w:val="both"/>
        <w:rPr>
          <w:rFonts w:cs="Arial"/>
          <w:sz w:val="21"/>
          <w:szCs w:val="21"/>
          <w:lang w:val="es-ES"/>
        </w:rPr>
      </w:pPr>
      <w:r w:rsidRPr="003A109B">
        <w:rPr>
          <w:rFonts w:cs="Arial"/>
          <w:sz w:val="21"/>
          <w:szCs w:val="21"/>
          <w:lang w:val="es-ES"/>
        </w:rPr>
        <w:t>Iniciado el acto de presentación y apertura de proposiciones no se permitirá el acceso a ningún “LICITANTE” ni observador. Los servidores públicos y los “LICITANTES” presentes, no podrán efectuar ninguna modificación, adición, eliminación o negociación a las condiciones de la convocatoria y/o a las proposiciones de los “LICITANTES”.</w:t>
      </w:r>
    </w:p>
    <w:p w:rsidR="003A109B" w:rsidRPr="003A109B" w:rsidRDefault="003A109B" w:rsidP="00351C8A">
      <w:pPr>
        <w:tabs>
          <w:tab w:val="left" w:pos="7794"/>
          <w:tab w:val="left" w:pos="12862"/>
        </w:tabs>
        <w:spacing w:before="60" w:after="60"/>
        <w:jc w:val="both"/>
        <w:rPr>
          <w:rFonts w:cs="Arial"/>
          <w:sz w:val="21"/>
          <w:szCs w:val="21"/>
          <w:lang w:val="es-ES"/>
        </w:rPr>
      </w:pPr>
    </w:p>
    <w:p w:rsidR="009F43B9" w:rsidRPr="0032073B" w:rsidRDefault="009F43B9" w:rsidP="009F43B9">
      <w:pPr>
        <w:spacing w:before="60" w:after="60"/>
        <w:jc w:val="both"/>
        <w:rPr>
          <w:rFonts w:cs="Arial"/>
          <w:sz w:val="21"/>
          <w:szCs w:val="21"/>
          <w:lang w:val="es-MX"/>
        </w:rPr>
      </w:pPr>
      <w:r w:rsidRPr="009F43B9">
        <w:rPr>
          <w:rFonts w:cs="Arial"/>
          <w:sz w:val="21"/>
          <w:szCs w:val="21"/>
          <w:lang w:val="es-MX"/>
        </w:rPr>
        <w:t xml:space="preserve">En el lugar, día y hora señalados para la presentación y apertura de proposiciones, los representantes de las empresas </w:t>
      </w:r>
      <w:r w:rsidRPr="009F43B9">
        <w:rPr>
          <w:rFonts w:cs="Arial"/>
          <w:sz w:val="21"/>
          <w:szCs w:val="21"/>
          <w:lang w:val="es-ES"/>
        </w:rPr>
        <w:t>“LICITANTES”</w:t>
      </w:r>
      <w:r w:rsidRPr="009F43B9">
        <w:rPr>
          <w:rFonts w:cs="Arial"/>
          <w:sz w:val="21"/>
          <w:szCs w:val="21"/>
          <w:lang w:val="es-MX"/>
        </w:rPr>
        <w:t xml:space="preserve"> deberán entregar los documentos que se indican en los </w:t>
      </w:r>
      <w:r w:rsidRPr="0032073B">
        <w:rPr>
          <w:rFonts w:cs="Arial"/>
          <w:sz w:val="21"/>
          <w:szCs w:val="21"/>
          <w:lang w:val="es-MX"/>
        </w:rPr>
        <w:t xml:space="preserve">numerales 5.4, 5.5 y 5.6 </w:t>
      </w:r>
    </w:p>
    <w:p w:rsidR="00351C8A" w:rsidRPr="0032073B" w:rsidRDefault="00351C8A" w:rsidP="00351C8A">
      <w:pPr>
        <w:spacing w:before="60" w:after="60"/>
        <w:jc w:val="both"/>
        <w:rPr>
          <w:rFonts w:cs="Arial"/>
          <w:smallCaps/>
          <w:sz w:val="21"/>
          <w:szCs w:val="21"/>
          <w:lang w:val="es-MX"/>
        </w:rPr>
      </w:pPr>
    </w:p>
    <w:p w:rsidR="00351C8A" w:rsidRPr="0032073B"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32073B">
        <w:rPr>
          <w:rFonts w:cs="Arial"/>
          <w:sz w:val="21"/>
          <w:szCs w:val="21"/>
        </w:rPr>
        <w:t>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numeral 5.4 de esta convocatoria deberá presentarse simultáneamente con las propuestas técnica y económica, dentro o fuera del sobre, a elección del “LICITANTE”.</w:t>
      </w:r>
    </w:p>
    <w:p w:rsidR="00351C8A" w:rsidRPr="0032073B"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32073B"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32073B">
        <w:rPr>
          <w:rFonts w:cs="Arial"/>
          <w:sz w:val="21"/>
          <w:szCs w:val="21"/>
        </w:rPr>
        <w:t xml:space="preserve">En el supuesto de que el “LICITANTE” elija presentar la documentación legal y administrativa a que se refiere el </w:t>
      </w:r>
      <w:r w:rsidRPr="0032073B">
        <w:rPr>
          <w:rFonts w:cs="Arial"/>
          <w:bCs/>
          <w:sz w:val="21"/>
          <w:szCs w:val="21"/>
        </w:rPr>
        <w:t>numeral 5.4</w:t>
      </w:r>
      <w:r w:rsidRPr="0032073B">
        <w:rPr>
          <w:rFonts w:cs="Arial"/>
          <w:sz w:val="21"/>
          <w:szCs w:val="21"/>
        </w:rPr>
        <w:t xml:space="preserve"> fuera del sobre que contenga sus propuestas técnica y económica, se agradecerá incluirla en un sobre adicional, identificado claramente.</w:t>
      </w:r>
    </w:p>
    <w:p w:rsidR="00351C8A" w:rsidRPr="0032073B" w:rsidRDefault="00351C8A" w:rsidP="00351C8A">
      <w:pPr>
        <w:tabs>
          <w:tab w:val="left" w:pos="-1843"/>
          <w:tab w:val="left" w:pos="567"/>
          <w:tab w:val="left" w:pos="12862"/>
        </w:tabs>
        <w:spacing w:before="60" w:after="60"/>
        <w:ind w:left="567" w:right="91" w:hanging="283"/>
        <w:jc w:val="both"/>
        <w:rPr>
          <w:rFonts w:cs="Arial"/>
          <w:sz w:val="21"/>
          <w:szCs w:val="21"/>
        </w:rPr>
      </w:pPr>
    </w:p>
    <w:p w:rsidR="009F43B9"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Para mejor conducción del presente procedimiento, se solicita que la documentación sea presentada preferentemente en carpetas</w:t>
      </w:r>
      <w:r w:rsidR="009F43B9">
        <w:rPr>
          <w:rFonts w:cs="Arial"/>
          <w:sz w:val="21"/>
          <w:szCs w:val="21"/>
        </w:rPr>
        <w:t xml:space="preserve"> conforme a lo siguiente:</w:t>
      </w:r>
    </w:p>
    <w:p w:rsidR="009F43B9" w:rsidRDefault="009F43B9" w:rsidP="009F43B9">
      <w:pPr>
        <w:pStyle w:val="Prrafodelista"/>
        <w:rPr>
          <w:rFonts w:cs="Arial"/>
          <w:sz w:val="21"/>
          <w:szCs w:val="21"/>
        </w:rPr>
      </w:pPr>
    </w:p>
    <w:p w:rsidR="009F43B9" w:rsidRPr="009F43B9" w:rsidRDefault="009F43B9" w:rsidP="009F43B9">
      <w:pPr>
        <w:pStyle w:val="Prrafodelista"/>
        <w:numPr>
          <w:ilvl w:val="0"/>
          <w:numId w:val="30"/>
        </w:numPr>
        <w:rPr>
          <w:rFonts w:ascii="Arial" w:hAnsi="Arial" w:cs="Arial"/>
          <w:sz w:val="21"/>
          <w:szCs w:val="21"/>
          <w:lang w:val="es-ES_tradnl" w:eastAsia="ar-SA"/>
        </w:rPr>
      </w:pPr>
      <w:r w:rsidRPr="009F43B9">
        <w:rPr>
          <w:rFonts w:ascii="Arial" w:hAnsi="Arial" w:cs="Arial"/>
          <w:sz w:val="21"/>
          <w:szCs w:val="21"/>
          <w:lang w:val="es-ES_tradnl" w:eastAsia="ar-SA"/>
        </w:rPr>
        <w:t>Carpeta 1: Con la documentación legal y administrativa requerida;  ( numeral 5.4)</w:t>
      </w:r>
    </w:p>
    <w:p w:rsidR="009F43B9" w:rsidRPr="009F43B9" w:rsidRDefault="009F43B9" w:rsidP="009F43B9">
      <w:pPr>
        <w:pStyle w:val="Prrafodelista"/>
        <w:numPr>
          <w:ilvl w:val="0"/>
          <w:numId w:val="30"/>
        </w:numPr>
        <w:rPr>
          <w:rFonts w:ascii="Arial" w:hAnsi="Arial" w:cs="Arial"/>
          <w:sz w:val="21"/>
          <w:szCs w:val="21"/>
          <w:lang w:val="es-ES_tradnl" w:eastAsia="ar-SA"/>
        </w:rPr>
      </w:pPr>
      <w:r w:rsidRPr="009F43B9">
        <w:rPr>
          <w:rFonts w:ascii="Arial" w:hAnsi="Arial" w:cs="Arial"/>
          <w:sz w:val="21"/>
          <w:szCs w:val="21"/>
          <w:lang w:val="es-ES_tradnl" w:eastAsia="ar-SA"/>
        </w:rPr>
        <w:t>Carpeta 2: Con la propuesta técnica y; (numeral 5.5)</w:t>
      </w:r>
    </w:p>
    <w:p w:rsidR="009F43B9" w:rsidRPr="009F43B9" w:rsidRDefault="009F43B9" w:rsidP="009F43B9">
      <w:pPr>
        <w:pStyle w:val="Prrafodelista"/>
        <w:numPr>
          <w:ilvl w:val="0"/>
          <w:numId w:val="30"/>
        </w:numPr>
        <w:rPr>
          <w:rFonts w:ascii="Arial" w:hAnsi="Arial" w:cs="Arial"/>
          <w:sz w:val="21"/>
          <w:szCs w:val="21"/>
          <w:lang w:val="es-ES_tradnl" w:eastAsia="ar-SA"/>
        </w:rPr>
      </w:pPr>
      <w:r w:rsidRPr="009F43B9">
        <w:rPr>
          <w:rFonts w:ascii="Arial" w:hAnsi="Arial" w:cs="Arial"/>
          <w:sz w:val="21"/>
          <w:szCs w:val="21"/>
          <w:lang w:val="es-ES_tradnl" w:eastAsia="ar-SA"/>
        </w:rPr>
        <w:t>Carpeta: 3 Con la propuesta económica. (numeral 5.6)</w:t>
      </w:r>
    </w:p>
    <w:p w:rsidR="009F43B9" w:rsidRDefault="009F43B9" w:rsidP="009F43B9">
      <w:pPr>
        <w:pStyle w:val="Prrafodelista"/>
        <w:rPr>
          <w:rFonts w:cs="Arial"/>
          <w:sz w:val="21"/>
          <w:szCs w:val="21"/>
        </w:rPr>
      </w:pPr>
    </w:p>
    <w:p w:rsidR="00351C8A" w:rsidRPr="003270D2" w:rsidRDefault="009F43B9" w:rsidP="009F43B9">
      <w:pPr>
        <w:tabs>
          <w:tab w:val="left" w:pos="-1843"/>
          <w:tab w:val="left" w:pos="567"/>
          <w:tab w:val="left" w:pos="12862"/>
        </w:tabs>
        <w:suppressAutoHyphens w:val="0"/>
        <w:spacing w:before="60" w:after="60"/>
        <w:ind w:left="567"/>
        <w:jc w:val="both"/>
        <w:rPr>
          <w:rFonts w:cs="Arial"/>
          <w:sz w:val="21"/>
          <w:szCs w:val="21"/>
        </w:rPr>
      </w:pPr>
      <w:r>
        <w:rPr>
          <w:rFonts w:cs="Arial"/>
          <w:sz w:val="21"/>
          <w:szCs w:val="21"/>
        </w:rPr>
        <w:t>C</w:t>
      </w:r>
      <w:r w:rsidR="00351C8A" w:rsidRPr="008F7C5D">
        <w:rPr>
          <w:rFonts w:cs="Arial"/>
          <w:sz w:val="21"/>
          <w:szCs w:val="21"/>
        </w:rPr>
        <w:t>uyo contenido se identifique mediante separadores</w:t>
      </w:r>
      <w:r>
        <w:rPr>
          <w:rFonts w:cs="Arial"/>
          <w:sz w:val="21"/>
          <w:szCs w:val="21"/>
        </w:rPr>
        <w:t xml:space="preserve">, </w:t>
      </w:r>
      <w:r w:rsidRPr="003270D2">
        <w:rPr>
          <w:rFonts w:cs="Arial"/>
          <w:sz w:val="21"/>
          <w:szCs w:val="21"/>
        </w:rPr>
        <w:t xml:space="preserve">no engargoladas, no </w:t>
      </w:r>
      <w:proofErr w:type="spellStart"/>
      <w:r w:rsidRPr="003270D2">
        <w:rPr>
          <w:rFonts w:cs="Arial"/>
          <w:sz w:val="21"/>
          <w:szCs w:val="21"/>
        </w:rPr>
        <w:t>enmicadas</w:t>
      </w:r>
      <w:proofErr w:type="spellEnd"/>
      <w:r w:rsidRPr="003270D2">
        <w:rPr>
          <w:rFonts w:cs="Arial"/>
          <w:sz w:val="21"/>
          <w:szCs w:val="21"/>
        </w:rPr>
        <w:t xml:space="preserve"> y que</w:t>
      </w:r>
      <w:r w:rsidR="00351C8A" w:rsidRPr="003270D2">
        <w:rPr>
          <w:rFonts w:cs="Arial"/>
          <w:sz w:val="21"/>
          <w:szCs w:val="21"/>
        </w:rPr>
        <w:t xml:space="preserve"> éstas tengan en la parte exterior los datos del “LICITANTE” y el número de esta invitación, así como la indicación de que el contenido se refiere a la documentación legal y administrativa, proposición técnica o propuesta económica, según corresponda.</w:t>
      </w:r>
    </w:p>
    <w:p w:rsidR="00351C8A" w:rsidRPr="003270D2" w:rsidRDefault="00351C8A" w:rsidP="00351C8A">
      <w:pPr>
        <w:tabs>
          <w:tab w:val="left" w:pos="7794"/>
          <w:tab w:val="left" w:pos="8222"/>
          <w:tab w:val="left" w:pos="12862"/>
        </w:tabs>
        <w:spacing w:before="60" w:after="60"/>
        <w:jc w:val="both"/>
        <w:rPr>
          <w:rFonts w:cs="Arial"/>
          <w:sz w:val="21"/>
          <w:szCs w:val="21"/>
        </w:rPr>
      </w:pPr>
    </w:p>
    <w:p w:rsidR="00351C8A" w:rsidRPr="003270D2" w:rsidRDefault="00351C8A" w:rsidP="00351C8A">
      <w:pPr>
        <w:tabs>
          <w:tab w:val="left" w:pos="7794"/>
          <w:tab w:val="left" w:pos="8222"/>
          <w:tab w:val="left" w:pos="12862"/>
        </w:tabs>
        <w:spacing w:before="60" w:after="60"/>
        <w:ind w:left="180"/>
        <w:jc w:val="both"/>
        <w:rPr>
          <w:rFonts w:cs="Arial"/>
          <w:sz w:val="21"/>
          <w:szCs w:val="21"/>
        </w:rPr>
      </w:pPr>
      <w:r w:rsidRPr="003270D2">
        <w:rPr>
          <w:rFonts w:cs="Arial"/>
          <w:sz w:val="21"/>
          <w:szCs w:val="21"/>
        </w:rPr>
        <w:t>Las proposiciones técnicas y económicas deberán presentarse:</w:t>
      </w:r>
    </w:p>
    <w:p w:rsidR="00351C8A" w:rsidRPr="003270D2" w:rsidRDefault="00097E18"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t>a. E</w:t>
      </w:r>
      <w:r w:rsidR="00351C8A" w:rsidRPr="003270D2">
        <w:rPr>
          <w:rFonts w:cs="Arial"/>
          <w:sz w:val="21"/>
          <w:szCs w:val="21"/>
        </w:rPr>
        <w:t>n papel membretado con el domicilio fiscal, teléfono, fax y correo electrónico del “LICITANTE”.</w:t>
      </w:r>
    </w:p>
    <w:p w:rsidR="00351C8A" w:rsidRPr="003270D2" w:rsidRDefault="00351C8A"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t xml:space="preserve">b. </w:t>
      </w:r>
      <w:r w:rsidR="004F26CD" w:rsidRPr="003270D2">
        <w:rPr>
          <w:rFonts w:cs="Arial"/>
          <w:sz w:val="21"/>
          <w:szCs w:val="21"/>
        </w:rPr>
        <w:t xml:space="preserve"> </w:t>
      </w:r>
      <w:r w:rsidRPr="003270D2">
        <w:rPr>
          <w:rFonts w:cs="Arial"/>
          <w:sz w:val="21"/>
          <w:szCs w:val="21"/>
        </w:rPr>
        <w:t xml:space="preserve">Foliadas </w:t>
      </w:r>
      <w:r w:rsidR="00097E18" w:rsidRPr="003270D2">
        <w:rPr>
          <w:rFonts w:cs="Arial"/>
          <w:sz w:val="21"/>
          <w:szCs w:val="21"/>
        </w:rPr>
        <w:t>de conformidad con lo establecido en el Artículo 50 de “EL REGLAMENTO”</w:t>
      </w:r>
    </w:p>
    <w:p w:rsidR="00351C8A" w:rsidRPr="003270D2" w:rsidRDefault="00351C8A"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t xml:space="preserve">c. </w:t>
      </w:r>
      <w:r w:rsidR="004F26CD" w:rsidRPr="003270D2">
        <w:rPr>
          <w:rFonts w:cs="Arial"/>
          <w:sz w:val="21"/>
          <w:szCs w:val="21"/>
        </w:rPr>
        <w:t xml:space="preserve"> </w:t>
      </w:r>
      <w:r w:rsidRPr="003270D2">
        <w:rPr>
          <w:rFonts w:cs="Arial"/>
          <w:sz w:val="21"/>
          <w:szCs w:val="21"/>
        </w:rPr>
        <w:t xml:space="preserve">En idioma español. </w:t>
      </w:r>
    </w:p>
    <w:p w:rsidR="00351C8A" w:rsidRPr="003270D2" w:rsidRDefault="00351C8A"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t xml:space="preserve">d. </w:t>
      </w:r>
      <w:r w:rsidR="004F26CD" w:rsidRPr="003270D2">
        <w:rPr>
          <w:rFonts w:cs="Arial"/>
          <w:sz w:val="21"/>
          <w:szCs w:val="21"/>
        </w:rPr>
        <w:t xml:space="preserve"> </w:t>
      </w:r>
      <w:r w:rsidRPr="003270D2">
        <w:rPr>
          <w:rFonts w:cs="Arial"/>
          <w:sz w:val="21"/>
          <w:szCs w:val="21"/>
        </w:rPr>
        <w:t>Sin tachaduras o enmendaduras.</w:t>
      </w:r>
    </w:p>
    <w:p w:rsidR="00351C8A" w:rsidRPr="003270D2" w:rsidRDefault="00351C8A"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lastRenderedPageBreak/>
        <w:t>e. Firmadas de manera autógrafa por la persona facultada para ello, al menos en la última hoja del documento que las contenga.</w:t>
      </w:r>
    </w:p>
    <w:p w:rsidR="00351C8A" w:rsidRPr="003270D2" w:rsidRDefault="00351C8A"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t xml:space="preserve">f. </w:t>
      </w:r>
      <w:r w:rsidR="004E16B4" w:rsidRPr="003270D2">
        <w:rPr>
          <w:rFonts w:cs="Arial"/>
          <w:sz w:val="21"/>
          <w:szCs w:val="21"/>
        </w:rPr>
        <w:t>D</w:t>
      </w:r>
      <w:r w:rsidRPr="003270D2">
        <w:rPr>
          <w:rFonts w:cs="Arial"/>
          <w:sz w:val="21"/>
          <w:szCs w:val="21"/>
        </w:rPr>
        <w:t xml:space="preserve">eberá entregar dispositivo electrónico (disco </w:t>
      </w:r>
      <w:r w:rsidR="00B21263" w:rsidRPr="003270D2">
        <w:rPr>
          <w:rFonts w:cs="Arial"/>
          <w:sz w:val="21"/>
          <w:szCs w:val="21"/>
        </w:rPr>
        <w:t>o</w:t>
      </w:r>
      <w:r w:rsidRPr="003270D2">
        <w:rPr>
          <w:rFonts w:cs="Arial"/>
          <w:sz w:val="21"/>
          <w:szCs w:val="21"/>
        </w:rPr>
        <w:t xml:space="preserve"> memoria USB)  que contenga la propuesta escaneada en tres </w:t>
      </w:r>
      <w:r w:rsidR="00462230" w:rsidRPr="003270D2">
        <w:rPr>
          <w:rFonts w:cs="Arial"/>
          <w:sz w:val="21"/>
          <w:szCs w:val="21"/>
        </w:rPr>
        <w:t>carpetas</w:t>
      </w:r>
      <w:r w:rsidRPr="003270D2">
        <w:rPr>
          <w:rFonts w:cs="Arial"/>
          <w:sz w:val="21"/>
          <w:szCs w:val="21"/>
        </w:rPr>
        <w:t xml:space="preserve"> (documentación legal, propuesta técnica y propuesta económica</w:t>
      </w:r>
      <w:r w:rsidR="004A6A72" w:rsidRPr="003270D2">
        <w:rPr>
          <w:rFonts w:cs="Arial"/>
          <w:sz w:val="21"/>
          <w:szCs w:val="21"/>
        </w:rPr>
        <w:t>, documento por documento</w:t>
      </w:r>
      <w:r w:rsidRPr="003270D2">
        <w:rPr>
          <w:rFonts w:cs="Arial"/>
          <w:sz w:val="21"/>
          <w:szCs w:val="21"/>
        </w:rPr>
        <w:t>).</w:t>
      </w:r>
    </w:p>
    <w:p w:rsidR="00097E18" w:rsidRPr="003270D2" w:rsidRDefault="00097E18" w:rsidP="00351C8A">
      <w:pPr>
        <w:tabs>
          <w:tab w:val="left" w:pos="-1843"/>
          <w:tab w:val="left" w:pos="1134"/>
          <w:tab w:val="left" w:pos="12862"/>
        </w:tabs>
        <w:spacing w:before="60" w:after="60"/>
        <w:ind w:left="993" w:right="91" w:hanging="284"/>
        <w:jc w:val="both"/>
        <w:rPr>
          <w:rFonts w:cs="Arial"/>
          <w:sz w:val="21"/>
          <w:szCs w:val="21"/>
        </w:rPr>
      </w:pPr>
      <w:r w:rsidRPr="003270D2">
        <w:rPr>
          <w:rFonts w:cs="Arial"/>
          <w:sz w:val="21"/>
          <w:szCs w:val="21"/>
        </w:rPr>
        <w:t>g.  En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A81BDB" w:rsidRPr="00A81BDB" w:rsidRDefault="00A81BDB" w:rsidP="00B21263">
      <w:pPr>
        <w:spacing w:before="60" w:after="60"/>
        <w:jc w:val="both"/>
        <w:rPr>
          <w:rFonts w:cs="Arial"/>
          <w:sz w:val="21"/>
          <w:szCs w:val="21"/>
          <w:lang w:val="es-ES"/>
        </w:rPr>
      </w:pPr>
      <w:r w:rsidRPr="00A81BDB">
        <w:rPr>
          <w:rFonts w:cs="Arial"/>
          <w:sz w:val="21"/>
          <w:szCs w:val="21"/>
          <w:lang w:val="es-ES"/>
        </w:rPr>
        <w:t>En caso de que el “</w:t>
      </w:r>
      <w:r w:rsidRPr="00A81BDB">
        <w:rPr>
          <w:rFonts w:cs="Arial"/>
          <w:b/>
          <w:sz w:val="21"/>
          <w:szCs w:val="21"/>
          <w:lang w:val="es-ES"/>
        </w:rPr>
        <w:t>LICITANTE</w:t>
      </w:r>
      <w:r w:rsidRPr="00A81BDB">
        <w:rPr>
          <w:rFonts w:cs="Arial"/>
          <w:sz w:val="21"/>
          <w:szCs w:val="21"/>
          <w:lang w:val="es-ES"/>
        </w:rPr>
        <w:t>” elija presentar su proposición a través de “</w:t>
      </w:r>
      <w:proofErr w:type="spellStart"/>
      <w:r w:rsidRPr="00A81BDB">
        <w:rPr>
          <w:rFonts w:cs="Arial"/>
          <w:sz w:val="21"/>
          <w:szCs w:val="21"/>
          <w:lang w:val="es-ES"/>
        </w:rPr>
        <w:t>CompraNet</w:t>
      </w:r>
      <w:proofErr w:type="spellEnd"/>
      <w:r w:rsidRPr="00A81BDB">
        <w:rPr>
          <w:rFonts w:cs="Arial"/>
          <w:sz w:val="21"/>
          <w:szCs w:val="21"/>
          <w:lang w:val="es-ES"/>
        </w:rPr>
        <w:t>”, debe observar lo siguiente:</w:t>
      </w:r>
    </w:p>
    <w:p w:rsidR="00A81BDB" w:rsidRPr="00A81BDB" w:rsidRDefault="00A81BDB" w:rsidP="00A81BDB">
      <w:pPr>
        <w:numPr>
          <w:ilvl w:val="0"/>
          <w:numId w:val="31"/>
        </w:numPr>
        <w:spacing w:before="60" w:after="60"/>
        <w:jc w:val="both"/>
        <w:rPr>
          <w:rFonts w:cs="Arial"/>
          <w:sz w:val="21"/>
          <w:szCs w:val="21"/>
          <w:lang w:val="es-ES"/>
        </w:rPr>
      </w:pPr>
      <w:r w:rsidRPr="00A81BDB">
        <w:rPr>
          <w:rFonts w:cs="Arial"/>
          <w:sz w:val="21"/>
          <w:szCs w:val="21"/>
          <w:lang w:val="es-ES"/>
        </w:rPr>
        <w:t>En el caso de aquellos “LICITANTES” que a su elección opten por participar a través de medios remotos de comunicación electrónica, deberán contar con el certificado digital vigente.</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w:t>
      </w:r>
      <w:r w:rsidR="00440281">
        <w:rPr>
          <w:rFonts w:cs="Arial"/>
          <w:sz w:val="21"/>
          <w:szCs w:val="21"/>
        </w:rPr>
        <w:t>mpraNet</w:t>
      </w:r>
      <w:proofErr w:type="spellEnd"/>
      <w:r w:rsidR="00440281">
        <w:rPr>
          <w:rFonts w:cs="Arial"/>
          <w:sz w:val="21"/>
          <w:szCs w:val="21"/>
        </w:rPr>
        <w:t>” conforme al “Acuerdo”.</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 xml:space="preserve">Deberá ser elaborada </w:t>
      </w:r>
      <w:r w:rsidR="00440281">
        <w:rPr>
          <w:rFonts w:cs="Arial"/>
          <w:sz w:val="21"/>
          <w:szCs w:val="21"/>
        </w:rPr>
        <w:t>en formatos WORD</w:t>
      </w:r>
      <w:r w:rsidRPr="008F7C5D">
        <w:rPr>
          <w:rFonts w:cs="Arial"/>
          <w:sz w:val="21"/>
          <w:szCs w:val="21"/>
        </w:rPr>
        <w:t>, EXCEL</w:t>
      </w:r>
      <w:r w:rsidR="00440281">
        <w:rPr>
          <w:rFonts w:cs="Arial"/>
          <w:sz w:val="21"/>
          <w:szCs w:val="21"/>
        </w:rPr>
        <w:t xml:space="preserve">, PDF Y HTML </w:t>
      </w:r>
      <w:r w:rsidRPr="008F7C5D">
        <w:rPr>
          <w:rFonts w:cs="Arial"/>
          <w:sz w:val="21"/>
          <w:szCs w:val="21"/>
        </w:rPr>
        <w:t xml:space="preserve">o en su caso, utilizar archivos de imagen tipo JPG o GIF, </w:t>
      </w:r>
      <w:r w:rsidR="00440281">
        <w:rPr>
          <w:rFonts w:cs="Arial"/>
          <w:sz w:val="21"/>
          <w:szCs w:val="21"/>
        </w:rPr>
        <w:t>comprimidos en formato Zip, si es necesario.</w:t>
      </w:r>
    </w:p>
    <w:p w:rsidR="00351C8A" w:rsidRPr="008F7C5D" w:rsidRDefault="00440281" w:rsidP="00EA3428">
      <w:pPr>
        <w:numPr>
          <w:ilvl w:val="0"/>
          <w:numId w:val="6"/>
        </w:numPr>
        <w:tabs>
          <w:tab w:val="clear" w:pos="1440"/>
          <w:tab w:val="num" w:pos="1080"/>
        </w:tabs>
        <w:suppressAutoHyphens w:val="0"/>
        <w:spacing w:before="60" w:after="60"/>
        <w:ind w:left="1080"/>
        <w:jc w:val="both"/>
        <w:rPr>
          <w:rFonts w:cs="Arial"/>
          <w:sz w:val="21"/>
          <w:szCs w:val="21"/>
        </w:rPr>
      </w:pPr>
      <w:r>
        <w:rPr>
          <w:rFonts w:cs="Arial"/>
          <w:sz w:val="21"/>
          <w:szCs w:val="21"/>
        </w:rPr>
        <w:t>D</w:t>
      </w:r>
      <w:r w:rsidR="00351C8A" w:rsidRPr="008F7C5D">
        <w:rPr>
          <w:rFonts w:cs="Arial"/>
          <w:sz w:val="21"/>
          <w:szCs w:val="21"/>
        </w:rPr>
        <w:t xml:space="preserve">eben identificarse cada una de las páginas que integran la propuesta, con el RFC, número de </w:t>
      </w:r>
      <w:r w:rsidR="00351C8A" w:rsidRPr="008F7C5D">
        <w:rPr>
          <w:rFonts w:cs="Arial"/>
          <w:b/>
          <w:sz w:val="21"/>
          <w:szCs w:val="21"/>
        </w:rPr>
        <w:t>invitación</w:t>
      </w:r>
      <w:r w:rsidR="00351C8A"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A512DC" w:rsidRPr="00440281" w:rsidRDefault="00A512DC" w:rsidP="00A512DC">
      <w:pPr>
        <w:spacing w:before="60" w:after="60"/>
        <w:jc w:val="both"/>
        <w:rPr>
          <w:rFonts w:cs="Arial"/>
          <w:sz w:val="21"/>
          <w:szCs w:val="21"/>
        </w:rPr>
      </w:pPr>
    </w:p>
    <w:p w:rsidR="00A512DC" w:rsidRPr="00A512DC" w:rsidRDefault="00A512DC" w:rsidP="00A512DC">
      <w:pPr>
        <w:spacing w:before="60" w:after="60"/>
        <w:jc w:val="both"/>
        <w:rPr>
          <w:rFonts w:cs="Arial"/>
          <w:sz w:val="21"/>
          <w:szCs w:val="21"/>
          <w:lang w:val="es-MX"/>
        </w:rPr>
      </w:pPr>
      <w:r w:rsidRPr="00A512DC">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A512DC" w:rsidRDefault="00A512DC" w:rsidP="00351C8A">
      <w:pPr>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3E2340">
        <w:rPr>
          <w:rFonts w:cs="Arial"/>
          <w:sz w:val="21"/>
          <w:szCs w:val="21"/>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2222A1" w:rsidRPr="00257C06" w:rsidRDefault="002222A1" w:rsidP="00025DEF">
      <w:pPr>
        <w:tabs>
          <w:tab w:val="left" w:pos="7794"/>
          <w:tab w:val="left" w:pos="12862"/>
        </w:tabs>
        <w:spacing w:before="60" w:after="60"/>
        <w:ind w:right="90"/>
        <w:jc w:val="both"/>
        <w:rPr>
          <w:rFonts w:cs="Arial"/>
          <w:sz w:val="21"/>
          <w:szCs w:val="21"/>
        </w:rPr>
      </w:pPr>
      <w:r w:rsidRPr="00257C06">
        <w:rPr>
          <w:rFonts w:cs="Arial"/>
          <w:sz w:val="21"/>
          <w:szCs w:val="21"/>
        </w:rPr>
        <w:t xml:space="preserve">Los “LICITANTES” que opten por el envío de sus propuestas a través de medios remotos de comunicación electrónica, deberán concluir el envío de éstas a las </w:t>
      </w:r>
      <w:r w:rsidR="007A4907" w:rsidRPr="007A4907">
        <w:rPr>
          <w:rFonts w:cs="Arial"/>
          <w:b/>
          <w:sz w:val="21"/>
          <w:szCs w:val="21"/>
        </w:rPr>
        <w:t>11</w:t>
      </w:r>
      <w:r w:rsidRPr="007A4907">
        <w:rPr>
          <w:rFonts w:cs="Arial"/>
          <w:b/>
          <w:sz w:val="21"/>
          <w:szCs w:val="21"/>
        </w:rPr>
        <w:t>:</w:t>
      </w:r>
      <w:r w:rsidR="007A4907" w:rsidRPr="007A4907">
        <w:rPr>
          <w:rFonts w:cs="Arial"/>
          <w:b/>
          <w:sz w:val="21"/>
          <w:szCs w:val="21"/>
        </w:rPr>
        <w:t>00</w:t>
      </w:r>
      <w:r w:rsidRPr="00257C06">
        <w:rPr>
          <w:rFonts w:cs="Arial"/>
          <w:sz w:val="21"/>
          <w:szCs w:val="21"/>
        </w:rPr>
        <w:t xml:space="preserve"> h</w:t>
      </w:r>
      <w:r w:rsidR="004B34CB" w:rsidRPr="00257C06">
        <w:rPr>
          <w:rFonts w:cs="Arial"/>
          <w:sz w:val="21"/>
          <w:szCs w:val="21"/>
        </w:rPr>
        <w:t>o</w:t>
      </w:r>
      <w:r w:rsidRPr="00257C06">
        <w:rPr>
          <w:rFonts w:cs="Arial"/>
          <w:sz w:val="21"/>
          <w:szCs w:val="21"/>
        </w:rPr>
        <w:t>r</w:t>
      </w:r>
      <w:r w:rsidR="004B34CB" w:rsidRPr="00257C06">
        <w:rPr>
          <w:rFonts w:cs="Arial"/>
          <w:sz w:val="21"/>
          <w:szCs w:val="21"/>
        </w:rPr>
        <w:t>a</w:t>
      </w:r>
      <w:r w:rsidRPr="00257C06">
        <w:rPr>
          <w:rFonts w:cs="Arial"/>
          <w:sz w:val="21"/>
          <w:szCs w:val="21"/>
        </w:rPr>
        <w:t xml:space="preserve">s del día </w:t>
      </w:r>
      <w:r w:rsidR="007A4907" w:rsidRPr="007A4907">
        <w:rPr>
          <w:rFonts w:cs="Arial"/>
          <w:b/>
          <w:sz w:val="21"/>
          <w:szCs w:val="21"/>
        </w:rPr>
        <w:t>3</w:t>
      </w:r>
      <w:r w:rsidR="00284CA4">
        <w:rPr>
          <w:rFonts w:cs="Arial"/>
          <w:b/>
          <w:sz w:val="21"/>
          <w:szCs w:val="21"/>
        </w:rPr>
        <w:t>1</w:t>
      </w:r>
      <w:r w:rsidRPr="007A4907">
        <w:rPr>
          <w:rFonts w:cs="Arial"/>
          <w:b/>
          <w:sz w:val="21"/>
          <w:szCs w:val="21"/>
        </w:rPr>
        <w:t xml:space="preserve"> de </w:t>
      </w:r>
      <w:r w:rsidR="007A4907" w:rsidRPr="007A4907">
        <w:rPr>
          <w:rFonts w:cs="Arial"/>
          <w:b/>
          <w:sz w:val="21"/>
          <w:szCs w:val="21"/>
        </w:rPr>
        <w:t>julio</w:t>
      </w:r>
      <w:r w:rsidRPr="00257C06">
        <w:rPr>
          <w:rFonts w:cs="Arial"/>
          <w:sz w:val="21"/>
          <w:szCs w:val="21"/>
        </w:rPr>
        <w:t xml:space="preserve"> del 201</w:t>
      </w:r>
      <w:r w:rsidR="00CE0585" w:rsidRPr="00257C06">
        <w:rPr>
          <w:rFonts w:cs="Arial"/>
          <w:sz w:val="21"/>
          <w:szCs w:val="21"/>
        </w:rPr>
        <w:t>5</w:t>
      </w:r>
      <w:r w:rsidRPr="00257C06">
        <w:rPr>
          <w:rFonts w:cs="Arial"/>
          <w:sz w:val="21"/>
          <w:szCs w:val="21"/>
        </w:rPr>
        <w:t>.</w:t>
      </w:r>
    </w:p>
    <w:p w:rsidR="002222A1" w:rsidRPr="00257C06" w:rsidRDefault="002222A1" w:rsidP="00025DEF">
      <w:pPr>
        <w:tabs>
          <w:tab w:val="left" w:pos="7794"/>
          <w:tab w:val="left" w:pos="12862"/>
        </w:tabs>
        <w:spacing w:before="60" w:after="60"/>
        <w:ind w:right="90"/>
        <w:jc w:val="both"/>
        <w:rPr>
          <w:rFonts w:cs="Arial"/>
          <w:sz w:val="21"/>
          <w:szCs w:val="21"/>
        </w:rPr>
      </w:pPr>
    </w:p>
    <w:p w:rsidR="00025DEF" w:rsidRPr="00257C06" w:rsidRDefault="00025DEF" w:rsidP="00025DEF">
      <w:pPr>
        <w:tabs>
          <w:tab w:val="left" w:pos="7794"/>
          <w:tab w:val="left" w:pos="12862"/>
        </w:tabs>
        <w:spacing w:before="60" w:after="60"/>
        <w:ind w:right="90"/>
        <w:jc w:val="both"/>
        <w:rPr>
          <w:rFonts w:cs="Arial"/>
          <w:sz w:val="21"/>
          <w:szCs w:val="21"/>
        </w:rPr>
      </w:pPr>
      <w:r w:rsidRPr="00257C06">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w:t>
      </w:r>
      <w:r w:rsidRPr="00257C06">
        <w:rPr>
          <w:rFonts w:cs="Arial"/>
          <w:sz w:val="21"/>
          <w:szCs w:val="21"/>
        </w:rPr>
        <w:lastRenderedPageBreak/>
        <w:t xml:space="preserve">comunicación electrónica podrá acudir físicamente, y en su caso, entregar sus proposiciones impresas por el método tradicional hasta las </w:t>
      </w:r>
      <w:r w:rsidR="003D0EB8" w:rsidRPr="003D0EB8">
        <w:rPr>
          <w:rFonts w:cs="Arial"/>
          <w:b/>
          <w:sz w:val="21"/>
          <w:szCs w:val="21"/>
        </w:rPr>
        <w:t>11</w:t>
      </w:r>
      <w:r w:rsidRPr="003D0EB8">
        <w:rPr>
          <w:rFonts w:cs="Arial"/>
          <w:b/>
          <w:sz w:val="21"/>
          <w:szCs w:val="21"/>
        </w:rPr>
        <w:t>:</w:t>
      </w:r>
      <w:r w:rsidR="003D0EB8" w:rsidRPr="003D0EB8">
        <w:rPr>
          <w:rFonts w:cs="Arial"/>
          <w:b/>
          <w:sz w:val="21"/>
          <w:szCs w:val="21"/>
        </w:rPr>
        <w:t>00</w:t>
      </w:r>
      <w:r w:rsidR="00E36E1E" w:rsidRPr="003D0EB8">
        <w:rPr>
          <w:rFonts w:cs="Arial"/>
          <w:b/>
          <w:sz w:val="21"/>
          <w:szCs w:val="21"/>
        </w:rPr>
        <w:t xml:space="preserve"> horas </w:t>
      </w:r>
      <w:r w:rsidRPr="003D0EB8">
        <w:rPr>
          <w:rFonts w:cs="Arial"/>
          <w:b/>
          <w:sz w:val="21"/>
          <w:szCs w:val="21"/>
        </w:rPr>
        <w:t xml:space="preserve">del </w:t>
      </w:r>
      <w:r w:rsidR="003D0EB8" w:rsidRPr="003D0EB8">
        <w:rPr>
          <w:rFonts w:cs="Arial"/>
          <w:b/>
          <w:sz w:val="21"/>
          <w:szCs w:val="21"/>
        </w:rPr>
        <w:t>3</w:t>
      </w:r>
      <w:r w:rsidR="00284CA4">
        <w:rPr>
          <w:rFonts w:cs="Arial"/>
          <w:b/>
          <w:sz w:val="21"/>
          <w:szCs w:val="21"/>
        </w:rPr>
        <w:t>1</w:t>
      </w:r>
      <w:r w:rsidRPr="003D0EB8">
        <w:rPr>
          <w:rFonts w:cs="Arial"/>
          <w:b/>
          <w:sz w:val="21"/>
          <w:szCs w:val="21"/>
        </w:rPr>
        <w:t xml:space="preserve"> de </w:t>
      </w:r>
      <w:r w:rsidR="003D0EB8" w:rsidRPr="003D0EB8">
        <w:rPr>
          <w:rFonts w:cs="Arial"/>
          <w:b/>
          <w:sz w:val="21"/>
          <w:szCs w:val="21"/>
        </w:rPr>
        <w:t>julio</w:t>
      </w:r>
      <w:r w:rsidRPr="00257C06">
        <w:rPr>
          <w:rFonts w:cs="Arial"/>
          <w:sz w:val="21"/>
          <w:szCs w:val="21"/>
        </w:rPr>
        <w:t xml:space="preserve"> del 201</w:t>
      </w:r>
      <w:r w:rsidR="00A95A9D" w:rsidRPr="00257C06">
        <w:rPr>
          <w:rFonts w:cs="Arial"/>
          <w:sz w:val="21"/>
          <w:szCs w:val="21"/>
        </w:rPr>
        <w:t>5</w:t>
      </w:r>
      <w:r w:rsidRPr="00257C06">
        <w:rPr>
          <w:rFonts w:cs="Arial"/>
          <w:sz w:val="21"/>
          <w:szCs w:val="21"/>
        </w:rPr>
        <w:t>, con lo cual quedarán anuladas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CC3EF5" w:rsidRPr="00CC3EF5" w:rsidRDefault="00CC3EF5" w:rsidP="00CC3EF5">
      <w:pPr>
        <w:spacing w:before="60" w:after="60"/>
        <w:jc w:val="both"/>
        <w:rPr>
          <w:rFonts w:cs="Arial"/>
          <w:sz w:val="21"/>
          <w:szCs w:val="21"/>
          <w:lang w:val="es-MX"/>
        </w:rPr>
      </w:pPr>
      <w:r w:rsidRPr="00CC3EF5">
        <w:rPr>
          <w:rFonts w:cs="Arial"/>
          <w:sz w:val="21"/>
          <w:szCs w:val="21"/>
          <w:lang w:val="es-MX"/>
        </w:rPr>
        <w:t>Conforme a lo establecido en el Art. 35 de la “LA LEY” el procedimiento será el siguiente:</w:t>
      </w:r>
    </w:p>
    <w:p w:rsidR="00CC3EF5" w:rsidRPr="00CC3EF5" w:rsidRDefault="00CC3EF5" w:rsidP="00CC3EF5">
      <w:pPr>
        <w:spacing w:before="60" w:after="60"/>
        <w:jc w:val="both"/>
        <w:rPr>
          <w:rFonts w:cs="Arial"/>
          <w:sz w:val="21"/>
          <w:szCs w:val="21"/>
          <w:lang w:val="es-MX"/>
        </w:rPr>
      </w:pPr>
    </w:p>
    <w:p w:rsidR="00CC3EF5" w:rsidRPr="00CC3EF5" w:rsidRDefault="00CC3EF5" w:rsidP="00CC3EF5">
      <w:pPr>
        <w:spacing w:before="60" w:after="60"/>
        <w:jc w:val="both"/>
        <w:rPr>
          <w:rFonts w:cs="Arial"/>
          <w:sz w:val="21"/>
          <w:szCs w:val="21"/>
          <w:lang w:val="es-MX"/>
        </w:rPr>
      </w:pPr>
      <w:r w:rsidRPr="00CC3EF5">
        <w:rPr>
          <w:rFonts w:cs="Arial"/>
          <w:sz w:val="21"/>
          <w:szCs w:val="21"/>
          <w:lang w:val="es-MX"/>
        </w:rPr>
        <w:t xml:space="preserve">El servidor público que presida el acto iniciará la apertura de los sobres que contienen la proposiciones </w:t>
      </w:r>
      <w:r w:rsidRPr="009E5903">
        <w:rPr>
          <w:rFonts w:cs="Arial"/>
          <w:sz w:val="21"/>
          <w:szCs w:val="21"/>
          <w:lang w:val="es-MX"/>
        </w:rPr>
        <w:t xml:space="preserve">que fueron recibidos de manera presencial; posteriormente, estas serán enviadas a </w:t>
      </w:r>
      <w:proofErr w:type="spellStart"/>
      <w:r w:rsidRPr="009E5903">
        <w:rPr>
          <w:rFonts w:cs="Arial"/>
          <w:sz w:val="21"/>
          <w:szCs w:val="21"/>
          <w:lang w:val="es-MX"/>
        </w:rPr>
        <w:t>CompraNet</w:t>
      </w:r>
      <w:proofErr w:type="spellEnd"/>
      <w:r w:rsidRPr="009E5903">
        <w:rPr>
          <w:rFonts w:cs="Arial"/>
          <w:sz w:val="21"/>
          <w:szCs w:val="21"/>
          <w:lang w:val="es-MX"/>
        </w:rPr>
        <w:t>, para después continuar con la apertura de las propuestas recibidas electrónicamente de acuerdo a lo establecido en el Art. 47 de “</w:t>
      </w:r>
      <w:r w:rsidRPr="009E5903">
        <w:rPr>
          <w:rFonts w:cs="Arial"/>
          <w:sz w:val="21"/>
          <w:szCs w:val="21"/>
          <w:lang w:val="es-ES"/>
        </w:rPr>
        <w:t>EL REGLAMENTO”</w:t>
      </w:r>
      <w:r w:rsidRPr="009E5903">
        <w:rPr>
          <w:rFonts w:cs="Arial"/>
          <w:sz w:val="21"/>
          <w:szCs w:val="21"/>
          <w:lang w:val="es-MX"/>
        </w:rPr>
        <w:t>.</w:t>
      </w:r>
    </w:p>
    <w:p w:rsidR="00CC3EF5" w:rsidRPr="00CC3EF5" w:rsidRDefault="00CC3EF5" w:rsidP="00CC3EF5">
      <w:pPr>
        <w:spacing w:before="60" w:after="60"/>
        <w:jc w:val="both"/>
        <w:rPr>
          <w:rFonts w:cs="Arial"/>
          <w:sz w:val="21"/>
          <w:szCs w:val="21"/>
          <w:lang w:val="es-MX"/>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 “LA CONVOCANTE” procederá a la apertura de los sobres de manera pública, haciéndose constar la documentación presentada, realizando el cotejo de la documentación original que se presente y que no forme parte de la proposición, sin que ello implique la evaluación de su contenido.</w:t>
      </w:r>
    </w:p>
    <w:p w:rsidR="00CC3EF5" w:rsidRPr="00CC3EF5" w:rsidRDefault="00CC3EF5" w:rsidP="00CC3EF5">
      <w:pPr>
        <w:spacing w:before="60" w:after="60"/>
        <w:jc w:val="both"/>
        <w:rPr>
          <w:rFonts w:cs="Arial"/>
          <w:sz w:val="21"/>
          <w:szCs w:val="21"/>
          <w:lang w:val="es-ES"/>
        </w:rPr>
      </w:pPr>
    </w:p>
    <w:p w:rsidR="009D31EE" w:rsidRPr="00CC3EF5" w:rsidRDefault="009D31EE" w:rsidP="00CC3EF5">
      <w:pPr>
        <w:spacing w:before="60" w:after="60"/>
        <w:jc w:val="both"/>
        <w:rPr>
          <w:rFonts w:cs="Arial"/>
          <w:sz w:val="21"/>
          <w:szCs w:val="21"/>
          <w:lang w:val="es-ES"/>
        </w:rPr>
      </w:pPr>
      <w:r w:rsidRPr="009D31EE">
        <w:rPr>
          <w:rFonts w:cs="Arial"/>
          <w:sz w:val="21"/>
          <w:szCs w:val="21"/>
          <w:lang w:val="es-ES"/>
        </w:rPr>
        <w:t>Las propuestas serán rubricadas en todas sus hojas por el licitante que se elija de entre los que asistan, conjuntamente por el Subgerente de Administración y Finanzas, Jefe del</w:t>
      </w:r>
      <w:r>
        <w:rPr>
          <w:rFonts w:cs="Arial"/>
          <w:sz w:val="21"/>
          <w:szCs w:val="21"/>
          <w:lang w:val="es-ES"/>
        </w:rPr>
        <w:t xml:space="preserve"> Departamento de Adquisiciones, representante (s) del </w:t>
      </w:r>
      <w:r w:rsidRPr="009D31EE">
        <w:rPr>
          <w:rFonts w:cs="Arial"/>
          <w:sz w:val="21"/>
          <w:szCs w:val="21"/>
          <w:lang w:val="es-ES"/>
        </w:rPr>
        <w:t xml:space="preserve">área </w:t>
      </w:r>
      <w:r>
        <w:rPr>
          <w:rFonts w:cs="Arial"/>
          <w:sz w:val="21"/>
          <w:szCs w:val="21"/>
          <w:lang w:val="es-ES"/>
        </w:rPr>
        <w:t xml:space="preserve">(s) </w:t>
      </w:r>
      <w:r w:rsidRPr="009D31EE">
        <w:rPr>
          <w:rFonts w:cs="Arial"/>
          <w:sz w:val="21"/>
          <w:szCs w:val="21"/>
          <w:lang w:val="es-ES"/>
        </w:rPr>
        <w:t>requirente</w:t>
      </w:r>
      <w:r>
        <w:rPr>
          <w:rFonts w:cs="Arial"/>
          <w:sz w:val="21"/>
          <w:szCs w:val="21"/>
          <w:lang w:val="es-ES"/>
        </w:rPr>
        <w:t xml:space="preserve"> (</w:t>
      </w:r>
      <w:r w:rsidRPr="009D31EE">
        <w:rPr>
          <w:rFonts w:cs="Arial"/>
          <w:sz w:val="21"/>
          <w:szCs w:val="21"/>
          <w:lang w:val="es-ES"/>
        </w:rPr>
        <w:t>s</w:t>
      </w:r>
      <w:r>
        <w:rPr>
          <w:rFonts w:cs="Arial"/>
          <w:sz w:val="21"/>
          <w:szCs w:val="21"/>
          <w:lang w:val="es-ES"/>
        </w:rPr>
        <w:t>)</w:t>
      </w:r>
      <w:r w:rsidRPr="009D31EE">
        <w:rPr>
          <w:rFonts w:cs="Arial"/>
          <w:sz w:val="21"/>
          <w:szCs w:val="21"/>
          <w:lang w:val="es-ES"/>
        </w:rPr>
        <w:t xml:space="preserve"> y  por el representante del OIC que acuda, inclusive las recibidas a través del sistema </w:t>
      </w:r>
      <w:proofErr w:type="spellStart"/>
      <w:r w:rsidRPr="009D31EE">
        <w:rPr>
          <w:rFonts w:cs="Arial"/>
          <w:sz w:val="21"/>
          <w:szCs w:val="21"/>
          <w:lang w:val="es-ES"/>
        </w:rPr>
        <w:t>CompraNet</w:t>
      </w:r>
      <w:proofErr w:type="spellEnd"/>
      <w:r w:rsidRPr="009D31EE">
        <w:rPr>
          <w:rFonts w:cs="Arial"/>
          <w:sz w:val="21"/>
          <w:szCs w:val="21"/>
          <w:lang w:val="es-ES"/>
        </w:rPr>
        <w:t>, lo que se hará constar en el acta. La falta de firma de algún “LICITANTE” en el acta, no invalidará su contenido y efectos.</w:t>
      </w:r>
    </w:p>
    <w:p w:rsidR="00597003" w:rsidRDefault="00597003"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Se informa a “LOS LICITANTES” que la rúbrica de la documentación que se menciona en el párrafo anterior, es únicamente para garantizar su integridad y no para revisión por parte del “LICITANTE” designado o seleccionado para la rúbrica. </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No será motivo de </w:t>
      </w:r>
      <w:proofErr w:type="spellStart"/>
      <w:r w:rsidRPr="00CC3EF5">
        <w:rPr>
          <w:rFonts w:cs="Arial"/>
          <w:sz w:val="21"/>
          <w:szCs w:val="21"/>
          <w:lang w:val="es-ES"/>
        </w:rPr>
        <w:t>desechamiento</w:t>
      </w:r>
      <w:proofErr w:type="spellEnd"/>
      <w:r w:rsidRPr="00CC3EF5">
        <w:rPr>
          <w:rFonts w:cs="Arial"/>
          <w:sz w:val="21"/>
          <w:szCs w:val="21"/>
          <w:lang w:val="es-ES"/>
        </w:rPr>
        <w:t xml:space="preserve"> la falta de identificación o de </w:t>
      </w:r>
      <w:proofErr w:type="spellStart"/>
      <w:r w:rsidRPr="00CC3EF5">
        <w:rPr>
          <w:rFonts w:cs="Arial"/>
          <w:sz w:val="21"/>
          <w:szCs w:val="21"/>
          <w:lang w:val="es-ES"/>
        </w:rPr>
        <w:t>acreditamiento</w:t>
      </w:r>
      <w:proofErr w:type="spellEnd"/>
      <w:r w:rsidRPr="00CC3EF5">
        <w:rPr>
          <w:rFonts w:cs="Arial"/>
          <w:sz w:val="21"/>
          <w:szCs w:val="21"/>
          <w:lang w:val="es-ES"/>
        </w:rPr>
        <w:t xml:space="preserve"> de la representación de la persona que únicamente entregue las propuestas, pero sólo podrá participar durante el desarrollo del acto con el carácter de oyente.</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“LA CONVOCANTE” imprimirá los documentos contenidos en las proposiciones presentadas a través del sistema "</w:t>
      </w:r>
      <w:proofErr w:type="spellStart"/>
      <w:r w:rsidRPr="00CC3EF5">
        <w:rPr>
          <w:rFonts w:cs="Arial"/>
          <w:sz w:val="21"/>
          <w:szCs w:val="21"/>
          <w:lang w:val="es-ES"/>
        </w:rPr>
        <w:t>CompraNet</w:t>
      </w:r>
      <w:proofErr w:type="spellEnd"/>
      <w:r w:rsidRPr="00CC3EF5">
        <w:rPr>
          <w:rFonts w:cs="Arial"/>
          <w:sz w:val="21"/>
          <w:szCs w:val="21"/>
          <w:lang w:val="es-ES"/>
        </w:rPr>
        <w:t>"</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En el supuesto de que en el acto de presentación y apertura de proposiciones por causas no imputables a la “SFP” o a “LA CONVOCANTE”, no sea posible abrir los sobres que contengan las proposiciones enviadas por el sistema "</w:t>
      </w:r>
      <w:proofErr w:type="spellStart"/>
      <w:r w:rsidRPr="00CC3EF5">
        <w:rPr>
          <w:rFonts w:cs="Arial"/>
          <w:sz w:val="21"/>
          <w:szCs w:val="21"/>
          <w:lang w:val="es-ES"/>
        </w:rPr>
        <w:t>CompraNet</w:t>
      </w:r>
      <w:proofErr w:type="spellEnd"/>
      <w:r w:rsidRPr="00CC3EF5">
        <w:rPr>
          <w:rFonts w:cs="Arial"/>
          <w:sz w:val="21"/>
          <w:szCs w:val="21"/>
          <w:lang w:val="es-ES"/>
        </w:rPr>
        <w:t>", el acto se reanudará a partir de que se corrijan las condiciones que dieron origen a la interrupción.</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Lo anterior será aplicable cuando “LA CONVOCANTE” haya intentado abrir los archivos más de una vez y se establezca comunicación con el personal que a</w:t>
      </w:r>
      <w:r w:rsidR="00E711EA">
        <w:rPr>
          <w:rFonts w:cs="Arial"/>
          <w:sz w:val="21"/>
          <w:szCs w:val="21"/>
          <w:lang w:val="es-ES"/>
        </w:rPr>
        <w:t>dministra el sistema "</w:t>
      </w:r>
      <w:proofErr w:type="spellStart"/>
      <w:r w:rsidR="00E711EA">
        <w:rPr>
          <w:rFonts w:cs="Arial"/>
          <w:sz w:val="21"/>
          <w:szCs w:val="21"/>
          <w:lang w:val="es-ES"/>
        </w:rPr>
        <w:t>CompraNet</w:t>
      </w:r>
      <w:proofErr w:type="spellEnd"/>
      <w:r w:rsidRPr="00CC3EF5">
        <w:rPr>
          <w:rFonts w:cs="Arial"/>
          <w:sz w:val="21"/>
          <w:szCs w:val="21"/>
          <w:lang w:val="es-ES"/>
        </w:rPr>
        <w:t>" en la “SFP”. En términos de lo dispuesto en el artículo 47 de “EL REGLAMENTO”, el Presidente del evento tomará las decisiones que correspondan para continuar con este acto.</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 xml:space="preserve">En caso de que se confirme que el archivo contiene algún virus informático, la proposición se tendrá por no presentada. </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CC3EF5">
        <w:rPr>
          <w:rFonts w:cs="Arial"/>
          <w:sz w:val="21"/>
          <w:szCs w:val="21"/>
          <w:lang w:val="es-ES"/>
        </w:rPr>
        <w:t>CompraNet</w:t>
      </w:r>
      <w:proofErr w:type="spellEnd"/>
      <w:r w:rsidRPr="00CC3EF5">
        <w:rPr>
          <w:rFonts w:cs="Arial"/>
          <w:sz w:val="21"/>
          <w:szCs w:val="21"/>
          <w:lang w:val="es-ES"/>
        </w:rPr>
        <w:t>".</w:t>
      </w:r>
    </w:p>
    <w:p w:rsidR="00CC3EF5" w:rsidRPr="00CC3EF5" w:rsidRDefault="00CC3EF5" w:rsidP="00CC3EF5">
      <w:pPr>
        <w:spacing w:before="60" w:after="60"/>
        <w:jc w:val="both"/>
        <w:rPr>
          <w:rFonts w:cs="Arial"/>
          <w:sz w:val="21"/>
          <w:szCs w:val="21"/>
          <w:lang w:val="es-ES"/>
        </w:rPr>
      </w:pPr>
    </w:p>
    <w:p w:rsidR="00CC3EF5" w:rsidRPr="00CC3EF5" w:rsidRDefault="00CC3EF5" w:rsidP="00CC3EF5">
      <w:pPr>
        <w:spacing w:before="60" w:after="60"/>
        <w:jc w:val="both"/>
        <w:rPr>
          <w:rFonts w:cs="Arial"/>
          <w:sz w:val="21"/>
          <w:szCs w:val="21"/>
          <w:lang w:val="es-ES"/>
        </w:rPr>
      </w:pPr>
      <w:r w:rsidRPr="00CC3EF5">
        <w:rPr>
          <w:rFonts w:cs="Arial"/>
          <w:sz w:val="21"/>
          <w:szCs w:val="21"/>
          <w:lang w:val="es-ES"/>
        </w:rPr>
        <w:t>Se levantará acta de la celebración del acto de presentación y apertura de proposiciones en la que se hará constar el importe de cada una de ellas, se señalará lugar, fecha y hora en que se dará a conocer el fallo de la presente convocatoria.</w:t>
      </w:r>
    </w:p>
    <w:p w:rsidR="00CC3EF5" w:rsidRPr="00CC3EF5" w:rsidRDefault="00CC3EF5" w:rsidP="00CC3EF5">
      <w:pPr>
        <w:spacing w:before="60" w:after="60"/>
        <w:jc w:val="both"/>
        <w:rPr>
          <w:rFonts w:cs="Arial"/>
          <w:sz w:val="21"/>
          <w:szCs w:val="21"/>
          <w:lang w:val="es-ES"/>
        </w:rPr>
      </w:pPr>
    </w:p>
    <w:p w:rsidR="0004341B" w:rsidRPr="008F7C5D" w:rsidRDefault="0004341B" w:rsidP="0004341B">
      <w:pPr>
        <w:spacing w:before="60" w:after="60"/>
        <w:jc w:val="both"/>
        <w:rPr>
          <w:rFonts w:cs="Arial"/>
          <w:sz w:val="21"/>
          <w:szCs w:val="21"/>
          <w:lang w:val="es-MX"/>
        </w:rPr>
      </w:pPr>
      <w:r w:rsidRPr="008F7C5D">
        <w:rPr>
          <w:rFonts w:cs="Arial"/>
          <w:sz w:val="21"/>
          <w:szCs w:val="21"/>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8F7C5D">
        <w:rPr>
          <w:rFonts w:cs="Arial"/>
          <w:sz w:val="21"/>
          <w:szCs w:val="21"/>
          <w:lang w:val="es-MX"/>
        </w:rPr>
        <w:t>CompraNet</w:t>
      </w:r>
      <w:proofErr w:type="spellEnd"/>
      <w:r w:rsidRPr="008F7C5D">
        <w:rPr>
          <w:rFonts w:cs="Arial"/>
          <w:sz w:val="21"/>
          <w:szCs w:val="21"/>
          <w:lang w:val="es-MX"/>
        </w:rPr>
        <w:t xml:space="preserve"> </w:t>
      </w:r>
      <w:r w:rsidR="003036AF">
        <w:rPr>
          <w:rFonts w:cs="Arial"/>
          <w:sz w:val="21"/>
          <w:szCs w:val="21"/>
          <w:lang w:val="es-MX"/>
        </w:rPr>
        <w:t xml:space="preserve">en la dirección </w:t>
      </w:r>
      <w:hyperlink r:id="rId15" w:history="1">
        <w:r w:rsidR="003036AF" w:rsidRPr="006D71A0">
          <w:rPr>
            <w:rStyle w:val="Hipervnculo"/>
            <w:rFonts w:cs="Arial"/>
            <w:sz w:val="21"/>
            <w:szCs w:val="21"/>
            <w:lang w:val="es-MX"/>
          </w:rPr>
          <w:t>http://www.compranet.gob.mx</w:t>
        </w:r>
      </w:hyperlink>
      <w:r w:rsidR="003036AF">
        <w:rPr>
          <w:rFonts w:cs="Arial"/>
          <w:sz w:val="21"/>
          <w:szCs w:val="21"/>
          <w:lang w:val="es-MX"/>
        </w:rPr>
        <w:t xml:space="preserve"> </w:t>
      </w:r>
      <w:r w:rsidRPr="008F7C5D">
        <w:rPr>
          <w:rFonts w:cs="Arial"/>
          <w:sz w:val="21"/>
          <w:szCs w:val="21"/>
          <w:lang w:val="es-MX"/>
        </w:rPr>
        <w:t xml:space="preserve">y se fijará un ejemplar en algún lugar visible, </w:t>
      </w:r>
      <w:r w:rsidRPr="008F7C5D">
        <w:rPr>
          <w:rFonts w:cs="Arial"/>
          <w:b/>
          <w:sz w:val="21"/>
          <w:szCs w:val="21"/>
          <w:lang w:val="es-MX"/>
        </w:rPr>
        <w:t xml:space="preserve">en </w:t>
      </w:r>
      <w:r w:rsidR="001A4BDD" w:rsidRPr="008F7C5D">
        <w:rPr>
          <w:rFonts w:cs="Arial"/>
          <w:b/>
          <w:sz w:val="21"/>
          <w:szCs w:val="21"/>
          <w:lang w:val="es-MX"/>
        </w:rPr>
        <w:t>el Departamento de Adquisiciones</w:t>
      </w:r>
      <w:r w:rsidR="00491012" w:rsidRPr="008F7C5D">
        <w:rPr>
          <w:rFonts w:cs="Arial"/>
          <w:b/>
          <w:sz w:val="21"/>
          <w:szCs w:val="21"/>
          <w:lang w:val="es-MX"/>
        </w:rPr>
        <w:t>,</w:t>
      </w:r>
      <w:r w:rsidRPr="008F7C5D">
        <w:rPr>
          <w:rFonts w:cs="Arial"/>
          <w:b/>
          <w:sz w:val="21"/>
          <w:szCs w:val="21"/>
          <w:lang w:val="es-MX"/>
        </w:rPr>
        <w:t xml:space="preserve"> </w:t>
      </w:r>
      <w:r w:rsidRPr="008F7C5D">
        <w:rPr>
          <w:rFonts w:cs="Arial"/>
          <w:sz w:val="21"/>
          <w:szCs w:val="21"/>
          <w:lang w:val="es-MX"/>
        </w:rPr>
        <w:t>ubicad</w:t>
      </w:r>
      <w:r w:rsidR="00491012" w:rsidRPr="008F7C5D">
        <w:rPr>
          <w:rFonts w:cs="Arial"/>
          <w:sz w:val="21"/>
          <w:szCs w:val="21"/>
          <w:lang w:val="es-MX"/>
        </w:rPr>
        <w:t>o</w:t>
      </w:r>
      <w:r w:rsidRPr="008F7C5D">
        <w:rPr>
          <w:rFonts w:cs="Arial"/>
          <w:sz w:val="21"/>
          <w:szCs w:val="21"/>
          <w:lang w:val="es-MX"/>
        </w:rPr>
        <w:t xml:space="preserve"> </w:t>
      </w:r>
      <w:r w:rsidR="001A4BDD" w:rsidRPr="008F7C5D">
        <w:rPr>
          <w:rFonts w:cs="Arial"/>
          <w:sz w:val="21"/>
          <w:szCs w:val="21"/>
          <w:lang w:val="es-MX"/>
        </w:rPr>
        <w:t xml:space="preserve">en carretera Oaxaca-México kilómetro veinticinco, municipio de Guadalupe </w:t>
      </w:r>
      <w:proofErr w:type="spellStart"/>
      <w:r w:rsidR="001A4BDD" w:rsidRPr="008F7C5D">
        <w:rPr>
          <w:rFonts w:cs="Arial"/>
          <w:sz w:val="21"/>
          <w:szCs w:val="21"/>
          <w:lang w:val="es-MX"/>
        </w:rPr>
        <w:t>Etla</w:t>
      </w:r>
      <w:proofErr w:type="spellEnd"/>
      <w:r w:rsidR="001A4BDD" w:rsidRPr="008F7C5D">
        <w:rPr>
          <w:rFonts w:cs="Arial"/>
          <w:sz w:val="21"/>
          <w:szCs w:val="21"/>
          <w:lang w:val="es-MX"/>
        </w:rPr>
        <w:t xml:space="preserve">, </w:t>
      </w:r>
      <w:proofErr w:type="spellStart"/>
      <w:r w:rsidR="001A4BDD" w:rsidRPr="008F7C5D">
        <w:rPr>
          <w:rFonts w:cs="Arial"/>
          <w:sz w:val="21"/>
          <w:szCs w:val="21"/>
          <w:lang w:val="es-MX"/>
        </w:rPr>
        <w:t>Oax</w:t>
      </w:r>
      <w:proofErr w:type="spellEnd"/>
      <w:r w:rsidR="001A4BDD" w:rsidRPr="008F7C5D">
        <w:rPr>
          <w:rFonts w:cs="Arial"/>
          <w:sz w:val="21"/>
          <w:szCs w:val="21"/>
          <w:lang w:val="es-MX"/>
        </w:rPr>
        <w:t xml:space="preserve">., Código Postal sesenta y ocho mil doscientos cincuenta y seis, Oaxaca de Juárez, </w:t>
      </w:r>
      <w:proofErr w:type="spellStart"/>
      <w:r w:rsidR="001A4BDD" w:rsidRPr="008F7C5D">
        <w:rPr>
          <w:rFonts w:cs="Arial"/>
          <w:sz w:val="21"/>
          <w:szCs w:val="21"/>
          <w:lang w:val="es-MX"/>
        </w:rPr>
        <w:t>Oax</w:t>
      </w:r>
      <w:proofErr w:type="spellEnd"/>
      <w:r w:rsidRPr="008F7C5D">
        <w:rPr>
          <w:rFonts w:cs="Arial"/>
          <w:sz w:val="21"/>
          <w:szCs w:val="21"/>
          <w:lang w:val="es-MX"/>
        </w:rPr>
        <w:t>, por un término no menor de cinco días hábiles.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lastRenderedPageBreak/>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BA56C3">
        <w:rPr>
          <w:rFonts w:cs="Arial"/>
          <w:sz w:val="21"/>
          <w:szCs w:val="21"/>
          <w:lang w:val="es-MX"/>
        </w:rPr>
        <w:t xml:space="preserve">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87796E" w:rsidRDefault="00677201" w:rsidP="0087796E">
      <w:pPr>
        <w:tabs>
          <w:tab w:val="left" w:pos="709"/>
          <w:tab w:val="left" w:pos="8222"/>
          <w:tab w:val="left" w:pos="12862"/>
        </w:tabs>
        <w:spacing w:before="60" w:after="60"/>
        <w:ind w:left="709" w:hanging="709"/>
        <w:jc w:val="both"/>
        <w:rPr>
          <w:rFonts w:cs="Arial"/>
          <w:sz w:val="21"/>
          <w:szCs w:val="21"/>
        </w:rPr>
      </w:pPr>
      <w:r w:rsidRPr="008F7C5D">
        <w:rPr>
          <w:rFonts w:cs="Arial"/>
          <w:sz w:val="21"/>
          <w:szCs w:val="21"/>
        </w:rPr>
        <w:t>5.5.1.</w:t>
      </w:r>
      <w:r w:rsidRPr="008F7C5D">
        <w:rPr>
          <w:rFonts w:cs="Arial"/>
          <w:sz w:val="21"/>
          <w:szCs w:val="21"/>
        </w:rPr>
        <w:tab/>
        <w:t>Deberá identificarse como tal, incluyendo en la parte superior de la primera hoja la leyenda “PROPUESTA TÉCNICA”, debiendo integrarse con la descripción de “LOS BIENES” que se ofrecen a “LA CONVOCANTE”, así como sus especificaciones detalladas</w:t>
      </w:r>
      <w:r w:rsidR="0087796E" w:rsidRPr="0087796E">
        <w:rPr>
          <w:rFonts w:cs="Arial"/>
          <w:sz w:val="21"/>
          <w:szCs w:val="21"/>
        </w:rPr>
        <w:t>, considerando las precisiones que, en su caso, deriven de la junta de aclaraciones.</w:t>
      </w:r>
    </w:p>
    <w:p w:rsidR="0087796E" w:rsidRPr="005B79A6" w:rsidRDefault="0087796E" w:rsidP="00BA172A">
      <w:pPr>
        <w:tabs>
          <w:tab w:val="left" w:pos="8222"/>
          <w:tab w:val="left" w:pos="12862"/>
        </w:tabs>
        <w:spacing w:before="60" w:after="60"/>
        <w:jc w:val="both"/>
        <w:rPr>
          <w:rFonts w:cs="Arial"/>
          <w:sz w:val="18"/>
          <w:szCs w:val="18"/>
          <w:lang w:val="es-MX"/>
        </w:rPr>
      </w:pPr>
    </w:p>
    <w:p w:rsidR="00BA172A" w:rsidRPr="008F7C5D" w:rsidRDefault="00BA172A" w:rsidP="00BA172A">
      <w:pPr>
        <w:tabs>
          <w:tab w:val="left" w:pos="8222"/>
          <w:tab w:val="left" w:pos="12862"/>
        </w:tabs>
        <w:spacing w:before="60" w:after="60"/>
        <w:jc w:val="both"/>
        <w:rPr>
          <w:rFonts w:cs="Arial"/>
          <w:sz w:val="21"/>
          <w:szCs w:val="21"/>
          <w:lang w:val="es-MX"/>
        </w:rPr>
      </w:pPr>
      <w:r>
        <w:rPr>
          <w:rFonts w:cs="Arial"/>
          <w:sz w:val="21"/>
          <w:szCs w:val="21"/>
          <w:lang w:val="es-MX"/>
        </w:rPr>
        <w:lastRenderedPageBreak/>
        <w:t xml:space="preserve">Los “LICITANTES” para la integración de su proposición técnica, deberán de considerar todos los requisitos establecidos en el </w:t>
      </w:r>
      <w:r w:rsidRPr="001C5D9F">
        <w:rPr>
          <w:rFonts w:cs="Arial"/>
          <w:b/>
          <w:sz w:val="21"/>
          <w:szCs w:val="21"/>
          <w:lang w:val="es-MX"/>
        </w:rPr>
        <w:t xml:space="preserve">Anexo </w:t>
      </w:r>
      <w:r w:rsidR="001C5D9F" w:rsidRPr="001C5D9F">
        <w:rPr>
          <w:rFonts w:cs="Arial"/>
          <w:b/>
          <w:sz w:val="21"/>
          <w:szCs w:val="21"/>
          <w:lang w:val="es-MX"/>
        </w:rPr>
        <w:t>I</w:t>
      </w:r>
      <w:r w:rsidRPr="001C5D9F">
        <w:rPr>
          <w:rFonts w:cs="Arial"/>
          <w:b/>
          <w:sz w:val="21"/>
          <w:szCs w:val="21"/>
          <w:lang w:val="es-MX"/>
        </w:rPr>
        <w:t>V</w:t>
      </w:r>
      <w:r>
        <w:rPr>
          <w:rFonts w:cs="Arial"/>
          <w:sz w:val="21"/>
          <w:szCs w:val="21"/>
          <w:lang w:val="es-MX"/>
        </w:rPr>
        <w:t xml:space="preserve"> y en la presente convocatoria a la invitación.</w:t>
      </w:r>
    </w:p>
    <w:p w:rsidR="00872E66" w:rsidRPr="00963664" w:rsidRDefault="00872E66" w:rsidP="00677201">
      <w:pPr>
        <w:tabs>
          <w:tab w:val="left" w:pos="709"/>
          <w:tab w:val="left" w:pos="8222"/>
          <w:tab w:val="left" w:pos="12862"/>
        </w:tabs>
        <w:spacing w:before="60" w:after="60"/>
        <w:ind w:left="709" w:hanging="709"/>
        <w:jc w:val="both"/>
        <w:rPr>
          <w:rFonts w:cs="Arial"/>
          <w:sz w:val="16"/>
          <w:szCs w:val="16"/>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Pr="00344DBB" w:rsidRDefault="00872E66" w:rsidP="00677201">
      <w:pPr>
        <w:tabs>
          <w:tab w:val="left" w:pos="709"/>
          <w:tab w:val="left" w:pos="8222"/>
          <w:tab w:val="left" w:pos="12862"/>
        </w:tabs>
        <w:spacing w:before="60" w:after="60"/>
        <w:ind w:left="709" w:hanging="709"/>
        <w:jc w:val="both"/>
        <w:rPr>
          <w:rFonts w:cs="Arial"/>
          <w:sz w:val="10"/>
          <w:szCs w:val="10"/>
          <w:lang w:val="es-MX"/>
        </w:rPr>
      </w:pPr>
    </w:p>
    <w:tbl>
      <w:tblPr>
        <w:tblW w:w="0" w:type="auto"/>
        <w:tblInd w:w="108" w:type="dxa"/>
        <w:tblLook w:val="04A0" w:firstRow="1" w:lastRow="0" w:firstColumn="1" w:lastColumn="0" w:noHBand="0" w:noVBand="1"/>
      </w:tblPr>
      <w:tblGrid>
        <w:gridCol w:w="1627"/>
        <w:gridCol w:w="8475"/>
      </w:tblGrid>
      <w:tr w:rsidR="00720CD7" w:rsidRPr="00AA76A2" w:rsidTr="00CC3CDD">
        <w:tc>
          <w:tcPr>
            <w:tcW w:w="1627" w:type="dxa"/>
            <w:shd w:val="clear" w:color="auto" w:fill="auto"/>
          </w:tcPr>
          <w:p w:rsidR="00720CD7" w:rsidRPr="00AA76A2" w:rsidRDefault="00720CD7" w:rsidP="00AA76A2">
            <w:pPr>
              <w:tabs>
                <w:tab w:val="left" w:pos="709"/>
                <w:tab w:val="left" w:pos="8222"/>
                <w:tab w:val="left" w:pos="12862"/>
              </w:tabs>
              <w:spacing w:before="60" w:after="60"/>
              <w:jc w:val="both"/>
              <w:rPr>
                <w:rFonts w:cs="Arial"/>
                <w:sz w:val="21"/>
                <w:szCs w:val="21"/>
              </w:rPr>
            </w:pPr>
            <w:r w:rsidRPr="00940C37">
              <w:rPr>
                <w:rFonts w:cs="Arial"/>
                <w:sz w:val="21"/>
                <w:szCs w:val="21"/>
              </w:rPr>
              <w:t xml:space="preserve">Documento Núm.1  </w:t>
            </w:r>
          </w:p>
        </w:tc>
        <w:tc>
          <w:tcPr>
            <w:tcW w:w="8475" w:type="dxa"/>
            <w:shd w:val="clear" w:color="auto" w:fill="auto"/>
          </w:tcPr>
          <w:p w:rsidR="00720CD7" w:rsidRPr="00E27FD2" w:rsidRDefault="00720CD7" w:rsidP="00720CD7">
            <w:pPr>
              <w:tabs>
                <w:tab w:val="left" w:pos="9736"/>
              </w:tabs>
              <w:jc w:val="both"/>
              <w:rPr>
                <w:rFonts w:cs="Arial"/>
                <w:sz w:val="21"/>
                <w:szCs w:val="21"/>
              </w:rPr>
            </w:pPr>
            <w:r w:rsidRPr="00E27FD2">
              <w:rPr>
                <w:rFonts w:cs="Arial"/>
                <w:sz w:val="21"/>
                <w:szCs w:val="21"/>
              </w:rPr>
              <w:t>“Anexo IV” de esta convocatoria “CARACTERISTICAS, ESPECIFICACIONES, REQUERIMIENTOS TECNICOS PARA EL SUMINISTRO E INSTALACIÓN DE LLANTAS NUEVAS PARA EL PARQUE VEHICULAR DE LA GERENCIA ESTATAL OAXACA”, debidamente firmado por el apoderado legal, como referencia de que “LOS BIENES” se entregarán dando estricto cumplimiento a lo especificado y ofertado en dicho anexo.</w:t>
            </w:r>
          </w:p>
        </w:tc>
      </w:tr>
      <w:tr w:rsidR="00720CD7" w:rsidRPr="00AA76A2" w:rsidTr="00CC3CDD">
        <w:tc>
          <w:tcPr>
            <w:tcW w:w="1627" w:type="dxa"/>
            <w:shd w:val="clear" w:color="auto" w:fill="auto"/>
          </w:tcPr>
          <w:p w:rsidR="00720CD7" w:rsidRPr="00AA76A2" w:rsidRDefault="00720CD7" w:rsidP="00AA76A2">
            <w:pPr>
              <w:tabs>
                <w:tab w:val="left" w:pos="709"/>
                <w:tab w:val="left" w:pos="8222"/>
                <w:tab w:val="left" w:pos="12862"/>
              </w:tabs>
              <w:spacing w:before="60" w:after="60"/>
              <w:jc w:val="both"/>
              <w:rPr>
                <w:rFonts w:cs="Arial"/>
                <w:sz w:val="21"/>
                <w:szCs w:val="21"/>
                <w:lang w:val="es-MX"/>
              </w:rPr>
            </w:pPr>
            <w:r>
              <w:rPr>
                <w:rFonts w:cs="Arial"/>
                <w:sz w:val="21"/>
                <w:szCs w:val="21"/>
              </w:rPr>
              <w:t>Documento Núm.2</w:t>
            </w:r>
            <w:r w:rsidRPr="00AA76A2">
              <w:rPr>
                <w:rFonts w:cs="Arial"/>
                <w:sz w:val="21"/>
                <w:szCs w:val="21"/>
              </w:rPr>
              <w:t xml:space="preserve">  </w:t>
            </w:r>
          </w:p>
        </w:tc>
        <w:tc>
          <w:tcPr>
            <w:tcW w:w="8475" w:type="dxa"/>
            <w:shd w:val="clear" w:color="auto" w:fill="auto"/>
          </w:tcPr>
          <w:p w:rsidR="00720CD7" w:rsidRPr="00AA76A2" w:rsidRDefault="00720CD7" w:rsidP="005C04B7">
            <w:pPr>
              <w:tabs>
                <w:tab w:val="left" w:pos="709"/>
                <w:tab w:val="left" w:pos="8222"/>
                <w:tab w:val="left" w:pos="12862"/>
              </w:tabs>
              <w:spacing w:before="60" w:after="60"/>
              <w:jc w:val="both"/>
              <w:rPr>
                <w:rFonts w:cs="Arial"/>
                <w:sz w:val="21"/>
                <w:szCs w:val="21"/>
                <w:lang w:val="es-MX"/>
              </w:rPr>
            </w:pPr>
            <w:r>
              <w:rPr>
                <w:rFonts w:cs="Arial"/>
                <w:sz w:val="21"/>
                <w:szCs w:val="21"/>
                <w:lang w:val="es-MX"/>
              </w:rPr>
              <w:t xml:space="preserve">Con fundamento en el artículo 31 de “EL REGLAMENTO” el “LICITANTE” deberá manifestar por escrito que “LOS BIENES” que propone  a la “CONVOCANTE”, cumplen los estándares de calidad o unidades de medida requeridas, </w:t>
            </w:r>
            <w:r>
              <w:rPr>
                <w:rFonts w:cs="Arial"/>
                <w:sz w:val="21"/>
                <w:szCs w:val="21"/>
              </w:rPr>
              <w:t>conforme a</w:t>
            </w:r>
            <w:r w:rsidRPr="00B34C7E">
              <w:rPr>
                <w:rFonts w:cs="Arial"/>
                <w:sz w:val="21"/>
                <w:szCs w:val="21"/>
              </w:rPr>
              <w:t xml:space="preserve">  las Normas Oficiales Mexicanas, Normas Mexicanas y a la falta de estas las Normas Internacionales.</w:t>
            </w:r>
          </w:p>
        </w:tc>
      </w:tr>
      <w:tr w:rsidR="00720CD7" w:rsidRPr="00AA76A2" w:rsidTr="00CC3CDD">
        <w:tc>
          <w:tcPr>
            <w:tcW w:w="1627" w:type="dxa"/>
            <w:shd w:val="clear" w:color="auto" w:fill="auto"/>
          </w:tcPr>
          <w:p w:rsidR="00720CD7" w:rsidRPr="00AA76A2" w:rsidRDefault="00720CD7" w:rsidP="00AA76A2">
            <w:pPr>
              <w:tabs>
                <w:tab w:val="left" w:pos="709"/>
                <w:tab w:val="left" w:pos="8222"/>
                <w:tab w:val="left" w:pos="12862"/>
              </w:tabs>
              <w:spacing w:before="60" w:after="60"/>
              <w:jc w:val="both"/>
              <w:rPr>
                <w:rFonts w:cs="Arial"/>
                <w:sz w:val="21"/>
                <w:szCs w:val="21"/>
                <w:lang w:val="es-MX"/>
              </w:rPr>
            </w:pPr>
            <w:r>
              <w:rPr>
                <w:rFonts w:cs="Arial"/>
                <w:sz w:val="21"/>
                <w:szCs w:val="21"/>
              </w:rPr>
              <w:t>Documento Núm.3</w:t>
            </w:r>
            <w:r w:rsidRPr="00AA76A2">
              <w:rPr>
                <w:rFonts w:cs="Arial"/>
                <w:sz w:val="21"/>
                <w:szCs w:val="21"/>
              </w:rPr>
              <w:t xml:space="preserve">   </w:t>
            </w:r>
          </w:p>
        </w:tc>
        <w:tc>
          <w:tcPr>
            <w:tcW w:w="8475" w:type="dxa"/>
            <w:shd w:val="clear" w:color="auto" w:fill="auto"/>
          </w:tcPr>
          <w:p w:rsidR="00720CD7" w:rsidRPr="00AA76A2" w:rsidRDefault="00720CD7" w:rsidP="00BB035B">
            <w:pPr>
              <w:spacing w:before="60" w:after="60"/>
              <w:jc w:val="both"/>
              <w:rPr>
                <w:rFonts w:cs="Arial"/>
                <w:sz w:val="21"/>
                <w:szCs w:val="21"/>
                <w:lang w:val="es-MX"/>
              </w:rPr>
            </w:pPr>
            <w:r>
              <w:rPr>
                <w:rFonts w:cs="Arial"/>
                <w:color w:val="000000"/>
                <w:sz w:val="21"/>
                <w:szCs w:val="21"/>
                <w:lang w:val="es-MX" w:eastAsia="es-MX"/>
              </w:rPr>
              <w:t>Manifestación por escrito</w:t>
            </w:r>
            <w:r w:rsidRPr="00AA76A2">
              <w:rPr>
                <w:rFonts w:cs="Arial"/>
                <w:color w:val="000000"/>
                <w:sz w:val="21"/>
                <w:szCs w:val="21"/>
                <w:lang w:val="es-MX" w:eastAsia="es-MX"/>
              </w:rPr>
              <w:t xml:space="preserve"> que “LOS BIENES”</w:t>
            </w:r>
            <w:r>
              <w:rPr>
                <w:rFonts w:cs="Arial"/>
                <w:color w:val="000000"/>
                <w:sz w:val="21"/>
                <w:szCs w:val="21"/>
                <w:lang w:val="es-MX" w:eastAsia="es-MX"/>
              </w:rPr>
              <w:t xml:space="preserve"> </w:t>
            </w:r>
            <w:r w:rsidRPr="00AB3A2F">
              <w:rPr>
                <w:rFonts w:cs="Arial"/>
                <w:color w:val="000000"/>
                <w:sz w:val="21"/>
                <w:szCs w:val="21"/>
                <w:lang w:val="es-MX" w:eastAsia="es-MX"/>
              </w:rPr>
              <w:t>que ofrecen a “LA CONVOCANTE” cumplen estrictamente con las especificaciones, condiciones, requerimientos técnicos que se establecen en esta convocatoria y sus anexos</w:t>
            </w:r>
            <w:r>
              <w:rPr>
                <w:rFonts w:cs="Arial"/>
                <w:color w:val="000000"/>
                <w:sz w:val="21"/>
                <w:szCs w:val="21"/>
                <w:lang w:val="es-MX" w:eastAsia="es-MX"/>
              </w:rPr>
              <w:t xml:space="preserve"> y que</w:t>
            </w:r>
            <w:r w:rsidRPr="00AA76A2">
              <w:rPr>
                <w:rFonts w:cs="Arial"/>
                <w:color w:val="000000"/>
                <w:sz w:val="21"/>
                <w:szCs w:val="21"/>
                <w:lang w:val="es-MX" w:eastAsia="es-MX"/>
              </w:rPr>
              <w:t xml:space="preserve"> </w:t>
            </w:r>
            <w:r>
              <w:rPr>
                <w:rFonts w:cs="Arial"/>
                <w:color w:val="000000"/>
                <w:sz w:val="21"/>
                <w:szCs w:val="21"/>
                <w:lang w:val="es-MX" w:eastAsia="es-MX"/>
              </w:rPr>
              <w:t>cuentan</w:t>
            </w:r>
            <w:r w:rsidRPr="00BA172A">
              <w:rPr>
                <w:rFonts w:cs="Arial"/>
                <w:color w:val="000000"/>
                <w:sz w:val="21"/>
                <w:szCs w:val="21"/>
                <w:lang w:val="es-MX" w:eastAsia="es-MX"/>
              </w:rPr>
              <w:t xml:space="preserve"> con garantía para todas las partidas en vida útil mínima de 40,000 kilómetros en condiciones de uso normal y contra defectos de fabricación, mala calidad o vicios ocultos en los materiales, contado a partir de la fecha de entrega a entera satisfacción de LICONSA. En dicho escrito, se deberá indicar el período de vigencia y las condiciones de garantí</w:t>
            </w:r>
            <w:r>
              <w:rPr>
                <w:rFonts w:cs="Arial"/>
                <w:color w:val="000000"/>
                <w:sz w:val="21"/>
                <w:szCs w:val="21"/>
                <w:lang w:val="es-MX" w:eastAsia="es-MX"/>
              </w:rPr>
              <w:t>a establecidas para los bienes, obligándose el “PROVEEDOR” a sustituir, “LOS BIENES” cuando los mismos resulten con defectos de fabricación, vicios ocultos y/o mala calidad en un período que no excederá de 1</w:t>
            </w:r>
            <w:r w:rsidR="00BB035B">
              <w:rPr>
                <w:rFonts w:cs="Arial"/>
                <w:color w:val="000000"/>
                <w:sz w:val="21"/>
                <w:szCs w:val="21"/>
                <w:lang w:val="es-MX" w:eastAsia="es-MX"/>
              </w:rPr>
              <w:t>0</w:t>
            </w:r>
            <w:r>
              <w:rPr>
                <w:rFonts w:cs="Arial"/>
                <w:color w:val="000000"/>
                <w:sz w:val="21"/>
                <w:szCs w:val="21"/>
                <w:lang w:val="es-MX" w:eastAsia="es-MX"/>
              </w:rPr>
              <w:t xml:space="preserve"> (</w:t>
            </w:r>
            <w:r w:rsidR="00BB035B">
              <w:rPr>
                <w:rFonts w:cs="Arial"/>
                <w:color w:val="000000"/>
                <w:sz w:val="21"/>
                <w:szCs w:val="21"/>
                <w:lang w:val="es-MX" w:eastAsia="es-MX"/>
              </w:rPr>
              <w:t>diez</w:t>
            </w:r>
            <w:r>
              <w:rPr>
                <w:rFonts w:cs="Arial"/>
                <w:color w:val="000000"/>
                <w:sz w:val="21"/>
                <w:szCs w:val="21"/>
                <w:lang w:val="es-MX" w:eastAsia="es-MX"/>
              </w:rPr>
              <w:t>) días naturales, posteriores a la notificación correspondiente por parte del área receptora.</w:t>
            </w:r>
          </w:p>
        </w:tc>
      </w:tr>
      <w:tr w:rsidR="00720CD7" w:rsidRPr="00AA76A2" w:rsidTr="00CC3CDD">
        <w:tc>
          <w:tcPr>
            <w:tcW w:w="1627" w:type="dxa"/>
            <w:shd w:val="clear" w:color="auto" w:fill="auto"/>
          </w:tcPr>
          <w:p w:rsidR="00720CD7" w:rsidRPr="00AA76A2" w:rsidRDefault="00720CD7" w:rsidP="00AA76A2">
            <w:pPr>
              <w:tabs>
                <w:tab w:val="left" w:pos="709"/>
                <w:tab w:val="left" w:pos="8222"/>
                <w:tab w:val="left" w:pos="12862"/>
              </w:tabs>
              <w:spacing w:before="60" w:after="60"/>
              <w:jc w:val="both"/>
              <w:rPr>
                <w:rFonts w:cs="Arial"/>
                <w:sz w:val="21"/>
                <w:szCs w:val="21"/>
                <w:lang w:val="es-MX"/>
              </w:rPr>
            </w:pPr>
            <w:r>
              <w:rPr>
                <w:rFonts w:cs="Arial"/>
                <w:sz w:val="21"/>
                <w:szCs w:val="21"/>
              </w:rPr>
              <w:t>Documento Núm.4</w:t>
            </w:r>
            <w:r w:rsidRPr="00AA76A2">
              <w:rPr>
                <w:rFonts w:cs="Arial"/>
                <w:sz w:val="21"/>
                <w:szCs w:val="21"/>
              </w:rPr>
              <w:t xml:space="preserve">    </w:t>
            </w:r>
          </w:p>
        </w:tc>
        <w:tc>
          <w:tcPr>
            <w:tcW w:w="8475" w:type="dxa"/>
            <w:shd w:val="clear" w:color="auto" w:fill="auto"/>
          </w:tcPr>
          <w:p w:rsidR="00720CD7" w:rsidRPr="00E27FD2" w:rsidRDefault="008B7DDF" w:rsidP="00C83290">
            <w:pPr>
              <w:spacing w:before="60" w:after="60"/>
              <w:jc w:val="both"/>
              <w:rPr>
                <w:rFonts w:cs="Arial"/>
                <w:sz w:val="21"/>
                <w:szCs w:val="21"/>
              </w:rPr>
            </w:pPr>
            <w:r w:rsidRPr="00E27FD2">
              <w:rPr>
                <w:rFonts w:cs="Arial"/>
                <w:sz w:val="21"/>
                <w:szCs w:val="21"/>
              </w:rPr>
              <w:t>El licitante deberá mencionar por escrito el domicilio donde realizará el suministro e instalación de llantas nuevas y el servicio de alineación</w:t>
            </w:r>
            <w:r w:rsidR="00C83290" w:rsidRPr="00E27FD2">
              <w:rPr>
                <w:rFonts w:cs="Arial"/>
                <w:sz w:val="21"/>
                <w:szCs w:val="21"/>
              </w:rPr>
              <w:t xml:space="preserve"> y balanceo, conforme a lo establecido en el numeral 3.1</w:t>
            </w:r>
            <w:r w:rsidR="00C700AF" w:rsidRPr="00E27FD2">
              <w:rPr>
                <w:rFonts w:cs="Arial"/>
                <w:sz w:val="21"/>
                <w:szCs w:val="21"/>
              </w:rPr>
              <w:t>”LUGAR Y CONDICIONES PARA LA ENTREGA DE LOS BIENES”</w:t>
            </w:r>
            <w:r w:rsidR="00C83290" w:rsidRPr="00E27FD2">
              <w:rPr>
                <w:rFonts w:cs="Arial"/>
                <w:sz w:val="21"/>
                <w:szCs w:val="21"/>
              </w:rPr>
              <w:t xml:space="preserve"> de esta convocatoria.</w:t>
            </w:r>
          </w:p>
        </w:tc>
      </w:tr>
      <w:tr w:rsidR="00720CD7" w:rsidRPr="00AA76A2" w:rsidTr="002331FF">
        <w:trPr>
          <w:trHeight w:val="2577"/>
        </w:trPr>
        <w:tc>
          <w:tcPr>
            <w:tcW w:w="1627" w:type="dxa"/>
            <w:shd w:val="clear" w:color="auto" w:fill="auto"/>
          </w:tcPr>
          <w:p w:rsidR="00720CD7" w:rsidRPr="001645B8" w:rsidRDefault="00720CD7" w:rsidP="006F2A30">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Pr>
                <w:rFonts w:cs="Arial"/>
                <w:sz w:val="21"/>
                <w:szCs w:val="21"/>
              </w:rPr>
              <w:t>5</w:t>
            </w:r>
          </w:p>
          <w:p w:rsidR="00720CD7" w:rsidRPr="00681D5F" w:rsidRDefault="00720CD7" w:rsidP="00681D5F">
            <w:pPr>
              <w:rPr>
                <w:rFonts w:cs="Arial"/>
                <w:sz w:val="21"/>
                <w:szCs w:val="21"/>
                <w:lang w:val="es-MX"/>
              </w:rPr>
            </w:pPr>
          </w:p>
          <w:p w:rsidR="00720CD7" w:rsidRPr="00681D5F" w:rsidRDefault="00720CD7" w:rsidP="00681D5F">
            <w:pPr>
              <w:rPr>
                <w:rFonts w:cs="Arial"/>
                <w:sz w:val="21"/>
                <w:szCs w:val="21"/>
                <w:lang w:val="es-MX"/>
              </w:rPr>
            </w:pPr>
          </w:p>
          <w:p w:rsidR="00720CD7" w:rsidRPr="00681D5F" w:rsidRDefault="00720CD7" w:rsidP="00681D5F">
            <w:pPr>
              <w:rPr>
                <w:rFonts w:cs="Arial"/>
                <w:sz w:val="21"/>
                <w:szCs w:val="21"/>
                <w:lang w:val="es-MX"/>
              </w:rPr>
            </w:pPr>
          </w:p>
          <w:p w:rsidR="00720CD7" w:rsidRPr="00E959E6" w:rsidRDefault="00720CD7" w:rsidP="00E959E6">
            <w:pPr>
              <w:rPr>
                <w:rFonts w:cs="Arial"/>
                <w:sz w:val="21"/>
                <w:szCs w:val="21"/>
                <w:lang w:val="es-MX"/>
              </w:rPr>
            </w:pPr>
          </w:p>
          <w:p w:rsidR="00720CD7" w:rsidRPr="00E959E6" w:rsidRDefault="00720CD7" w:rsidP="00E959E6">
            <w:pPr>
              <w:rPr>
                <w:rFonts w:cs="Arial"/>
                <w:sz w:val="21"/>
                <w:szCs w:val="21"/>
                <w:lang w:val="es-MX"/>
              </w:rPr>
            </w:pPr>
          </w:p>
          <w:p w:rsidR="00720CD7" w:rsidRPr="00E959E6" w:rsidRDefault="00720CD7" w:rsidP="00E959E6">
            <w:pPr>
              <w:rPr>
                <w:rFonts w:cs="Arial"/>
                <w:sz w:val="21"/>
                <w:szCs w:val="21"/>
                <w:lang w:val="es-MX"/>
              </w:rPr>
            </w:pPr>
          </w:p>
          <w:p w:rsidR="00720CD7" w:rsidRPr="00E959E6" w:rsidRDefault="00720CD7" w:rsidP="00E959E6">
            <w:pPr>
              <w:rPr>
                <w:rFonts w:cs="Arial"/>
                <w:sz w:val="21"/>
                <w:szCs w:val="21"/>
                <w:lang w:val="es-MX"/>
              </w:rPr>
            </w:pPr>
          </w:p>
          <w:p w:rsidR="00720CD7" w:rsidRPr="00E959E6" w:rsidRDefault="00720CD7" w:rsidP="00E959E6">
            <w:pPr>
              <w:rPr>
                <w:rFonts w:cs="Arial"/>
                <w:sz w:val="21"/>
                <w:szCs w:val="21"/>
                <w:lang w:val="es-MX"/>
              </w:rPr>
            </w:pPr>
          </w:p>
          <w:p w:rsidR="00720CD7" w:rsidRPr="00E959E6" w:rsidRDefault="00720CD7" w:rsidP="00E959E6">
            <w:pPr>
              <w:rPr>
                <w:rFonts w:cs="Arial"/>
                <w:sz w:val="21"/>
                <w:szCs w:val="21"/>
                <w:lang w:val="es-MX"/>
              </w:rPr>
            </w:pPr>
          </w:p>
        </w:tc>
        <w:tc>
          <w:tcPr>
            <w:tcW w:w="8475" w:type="dxa"/>
            <w:shd w:val="clear" w:color="auto" w:fill="auto"/>
          </w:tcPr>
          <w:p w:rsidR="00720CD7" w:rsidRPr="00E27FD2" w:rsidRDefault="00720CD7" w:rsidP="00AF4E3D">
            <w:pPr>
              <w:tabs>
                <w:tab w:val="left" w:pos="9736"/>
              </w:tabs>
              <w:jc w:val="both"/>
              <w:rPr>
                <w:rFonts w:cs="Arial"/>
                <w:sz w:val="21"/>
                <w:szCs w:val="21"/>
              </w:rPr>
            </w:pPr>
            <w:bookmarkStart w:id="0" w:name="OLE_LINK11"/>
            <w:r w:rsidRPr="00E27FD2">
              <w:rPr>
                <w:rFonts w:cs="Arial"/>
                <w:sz w:val="21"/>
                <w:szCs w:val="21"/>
              </w:rPr>
              <w:t xml:space="preserve">En el caso de que desee que su propuesta reciba el beneficio del margen de preferencia en el precio de los bienes de origen nacional, respecto del precio de los bienes de importación, entonces deberá presentar el formato que se presenta como </w:t>
            </w:r>
            <w:r w:rsidRPr="00E27FD2">
              <w:rPr>
                <w:rFonts w:cs="Arial"/>
                <w:b/>
                <w:bCs/>
                <w:sz w:val="21"/>
                <w:szCs w:val="21"/>
              </w:rPr>
              <w:t>ANEXO X</w:t>
            </w:r>
            <w:r w:rsidRPr="00E27FD2">
              <w:rPr>
                <w:rFonts w:cs="Arial"/>
                <w:sz w:val="21"/>
                <w:szCs w:val="21"/>
              </w:rPr>
              <w:t>. (presentación opcional).</w:t>
            </w:r>
          </w:p>
          <w:p w:rsidR="00720CD7" w:rsidRPr="00E27FD2" w:rsidRDefault="00720CD7" w:rsidP="00AF4E3D">
            <w:pPr>
              <w:tabs>
                <w:tab w:val="left" w:pos="9736"/>
              </w:tabs>
              <w:jc w:val="both"/>
              <w:rPr>
                <w:rFonts w:cs="Arial"/>
                <w:sz w:val="21"/>
                <w:szCs w:val="21"/>
              </w:rPr>
            </w:pPr>
          </w:p>
          <w:p w:rsidR="00720CD7" w:rsidRDefault="00720CD7" w:rsidP="000E7B5B">
            <w:pPr>
              <w:tabs>
                <w:tab w:val="left" w:pos="9736"/>
              </w:tabs>
              <w:jc w:val="both"/>
              <w:rPr>
                <w:rFonts w:cs="Arial"/>
                <w:sz w:val="21"/>
                <w:szCs w:val="21"/>
              </w:rPr>
            </w:pPr>
            <w:r w:rsidRPr="00E27FD2">
              <w:rPr>
                <w:rFonts w:cs="Arial"/>
                <w:sz w:val="21"/>
                <w:szCs w:val="21"/>
              </w:rPr>
              <w:t>Los licitantes o proveedores estarán obligados a conservar la información incluso, en su caso, la proporcionada por los fabricantes, que les permita sustentar en todo momento el contenido de la manifestación bajo protesta de decir verdad, ello a efecto de que; en caso de ser necesario, dicha información sea presentada ante la Secretaría de Economía, o de la Secretaría de la Función Pública en ejercicio de sus atribuciones, o bien, por conducto de los Órganos Internos de Control adscritos a la misma, cuando así se lo soliciten por motivo de una verificación del cumplimiento de lo previsto en el Acuerdo señalado en el párrafo anterior.</w:t>
            </w:r>
            <w:bookmarkEnd w:id="0"/>
          </w:p>
          <w:p w:rsidR="00E27FD2" w:rsidRPr="00E27FD2" w:rsidRDefault="00E27FD2" w:rsidP="000E7B5B">
            <w:pPr>
              <w:tabs>
                <w:tab w:val="left" w:pos="9736"/>
              </w:tabs>
              <w:jc w:val="both"/>
              <w:rPr>
                <w:rFonts w:cs="Arial"/>
                <w:sz w:val="21"/>
                <w:szCs w:val="21"/>
              </w:rPr>
            </w:pPr>
          </w:p>
        </w:tc>
      </w:tr>
      <w:tr w:rsidR="00720CD7" w:rsidRPr="00AA76A2" w:rsidTr="00CC3CDD">
        <w:tc>
          <w:tcPr>
            <w:tcW w:w="1627" w:type="dxa"/>
            <w:shd w:val="clear" w:color="auto" w:fill="auto"/>
          </w:tcPr>
          <w:p w:rsidR="00720CD7" w:rsidRDefault="00720CD7" w:rsidP="00940C37">
            <w:pPr>
              <w:rPr>
                <w:rFonts w:cs="Arial"/>
                <w:sz w:val="21"/>
                <w:szCs w:val="21"/>
                <w:lang w:val="es-MX"/>
              </w:rPr>
            </w:pPr>
            <w:r w:rsidRPr="00D11AE1">
              <w:rPr>
                <w:rFonts w:cs="Arial"/>
                <w:sz w:val="21"/>
                <w:szCs w:val="21"/>
                <w:lang w:val="es-MX"/>
              </w:rPr>
              <w:lastRenderedPageBreak/>
              <w:t>Documento Núm.</w:t>
            </w:r>
            <w:r>
              <w:rPr>
                <w:rFonts w:cs="Arial"/>
                <w:sz w:val="21"/>
                <w:szCs w:val="21"/>
                <w:lang w:val="es-MX"/>
              </w:rPr>
              <w:t>6</w:t>
            </w:r>
          </w:p>
        </w:tc>
        <w:tc>
          <w:tcPr>
            <w:tcW w:w="8475" w:type="dxa"/>
            <w:shd w:val="clear" w:color="auto" w:fill="auto"/>
          </w:tcPr>
          <w:p w:rsidR="00720CD7" w:rsidRPr="00F72B86" w:rsidRDefault="00720CD7" w:rsidP="00F72B86">
            <w:pPr>
              <w:tabs>
                <w:tab w:val="left" w:pos="9736"/>
              </w:tabs>
              <w:jc w:val="both"/>
              <w:rPr>
                <w:rFonts w:cs="Arial"/>
                <w:sz w:val="21"/>
                <w:szCs w:val="21"/>
              </w:rPr>
            </w:pPr>
            <w:r w:rsidRPr="002552C2">
              <w:rPr>
                <w:rFonts w:cs="Arial"/>
                <w:sz w:val="21"/>
                <w:szCs w:val="21"/>
                <w:lang w:val="es-MX"/>
              </w:rPr>
              <w:t>Deberá anexar</w:t>
            </w:r>
            <w:r w:rsidRPr="00F72B86">
              <w:rPr>
                <w:rFonts w:cs="Arial"/>
                <w:sz w:val="21"/>
                <w:szCs w:val="21"/>
              </w:rPr>
              <w:t xml:space="preserve"> la ficha técnica</w:t>
            </w:r>
            <w:r>
              <w:rPr>
                <w:rFonts w:cs="Arial"/>
                <w:sz w:val="21"/>
                <w:szCs w:val="21"/>
              </w:rPr>
              <w:t xml:space="preserve"> de cada partida en que participe</w:t>
            </w:r>
            <w:r w:rsidRPr="00F72B86">
              <w:rPr>
                <w:rFonts w:cs="Arial"/>
                <w:sz w:val="21"/>
                <w:szCs w:val="21"/>
              </w:rPr>
              <w:t xml:space="preserve"> donde se pueda observar que cuenta con las especificaciones señaladas</w:t>
            </w:r>
            <w:r>
              <w:rPr>
                <w:rFonts w:cs="Arial"/>
                <w:sz w:val="21"/>
                <w:szCs w:val="21"/>
              </w:rPr>
              <w:t xml:space="preserve"> en el </w:t>
            </w:r>
            <w:r w:rsidRPr="00F72B86">
              <w:rPr>
                <w:rFonts w:cs="Arial"/>
                <w:b/>
                <w:sz w:val="21"/>
                <w:szCs w:val="21"/>
              </w:rPr>
              <w:t>Anexo IV</w:t>
            </w:r>
            <w:r w:rsidRPr="00F72B86">
              <w:rPr>
                <w:rFonts w:cs="Arial"/>
                <w:sz w:val="21"/>
                <w:szCs w:val="21"/>
              </w:rPr>
              <w:t xml:space="preserve"> por la convocante, de cada una de las medidas y marcas que señale en su propuesta técnica, </w:t>
            </w:r>
            <w:r w:rsidR="00F444BD" w:rsidRPr="00C00B63">
              <w:rPr>
                <w:rFonts w:cs="Arial"/>
                <w:b/>
                <w:sz w:val="18"/>
                <w:szCs w:val="18"/>
              </w:rPr>
              <w:t>IDENTIFICANDO CADA FICHA TÉCNICA A QUE PARTIDA PERTENECE.</w:t>
            </w:r>
          </w:p>
          <w:p w:rsidR="00720CD7" w:rsidRPr="00F924EE" w:rsidRDefault="00720CD7" w:rsidP="00D11AE1">
            <w:pPr>
              <w:tabs>
                <w:tab w:val="left" w:pos="9736"/>
              </w:tabs>
              <w:jc w:val="both"/>
              <w:rPr>
                <w:rFonts w:cs="Arial"/>
                <w:sz w:val="16"/>
                <w:szCs w:val="16"/>
              </w:rPr>
            </w:pPr>
          </w:p>
        </w:tc>
      </w:tr>
      <w:tr w:rsidR="00720CD7" w:rsidRPr="00AA76A2" w:rsidTr="00F924EE">
        <w:trPr>
          <w:trHeight w:val="748"/>
        </w:trPr>
        <w:tc>
          <w:tcPr>
            <w:tcW w:w="1627" w:type="dxa"/>
            <w:shd w:val="clear" w:color="auto" w:fill="auto"/>
          </w:tcPr>
          <w:p w:rsidR="00720CD7" w:rsidRDefault="00720CD7" w:rsidP="006F2A30">
            <w:pPr>
              <w:rPr>
                <w:rFonts w:cs="Arial"/>
                <w:sz w:val="21"/>
                <w:szCs w:val="21"/>
                <w:lang w:val="es-MX"/>
              </w:rPr>
            </w:pPr>
          </w:p>
          <w:p w:rsidR="00720CD7" w:rsidRDefault="00720CD7" w:rsidP="006F2A30">
            <w:pPr>
              <w:rPr>
                <w:rFonts w:cs="Arial"/>
                <w:sz w:val="21"/>
                <w:szCs w:val="21"/>
                <w:lang w:val="es-MX"/>
              </w:rPr>
            </w:pPr>
            <w:r w:rsidRPr="00AA76A2">
              <w:rPr>
                <w:rFonts w:cs="Arial"/>
                <w:sz w:val="21"/>
                <w:szCs w:val="21"/>
              </w:rPr>
              <w:t>Documento Núm.</w:t>
            </w:r>
            <w:r>
              <w:rPr>
                <w:rFonts w:cs="Arial"/>
                <w:sz w:val="21"/>
                <w:szCs w:val="21"/>
              </w:rPr>
              <w:t>7</w:t>
            </w:r>
          </w:p>
          <w:p w:rsidR="00720CD7" w:rsidRPr="00F924EE" w:rsidRDefault="00720CD7" w:rsidP="00B070D9">
            <w:pPr>
              <w:tabs>
                <w:tab w:val="left" w:pos="709"/>
                <w:tab w:val="left" w:pos="8222"/>
                <w:tab w:val="left" w:pos="12862"/>
              </w:tabs>
              <w:spacing w:before="60" w:after="60"/>
              <w:jc w:val="both"/>
              <w:rPr>
                <w:rFonts w:cs="Arial"/>
                <w:sz w:val="10"/>
                <w:szCs w:val="10"/>
              </w:rPr>
            </w:pPr>
          </w:p>
        </w:tc>
        <w:tc>
          <w:tcPr>
            <w:tcW w:w="8475" w:type="dxa"/>
            <w:shd w:val="clear" w:color="auto" w:fill="auto"/>
          </w:tcPr>
          <w:p w:rsidR="00720CD7" w:rsidRPr="00AA76A2" w:rsidRDefault="00720CD7" w:rsidP="00D11AE1">
            <w:pPr>
              <w:tabs>
                <w:tab w:val="left" w:pos="9736"/>
              </w:tabs>
              <w:jc w:val="both"/>
              <w:rPr>
                <w:rFonts w:cs="Arial"/>
                <w:sz w:val="21"/>
                <w:szCs w:val="21"/>
              </w:rPr>
            </w:pPr>
            <w:r w:rsidRPr="00E959E6">
              <w:rPr>
                <w:rFonts w:cs="Arial"/>
                <w:sz w:val="21"/>
                <w:szCs w:val="21"/>
              </w:rPr>
              <w:t xml:space="preserve">Escrito firmado por el representante o apoderado legal que </w:t>
            </w:r>
            <w:r>
              <w:rPr>
                <w:rFonts w:cs="Arial"/>
                <w:sz w:val="21"/>
                <w:szCs w:val="21"/>
              </w:rPr>
              <w:t>“LOS BIENES”</w:t>
            </w:r>
            <w:r w:rsidRPr="00E959E6">
              <w:rPr>
                <w:rFonts w:cs="Arial"/>
                <w:sz w:val="21"/>
                <w:szCs w:val="21"/>
              </w:rPr>
              <w:t xml:space="preserve"> ofertad</w:t>
            </w:r>
            <w:r>
              <w:rPr>
                <w:rFonts w:cs="Arial"/>
                <w:sz w:val="21"/>
                <w:szCs w:val="21"/>
              </w:rPr>
              <w:t>o</w:t>
            </w:r>
            <w:r w:rsidRPr="00E959E6">
              <w:rPr>
                <w:rFonts w:cs="Arial"/>
                <w:sz w:val="21"/>
                <w:szCs w:val="21"/>
              </w:rPr>
              <w:t xml:space="preserve">s no son </w:t>
            </w:r>
            <w:proofErr w:type="spellStart"/>
            <w:r w:rsidRPr="00E959E6">
              <w:rPr>
                <w:rFonts w:cs="Arial"/>
                <w:sz w:val="21"/>
                <w:szCs w:val="21"/>
              </w:rPr>
              <w:t>remanufacturados</w:t>
            </w:r>
            <w:proofErr w:type="spellEnd"/>
            <w:r w:rsidRPr="00E959E6">
              <w:rPr>
                <w:rFonts w:cs="Arial"/>
                <w:sz w:val="21"/>
                <w:szCs w:val="21"/>
              </w:rPr>
              <w:t>, reciclados ni de dudosa procedencia, indicando en el mismo, que se trata de bienes genuinos, nuevos y originales de la marca que se cotice.</w:t>
            </w:r>
          </w:p>
        </w:tc>
      </w:tr>
      <w:tr w:rsidR="00720CD7" w:rsidRPr="00AA76A2" w:rsidTr="00CC3CDD">
        <w:tc>
          <w:tcPr>
            <w:tcW w:w="1627" w:type="dxa"/>
            <w:shd w:val="clear" w:color="auto" w:fill="auto"/>
          </w:tcPr>
          <w:p w:rsidR="00720CD7" w:rsidRDefault="00720CD7" w:rsidP="00940C37">
            <w:pPr>
              <w:rPr>
                <w:rFonts w:cs="Arial"/>
                <w:sz w:val="21"/>
                <w:szCs w:val="21"/>
                <w:lang w:val="es-MX"/>
              </w:rPr>
            </w:pPr>
            <w:r>
              <w:rPr>
                <w:rFonts w:cs="Arial"/>
                <w:sz w:val="21"/>
                <w:szCs w:val="21"/>
                <w:lang w:val="es-MX"/>
              </w:rPr>
              <w:t>Documento Núm.8</w:t>
            </w:r>
          </w:p>
        </w:tc>
        <w:tc>
          <w:tcPr>
            <w:tcW w:w="8475" w:type="dxa"/>
            <w:shd w:val="clear" w:color="auto" w:fill="auto"/>
          </w:tcPr>
          <w:p w:rsidR="00720CD7" w:rsidRPr="00E959E6" w:rsidRDefault="00720CD7" w:rsidP="00F82C6F">
            <w:pPr>
              <w:tabs>
                <w:tab w:val="left" w:pos="9736"/>
              </w:tabs>
              <w:jc w:val="both"/>
              <w:rPr>
                <w:rFonts w:cs="Arial"/>
                <w:sz w:val="21"/>
                <w:szCs w:val="21"/>
              </w:rPr>
            </w:pPr>
            <w:r w:rsidRPr="00F82C6F">
              <w:rPr>
                <w:rFonts w:cs="Arial"/>
                <w:sz w:val="21"/>
                <w:szCs w:val="21"/>
                <w:lang w:val="es-ES"/>
              </w:rPr>
              <w:t xml:space="preserve">Escrito en papel membretado de la empresa y firmado por el Representante Legal, que contenga la manifestación de conformidad de que “LOS BIENES” objeto de la presente </w:t>
            </w:r>
            <w:r>
              <w:rPr>
                <w:rFonts w:cs="Arial"/>
                <w:sz w:val="21"/>
                <w:szCs w:val="21"/>
                <w:lang w:val="es-ES"/>
              </w:rPr>
              <w:t>invitación</w:t>
            </w:r>
            <w:r w:rsidRPr="00F82C6F">
              <w:rPr>
                <w:rFonts w:cs="Arial"/>
                <w:sz w:val="21"/>
                <w:szCs w:val="21"/>
                <w:lang w:val="es-ES"/>
              </w:rPr>
              <w:t xml:space="preserve">, no se tendrán por recibidos o aceptados, hasta que el área requirente verifique que estos cumplen con las especificaciones y características solicitadas en el </w:t>
            </w:r>
            <w:r w:rsidRPr="00F036DF">
              <w:rPr>
                <w:rFonts w:cs="Arial"/>
                <w:b/>
                <w:sz w:val="21"/>
                <w:szCs w:val="21"/>
                <w:lang w:val="es-MX"/>
              </w:rPr>
              <w:t>Anexo IV</w:t>
            </w:r>
            <w:r w:rsidRPr="00F82C6F">
              <w:rPr>
                <w:rFonts w:cs="Arial"/>
                <w:sz w:val="21"/>
                <w:szCs w:val="21"/>
                <w:lang w:val="es-MX"/>
              </w:rPr>
              <w:t xml:space="preserve"> de la convocatoria a la </w:t>
            </w:r>
            <w:r>
              <w:rPr>
                <w:rFonts w:cs="Arial"/>
                <w:sz w:val="21"/>
                <w:szCs w:val="21"/>
                <w:lang w:val="es-MX"/>
              </w:rPr>
              <w:t>invitación</w:t>
            </w:r>
            <w:r w:rsidRPr="00F82C6F">
              <w:rPr>
                <w:rFonts w:cs="Arial"/>
                <w:sz w:val="21"/>
                <w:szCs w:val="21"/>
                <w:lang w:val="es-MX"/>
              </w:rPr>
              <w:t xml:space="preserve"> de conformidad con el Artículo 84 último párrafo de “EL REGLAMENTO”.</w:t>
            </w:r>
          </w:p>
        </w:tc>
      </w:tr>
    </w:tbl>
    <w:p w:rsidR="006F2A30" w:rsidRDefault="006F2A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3678CD" w:rsidRPr="008F7C5D" w:rsidTr="006F2A30">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ES"/>
        </w:rPr>
      </w:pPr>
      <w:r w:rsidRPr="008C596B">
        <w:rPr>
          <w:rFonts w:cs="Arial"/>
          <w:b/>
          <w:sz w:val="21"/>
          <w:szCs w:val="21"/>
          <w:lang w:val="es-MX"/>
        </w:rPr>
        <w:t>5.6.1.</w:t>
      </w:r>
      <w:r w:rsidRPr="008F7C5D">
        <w:rPr>
          <w:rFonts w:cs="Arial"/>
          <w:sz w:val="21"/>
          <w:szCs w:val="21"/>
          <w:lang w:val="es-MX"/>
        </w:rPr>
        <w:t xml:space="preserve"> </w:t>
      </w:r>
      <w:r w:rsidRPr="008F7C5D">
        <w:rPr>
          <w:rFonts w:cs="Arial"/>
          <w:sz w:val="21"/>
          <w:szCs w:val="21"/>
          <w:lang w:val="es-MX"/>
        </w:rPr>
        <w:tab/>
      </w:r>
      <w:r w:rsidR="00B244E6" w:rsidRPr="00B244E6">
        <w:rPr>
          <w:rFonts w:cs="Arial"/>
          <w:sz w:val="21"/>
          <w:szCs w:val="21"/>
          <w:lang w:val="es-ES"/>
        </w:rPr>
        <w:t xml:space="preserve">La propuesta económica deberá identificarse como tal, incluyéndose en la parte superior de la primera hoja la leyenda “PROPUESTA ECONÓMICA”, 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w:t>
      </w:r>
      <w:r w:rsidR="00F943D3" w:rsidRPr="00DC2203">
        <w:rPr>
          <w:rFonts w:cs="Arial"/>
          <w:b/>
          <w:sz w:val="21"/>
          <w:szCs w:val="21"/>
          <w:lang w:val="es-ES"/>
        </w:rPr>
        <w:t>INCLUYENDO TODOS LOS GASTOS</w:t>
      </w:r>
      <w:r w:rsidR="00B244E6" w:rsidRPr="00B244E6">
        <w:rPr>
          <w:rFonts w:cs="Arial"/>
          <w:sz w:val="21"/>
          <w:szCs w:val="21"/>
          <w:lang w:val="es-ES"/>
        </w:rPr>
        <w:t>, otros impuestos y derechos que sea necesario erogar para la entrega oportuna de “LOS BIENES”, indicando la forma de pago, de conformidad con los requisitos y condiciones establecidos por “LA CONVOCANTE” en estas convocatoria y sus anexos</w:t>
      </w:r>
      <w:r w:rsidR="008C596B">
        <w:rPr>
          <w:rFonts w:cs="Arial"/>
          <w:sz w:val="21"/>
          <w:szCs w:val="21"/>
          <w:lang w:val="es-ES"/>
        </w:rPr>
        <w:t>.</w:t>
      </w:r>
    </w:p>
    <w:p w:rsidR="008C596B" w:rsidRPr="008C596B" w:rsidRDefault="008C596B" w:rsidP="008C596B">
      <w:pPr>
        <w:tabs>
          <w:tab w:val="left" w:pos="12862"/>
        </w:tabs>
        <w:spacing w:before="60" w:after="60"/>
        <w:ind w:left="709" w:right="91" w:hanging="709"/>
        <w:jc w:val="both"/>
        <w:rPr>
          <w:rFonts w:cs="Arial"/>
          <w:b/>
          <w:sz w:val="21"/>
          <w:szCs w:val="21"/>
          <w:lang w:val="es-ES"/>
        </w:rPr>
      </w:pPr>
      <w:r w:rsidRPr="008C596B">
        <w:rPr>
          <w:rFonts w:cs="Arial"/>
          <w:b/>
          <w:sz w:val="21"/>
          <w:szCs w:val="21"/>
          <w:lang w:val="es-ES"/>
        </w:rPr>
        <w:t>5.6.2</w:t>
      </w:r>
      <w:r w:rsidRPr="008C596B">
        <w:rPr>
          <w:rFonts w:cs="Arial"/>
          <w:b/>
          <w:sz w:val="21"/>
          <w:szCs w:val="21"/>
          <w:lang w:val="es-ES"/>
        </w:rPr>
        <w:tab/>
      </w:r>
      <w:r w:rsidRPr="008C596B">
        <w:rPr>
          <w:rFonts w:cs="Arial"/>
          <w:sz w:val="21"/>
          <w:szCs w:val="21"/>
          <w:lang w:val="es-ES"/>
        </w:rPr>
        <w:t>En la propuesta económica se deberá indicar que ésta tiene una vigencia mínima de 40 (cuarenta) días naturales posteriores a la fecha de presentación de propuestas y que se aceptan la forma de pago establecidas en esta convocatoria.</w:t>
      </w:r>
    </w:p>
    <w:p w:rsidR="008C596B" w:rsidRPr="00DC2203" w:rsidRDefault="008C596B" w:rsidP="008C596B">
      <w:pPr>
        <w:tabs>
          <w:tab w:val="left" w:pos="12862"/>
        </w:tabs>
        <w:spacing w:before="60" w:after="60"/>
        <w:ind w:left="709" w:right="91" w:hanging="709"/>
        <w:jc w:val="both"/>
        <w:rPr>
          <w:rFonts w:cs="Arial"/>
          <w:b/>
          <w:sz w:val="21"/>
          <w:szCs w:val="21"/>
          <w:lang w:val="es-ES"/>
        </w:rPr>
      </w:pPr>
      <w:r w:rsidRPr="008C596B">
        <w:rPr>
          <w:rFonts w:cs="Arial"/>
          <w:b/>
          <w:sz w:val="21"/>
          <w:szCs w:val="21"/>
          <w:lang w:val="es-ES"/>
        </w:rPr>
        <w:t>5.6.3</w:t>
      </w:r>
      <w:r w:rsidRPr="008C596B">
        <w:rPr>
          <w:rFonts w:cs="Arial"/>
          <w:b/>
          <w:sz w:val="21"/>
          <w:szCs w:val="21"/>
          <w:lang w:val="es-ES"/>
        </w:rPr>
        <w:tab/>
      </w:r>
      <w:r w:rsidRPr="008C596B">
        <w:rPr>
          <w:rFonts w:cs="Arial"/>
          <w:sz w:val="21"/>
          <w:szCs w:val="21"/>
          <w:lang w:val="es-ES"/>
        </w:rPr>
        <w:t xml:space="preserve">El licitante deberá señalar en su proposición económica que el precio del (los) bien(s) ofertado(s) será(n) fijo(s) durante la vigencia del </w:t>
      </w:r>
      <w:r w:rsidR="009E1CDC" w:rsidRPr="00E8497B">
        <w:rPr>
          <w:rFonts w:cs="Arial"/>
          <w:color w:val="000000" w:themeColor="text1"/>
          <w:sz w:val="21"/>
          <w:szCs w:val="21"/>
          <w:lang w:val="es-ES"/>
        </w:rPr>
        <w:t>pedido</w:t>
      </w:r>
      <w:r w:rsidR="009E1CDC">
        <w:rPr>
          <w:rFonts w:cs="Arial"/>
          <w:color w:val="00B050"/>
          <w:sz w:val="21"/>
          <w:szCs w:val="21"/>
          <w:lang w:val="es-ES"/>
        </w:rPr>
        <w:t xml:space="preserve"> </w:t>
      </w:r>
      <w:r w:rsidRPr="008C596B">
        <w:rPr>
          <w:rFonts w:cs="Arial"/>
          <w:sz w:val="21"/>
          <w:szCs w:val="21"/>
          <w:lang w:val="es-ES"/>
        </w:rPr>
        <w:t xml:space="preserve">y expresarse en moneda nacional (peso mexicano), </w:t>
      </w:r>
      <w:r w:rsidRPr="00DC2203">
        <w:rPr>
          <w:rFonts w:cs="Arial"/>
          <w:b/>
          <w:sz w:val="21"/>
          <w:szCs w:val="21"/>
          <w:lang w:val="es-ES"/>
        </w:rPr>
        <w:t xml:space="preserve">así como que el precio ofertado ya considera todos los costos hasta la entrega total de “LOS BIENES” en su destino. </w:t>
      </w:r>
    </w:p>
    <w:p w:rsidR="004C041A" w:rsidRPr="004C041A" w:rsidRDefault="00D64268" w:rsidP="00D11E9E">
      <w:pPr>
        <w:tabs>
          <w:tab w:val="left" w:pos="12862"/>
        </w:tabs>
        <w:spacing w:before="60" w:after="60"/>
        <w:ind w:left="709" w:right="91" w:hanging="709"/>
        <w:jc w:val="both"/>
        <w:rPr>
          <w:rFonts w:cs="Arial"/>
          <w:sz w:val="21"/>
          <w:szCs w:val="21"/>
          <w:lang w:val="es-MX"/>
        </w:rPr>
      </w:pPr>
      <w:r>
        <w:rPr>
          <w:rFonts w:cs="Arial"/>
          <w:b/>
          <w:sz w:val="21"/>
          <w:szCs w:val="21"/>
          <w:lang w:val="es-ES"/>
        </w:rPr>
        <w:t>5.6.4</w:t>
      </w:r>
      <w:r w:rsidR="00D11E9E">
        <w:rPr>
          <w:rFonts w:cs="Arial"/>
          <w:sz w:val="21"/>
          <w:szCs w:val="21"/>
          <w:lang w:val="es-ES"/>
        </w:rPr>
        <w:t xml:space="preserve">   </w:t>
      </w:r>
      <w:r w:rsidR="004C041A" w:rsidRPr="004C041A">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8F7C5D" w:rsidRDefault="00FC0C62">
      <w:pPr>
        <w:tabs>
          <w:tab w:val="left" w:pos="6857"/>
          <w:tab w:val="left" w:pos="13714"/>
        </w:tabs>
        <w:spacing w:line="240" w:lineRule="exact"/>
        <w:jc w:val="both"/>
        <w:rPr>
          <w:rFonts w:cs="Arial"/>
          <w:b/>
          <w:sz w:val="21"/>
          <w:szCs w:val="21"/>
        </w:rPr>
      </w:pPr>
    </w:p>
    <w:p w:rsidR="00A34DDC" w:rsidRDefault="00A34DDC" w:rsidP="00A34DD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lastRenderedPageBreak/>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A34DDC">
        <w:rPr>
          <w:rFonts w:ascii="Arial" w:hAnsi="Arial" w:cs="Arial"/>
          <w:b w:val="0"/>
          <w:smallCaps w:val="0"/>
          <w:sz w:val="21"/>
          <w:szCs w:val="21"/>
          <w:lang w:val="es-MX"/>
        </w:rPr>
        <w:t xml:space="preserve"> en el mercado y el factor preponderante que se considera para la adjudicación del </w:t>
      </w:r>
      <w:r w:rsidR="009E1CDC" w:rsidRPr="007B1258">
        <w:rPr>
          <w:rFonts w:ascii="Arial" w:hAnsi="Arial" w:cs="Arial"/>
          <w:b w:val="0"/>
          <w:smallCaps w:val="0"/>
          <w:color w:val="000000" w:themeColor="text1"/>
          <w:sz w:val="21"/>
          <w:szCs w:val="21"/>
          <w:lang w:val="es-MX"/>
        </w:rPr>
        <w:t>pedido</w:t>
      </w:r>
      <w:r w:rsidR="009E1CDC">
        <w:rPr>
          <w:rFonts w:ascii="Arial" w:hAnsi="Arial" w:cs="Arial"/>
          <w:b w:val="0"/>
          <w:smallCaps w:val="0"/>
          <w:color w:val="00B050"/>
          <w:sz w:val="21"/>
          <w:szCs w:val="21"/>
          <w:lang w:val="es-MX"/>
        </w:rPr>
        <w:t xml:space="preserve"> </w:t>
      </w:r>
      <w:r w:rsidRPr="00A34DDC">
        <w:rPr>
          <w:rFonts w:ascii="Arial" w:hAnsi="Arial" w:cs="Arial"/>
          <w:b w:val="0"/>
          <w:smallCaps w:val="0"/>
          <w:sz w:val="21"/>
          <w:szCs w:val="21"/>
          <w:lang w:val="es-MX"/>
        </w:rPr>
        <w:t>es el precio más bajo</w:t>
      </w:r>
      <w:r w:rsidRPr="008F7C5D">
        <w:rPr>
          <w:rFonts w:ascii="Arial" w:hAnsi="Arial" w:cs="Arial"/>
          <w:b w:val="0"/>
          <w:smallCaps w:val="0"/>
          <w:sz w:val="21"/>
          <w:szCs w:val="21"/>
          <w:lang w:val="es-MX"/>
        </w:rPr>
        <w:t>.</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w:t>
      </w:r>
      <w:r w:rsidR="00D64268" w:rsidRPr="00D64268">
        <w:rPr>
          <w:rFonts w:ascii="Arial" w:hAnsi="Arial" w:cs="Arial"/>
          <w:smallCaps w:val="0"/>
          <w:sz w:val="21"/>
          <w:szCs w:val="21"/>
          <w:lang w:val="es-MX"/>
        </w:rPr>
        <w:t>el Área de Servicios Generales</w:t>
      </w:r>
      <w:r w:rsidR="001F76D0">
        <w:rPr>
          <w:rFonts w:ascii="Arial" w:hAnsi="Arial" w:cs="Arial"/>
          <w:smallCaps w:val="0"/>
          <w:sz w:val="21"/>
          <w:szCs w:val="21"/>
          <w:lang w:val="es-MX"/>
        </w:rPr>
        <w:t xml:space="preserve"> </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El incumplimiento de los requisitos antes citados o en las especificaciones técnicas del </w:t>
      </w:r>
      <w:r w:rsidR="002552C2" w:rsidRPr="009A2491">
        <w:rPr>
          <w:rFonts w:cs="Arial"/>
          <w:b/>
          <w:color w:val="000000"/>
          <w:sz w:val="21"/>
          <w:szCs w:val="21"/>
          <w:lang w:val="es-MX"/>
        </w:rPr>
        <w:t>Anexo IV</w:t>
      </w:r>
      <w:r w:rsidRPr="009A2491">
        <w:rPr>
          <w:rFonts w:cs="Arial"/>
          <w:color w:val="000000"/>
          <w:sz w:val="21"/>
          <w:szCs w:val="21"/>
          <w:lang w:val="es-MX"/>
        </w:rPr>
        <w:t>,</w:t>
      </w:r>
      <w:r w:rsidRPr="008F7C5D">
        <w:rPr>
          <w:rFonts w:cs="Arial"/>
          <w:sz w:val="21"/>
          <w:szCs w:val="21"/>
          <w:lang w:val="es-MX"/>
        </w:rPr>
        <w:t xml:space="preserve">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r>
        <w:rPr>
          <w:rFonts w:cs="Arial"/>
          <w:sz w:val="21"/>
          <w:szCs w:val="21"/>
          <w:lang w:val="es-ES"/>
        </w:rPr>
        <w:t>El Departamento de Adquisiciones</w:t>
      </w:r>
      <w:r w:rsidRPr="008D1325">
        <w:rPr>
          <w:rFonts w:cs="Arial"/>
          <w:b/>
          <w:sz w:val="21"/>
          <w:szCs w:val="21"/>
          <w:lang w:val="es-ES"/>
        </w:rPr>
        <w:t xml:space="preserve">, </w:t>
      </w:r>
      <w:r w:rsidRPr="008D1325">
        <w:rPr>
          <w:rFonts w:cs="Arial"/>
          <w:sz w:val="21"/>
          <w:szCs w:val="21"/>
          <w:lang w:val="es-ES"/>
        </w:rPr>
        <w:t>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w:t>
      </w:r>
    </w:p>
    <w:p w:rsidR="008D1325" w:rsidRP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r w:rsidRPr="008D1325">
        <w:rPr>
          <w:rFonts w:cs="Arial"/>
          <w:sz w:val="21"/>
          <w:szCs w:val="21"/>
          <w:lang w:val="es-ES"/>
        </w:rPr>
        <w:t xml:space="preserve"> </w:t>
      </w:r>
    </w:p>
    <w:p w:rsidR="008D1325" w:rsidRP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r w:rsidRPr="008D1325">
        <w:rPr>
          <w:rFonts w:cs="Arial"/>
          <w:sz w:val="21"/>
          <w:szCs w:val="21"/>
          <w:lang w:val="es-ES"/>
        </w:rPr>
        <w:t xml:space="preserve">Los “LICITANTES” deberán presentar un precio unitario cotizado de acuerdo al </w:t>
      </w:r>
      <w:r w:rsidRPr="008D1325">
        <w:rPr>
          <w:rFonts w:cs="Arial"/>
          <w:b/>
          <w:sz w:val="21"/>
          <w:szCs w:val="21"/>
          <w:lang w:val="es-ES"/>
        </w:rPr>
        <w:t xml:space="preserve">Anexo </w:t>
      </w:r>
      <w:r>
        <w:rPr>
          <w:rFonts w:cs="Arial"/>
          <w:b/>
          <w:sz w:val="21"/>
          <w:szCs w:val="21"/>
          <w:lang w:val="es-ES"/>
        </w:rPr>
        <w:t>I</w:t>
      </w:r>
      <w:r w:rsidRPr="008D1325">
        <w:rPr>
          <w:rFonts w:cs="Arial"/>
          <w:b/>
          <w:sz w:val="21"/>
          <w:szCs w:val="21"/>
          <w:lang w:val="es-ES"/>
        </w:rPr>
        <w:t>V</w:t>
      </w:r>
      <w:r w:rsidRPr="008D1325">
        <w:rPr>
          <w:rFonts w:cs="Arial"/>
          <w:sz w:val="21"/>
          <w:szCs w:val="21"/>
          <w:lang w:val="es-ES"/>
        </w:rPr>
        <w:t>, por lo que deberán incluir precios fijos y en ningún caso procederán ajustes, ya que “LA CONVOCANTE” únicamente pagará el precio ofertado por el “LICITANTE” ganador más el IVA correspondiente.</w:t>
      </w:r>
    </w:p>
    <w:p w:rsidR="008D1325" w:rsidRPr="008D1325" w:rsidRDefault="008D1325" w:rsidP="008D1325">
      <w:pPr>
        <w:tabs>
          <w:tab w:val="left" w:pos="-3600"/>
          <w:tab w:val="left" w:pos="7794"/>
          <w:tab w:val="left" w:pos="8222"/>
          <w:tab w:val="left" w:pos="12862"/>
        </w:tabs>
        <w:spacing w:before="60" w:after="60"/>
        <w:ind w:right="91"/>
        <w:jc w:val="both"/>
        <w:rPr>
          <w:rFonts w:cs="Arial"/>
          <w:sz w:val="21"/>
          <w:szCs w:val="21"/>
          <w:lang w:val="es-ES"/>
        </w:rPr>
      </w:pPr>
    </w:p>
    <w:p w:rsidR="008D1325" w:rsidRPr="008D1325" w:rsidRDefault="008D1325" w:rsidP="008D1325">
      <w:pPr>
        <w:tabs>
          <w:tab w:val="left" w:pos="-3600"/>
          <w:tab w:val="left" w:pos="7794"/>
          <w:tab w:val="left" w:pos="8222"/>
          <w:tab w:val="left" w:pos="12862"/>
        </w:tabs>
        <w:spacing w:before="60" w:after="60"/>
        <w:ind w:right="91"/>
        <w:jc w:val="both"/>
        <w:rPr>
          <w:rFonts w:cs="Arial"/>
          <w:b/>
          <w:sz w:val="21"/>
          <w:szCs w:val="21"/>
          <w:lang w:val="es-ES"/>
        </w:rPr>
      </w:pPr>
      <w:r w:rsidRPr="008D1325">
        <w:rPr>
          <w:rFonts w:cs="Arial"/>
          <w:sz w:val="21"/>
          <w:szCs w:val="21"/>
          <w:lang w:val="es-ES"/>
        </w:rPr>
        <w:lastRenderedPageBreak/>
        <w:t xml:space="preserve">En caso de que sólo sea aceptada una proposición solvente, se tomarán en cuenta los resultados de la investigación de mercado realizada por </w:t>
      </w:r>
      <w:r w:rsidRPr="008D1325">
        <w:rPr>
          <w:rFonts w:cs="Arial"/>
          <w:b/>
          <w:sz w:val="21"/>
          <w:szCs w:val="21"/>
          <w:lang w:val="es-ES"/>
        </w:rPr>
        <w:t>“LA CONVOCANTE”</w:t>
      </w:r>
      <w:r w:rsidRPr="008D1325">
        <w:rPr>
          <w:rFonts w:cs="Arial"/>
          <w:sz w:val="21"/>
          <w:szCs w:val="21"/>
          <w:lang w:val="es-ES"/>
        </w:rPr>
        <w:t xml:space="preserve">, esto para constatar que, los precios ofertados no sean mayores a los existentes en el mercado o no resulten convenientes para </w:t>
      </w:r>
      <w:r w:rsidRPr="008D1325">
        <w:rPr>
          <w:rFonts w:cs="Arial"/>
          <w:b/>
          <w:sz w:val="21"/>
          <w:szCs w:val="21"/>
          <w:lang w:val="es-ES"/>
        </w:rPr>
        <w:t>“LA CONVOCANTE”</w:t>
      </w:r>
      <w:r w:rsidRPr="008D1325">
        <w:rPr>
          <w:rFonts w:cs="Arial"/>
          <w:sz w:val="21"/>
          <w:szCs w:val="21"/>
          <w:lang w:val="es-ES"/>
        </w:rPr>
        <w:t xml:space="preserve">, de conformidad a lo señalado en el </w:t>
      </w:r>
      <w:r w:rsidRPr="008D1325">
        <w:rPr>
          <w:rFonts w:cs="Arial"/>
          <w:b/>
          <w:sz w:val="21"/>
          <w:szCs w:val="21"/>
          <w:lang w:val="es-ES"/>
        </w:rPr>
        <w:t>Artículo 36 Bis fracción II de “LA LEY”</w:t>
      </w:r>
      <w:r w:rsidRPr="008D1325">
        <w:rPr>
          <w:rFonts w:cs="Arial"/>
          <w:sz w:val="21"/>
          <w:szCs w:val="21"/>
          <w:lang w:val="es-ES"/>
        </w:rPr>
        <w:t>.</w:t>
      </w:r>
    </w:p>
    <w:p w:rsidR="00B41813" w:rsidRDefault="00B41813"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t xml:space="preserve">Que la propuesta económica incluya la información y las declaraciones solicitadas en los numerales </w:t>
      </w:r>
      <w:r w:rsidRPr="008F7C5D">
        <w:rPr>
          <w:rFonts w:cs="Arial"/>
          <w:b/>
          <w:color w:val="000000"/>
          <w:sz w:val="21"/>
          <w:szCs w:val="21"/>
          <w:lang w:val="es-MX"/>
        </w:rPr>
        <w:t xml:space="preserve">5.6.1. </w:t>
      </w:r>
      <w:proofErr w:type="gramStart"/>
      <w:r w:rsidRPr="008F7C5D">
        <w:rPr>
          <w:rFonts w:cs="Arial"/>
          <w:b/>
          <w:color w:val="000000"/>
          <w:sz w:val="21"/>
          <w:szCs w:val="21"/>
          <w:lang w:val="es-MX"/>
        </w:rPr>
        <w:t>y</w:t>
      </w:r>
      <w:proofErr w:type="gramEnd"/>
      <w:r w:rsidRPr="008F7C5D">
        <w:rPr>
          <w:rFonts w:cs="Arial"/>
          <w:b/>
          <w:color w:val="000000"/>
          <w:sz w:val="21"/>
          <w:szCs w:val="21"/>
          <w:lang w:val="es-MX"/>
        </w:rPr>
        <w:t xml:space="preserve"> 5.6.2.</w:t>
      </w:r>
      <w:r w:rsidR="00FB250F" w:rsidRPr="008F7C5D">
        <w:rPr>
          <w:rFonts w:cs="Arial"/>
          <w:b/>
          <w:color w:val="0000FF"/>
          <w:sz w:val="21"/>
          <w:szCs w:val="21"/>
          <w:lang w:val="es-MX"/>
        </w:rPr>
        <w:t xml:space="preserve"> </w:t>
      </w:r>
      <w:proofErr w:type="gramStart"/>
      <w:r w:rsidRPr="008F7C5D">
        <w:rPr>
          <w:rFonts w:cs="Arial"/>
          <w:sz w:val="21"/>
          <w:szCs w:val="21"/>
          <w:lang w:val="es-MX"/>
        </w:rPr>
        <w:t>de</w:t>
      </w:r>
      <w:proofErr w:type="gramEnd"/>
      <w:r w:rsidRPr="008F7C5D">
        <w:rPr>
          <w:rFonts w:cs="Arial"/>
          <w:sz w:val="21"/>
          <w:szCs w:val="21"/>
          <w:lang w:val="es-MX"/>
        </w:rPr>
        <w:t xml:space="preserv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270B62">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2235C3" w:rsidRDefault="00FD2144" w:rsidP="00FD2144">
      <w:pPr>
        <w:pStyle w:val="Texto"/>
        <w:spacing w:before="60" w:after="60" w:line="240" w:lineRule="auto"/>
        <w:rPr>
          <w:b/>
          <w:sz w:val="21"/>
          <w:szCs w:val="21"/>
        </w:rPr>
      </w:pPr>
      <w:r w:rsidRPr="00D81F01">
        <w:rPr>
          <w:b/>
          <w:sz w:val="21"/>
          <w:szCs w:val="21"/>
        </w:rPr>
        <w:t xml:space="preserve">Será motivo de </w:t>
      </w:r>
      <w:proofErr w:type="spellStart"/>
      <w:r w:rsidRPr="00D81F01">
        <w:rPr>
          <w:b/>
          <w:sz w:val="21"/>
          <w:szCs w:val="21"/>
        </w:rPr>
        <w:t>desechamiento</w:t>
      </w:r>
      <w:proofErr w:type="spellEnd"/>
      <w:r w:rsidRPr="00D81F01">
        <w:rPr>
          <w:b/>
          <w:sz w:val="21"/>
          <w:szCs w:val="21"/>
        </w:rPr>
        <w:t xml:space="preserve"> de las proposiciones presentadas por los “LICITANTES”:</w:t>
      </w:r>
    </w:p>
    <w:p w:rsidR="00270B62" w:rsidRDefault="00270B62" w:rsidP="00FD2144">
      <w:pPr>
        <w:pStyle w:val="Texto"/>
        <w:spacing w:before="60" w:after="60" w:line="240" w:lineRule="auto"/>
        <w:rPr>
          <w:b/>
          <w:sz w:val="21"/>
          <w:szCs w:val="21"/>
        </w:rPr>
      </w:pPr>
    </w:p>
    <w:p w:rsidR="00FD2144" w:rsidRPr="008F7C5D" w:rsidRDefault="00FD2144" w:rsidP="00EA3428">
      <w:pPr>
        <w:pStyle w:val="Prrafodelista1"/>
        <w:numPr>
          <w:ilvl w:val="0"/>
          <w:numId w:val="11"/>
        </w:numPr>
        <w:spacing w:before="60" w:after="60"/>
        <w:ind w:right="-44"/>
        <w:jc w:val="both"/>
        <w:rPr>
          <w:rFonts w:ascii="Arial" w:hAnsi="Arial" w:cs="Arial"/>
          <w:sz w:val="21"/>
          <w:szCs w:val="21"/>
        </w:rPr>
      </w:pPr>
      <w:r w:rsidRPr="008F7C5D">
        <w:rPr>
          <w:rFonts w:ascii="Arial" w:hAnsi="Arial" w:cs="Arial"/>
          <w:sz w:val="21"/>
          <w:szCs w:val="21"/>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A54247" w:rsidRPr="000C374F" w:rsidRDefault="00A54247" w:rsidP="00A54247">
      <w:pPr>
        <w:pStyle w:val="Prrafodelista1"/>
        <w:numPr>
          <w:ilvl w:val="0"/>
          <w:numId w:val="11"/>
        </w:numPr>
        <w:spacing w:after="120"/>
        <w:ind w:right="-44"/>
        <w:jc w:val="both"/>
        <w:rPr>
          <w:rFonts w:ascii="Arial" w:hAnsi="Arial" w:cs="Arial"/>
          <w:sz w:val="21"/>
          <w:szCs w:val="21"/>
        </w:rPr>
      </w:pPr>
      <w:r w:rsidRPr="000C374F">
        <w:rPr>
          <w:rFonts w:ascii="Arial" w:hAnsi="Arial" w:cs="Arial"/>
          <w:sz w:val="21"/>
          <w:szCs w:val="21"/>
        </w:rPr>
        <w:t>Condicionar la proposición o establecer condiciones adicionales a las establecidas en esta convocatoria.</w:t>
      </w:r>
    </w:p>
    <w:p w:rsidR="00A54247" w:rsidRPr="00E27FD2" w:rsidRDefault="00A54247" w:rsidP="00A54247">
      <w:pPr>
        <w:pStyle w:val="Prrafodelista1"/>
        <w:numPr>
          <w:ilvl w:val="0"/>
          <w:numId w:val="11"/>
        </w:numPr>
        <w:spacing w:after="120"/>
        <w:ind w:right="-44"/>
        <w:jc w:val="both"/>
        <w:rPr>
          <w:rFonts w:ascii="Arial" w:hAnsi="Arial" w:cs="Arial"/>
          <w:sz w:val="21"/>
          <w:szCs w:val="21"/>
        </w:rPr>
      </w:pPr>
      <w:r w:rsidRPr="00E27FD2">
        <w:rPr>
          <w:rFonts w:ascii="Arial" w:hAnsi="Arial" w:cs="Arial"/>
          <w:sz w:val="21"/>
          <w:szCs w:val="21"/>
        </w:rPr>
        <w:t>La contravención de las condiciones establecidas en esta convocatoria y sus Anexos.</w:t>
      </w:r>
    </w:p>
    <w:p w:rsidR="00A54247" w:rsidRPr="00E27FD2" w:rsidRDefault="00E27FD2" w:rsidP="00A54247">
      <w:pPr>
        <w:pStyle w:val="Prrafodelista1"/>
        <w:numPr>
          <w:ilvl w:val="0"/>
          <w:numId w:val="11"/>
        </w:numPr>
        <w:shd w:val="clear" w:color="auto" w:fill="FFFFFF"/>
        <w:spacing w:after="120"/>
        <w:ind w:right="-44"/>
        <w:jc w:val="both"/>
        <w:rPr>
          <w:rFonts w:ascii="Arial" w:hAnsi="Arial" w:cs="Arial"/>
          <w:sz w:val="21"/>
          <w:szCs w:val="21"/>
        </w:rPr>
      </w:pPr>
      <w:r w:rsidRPr="00E27FD2">
        <w:rPr>
          <w:rFonts w:ascii="Arial" w:hAnsi="Arial" w:cs="Arial"/>
          <w:sz w:val="21"/>
          <w:szCs w:val="21"/>
        </w:rPr>
        <w:t>Que las proposiciones presentadas no se encuentren debidamente foliadas, de conformidad con lo establecido en el artículo 50 de “</w:t>
      </w:r>
      <w:r>
        <w:rPr>
          <w:rFonts w:ascii="Arial" w:hAnsi="Arial" w:cs="Arial"/>
          <w:sz w:val="21"/>
          <w:szCs w:val="21"/>
        </w:rPr>
        <w:t>E</w:t>
      </w:r>
      <w:r w:rsidRPr="00E27FD2">
        <w:rPr>
          <w:rFonts w:ascii="Arial" w:hAnsi="Arial" w:cs="Arial"/>
          <w:sz w:val="21"/>
          <w:szCs w:val="21"/>
        </w:rPr>
        <w:t xml:space="preserve">l </w:t>
      </w:r>
      <w:r>
        <w:rPr>
          <w:rFonts w:ascii="Arial" w:hAnsi="Arial" w:cs="Arial"/>
          <w:sz w:val="21"/>
          <w:szCs w:val="21"/>
        </w:rPr>
        <w:t>R</w:t>
      </w:r>
      <w:r w:rsidRPr="00E27FD2">
        <w:rPr>
          <w:rFonts w:ascii="Arial" w:hAnsi="Arial" w:cs="Arial"/>
          <w:sz w:val="21"/>
          <w:szCs w:val="21"/>
        </w:rPr>
        <w:t>eglamento”.</w:t>
      </w:r>
    </w:p>
    <w:p w:rsidR="00FD2144" w:rsidRPr="00E27FD2" w:rsidRDefault="00FD2144" w:rsidP="00EA3428">
      <w:pPr>
        <w:pStyle w:val="Prrafodelista1"/>
        <w:numPr>
          <w:ilvl w:val="0"/>
          <w:numId w:val="11"/>
        </w:numPr>
        <w:spacing w:before="60" w:after="60"/>
        <w:ind w:right="-44"/>
        <w:jc w:val="both"/>
        <w:rPr>
          <w:rFonts w:ascii="Arial" w:hAnsi="Arial" w:cs="Arial"/>
          <w:sz w:val="21"/>
          <w:szCs w:val="21"/>
        </w:rPr>
      </w:pPr>
      <w:r w:rsidRPr="00E27FD2">
        <w:rPr>
          <w:rFonts w:ascii="Arial" w:hAnsi="Arial" w:cs="Arial"/>
          <w:sz w:val="21"/>
          <w:szCs w:val="21"/>
        </w:rPr>
        <w:t>La comprobación de que algún “LICITANTE” ha acordado con otro u otros elevar los precios de “LOS BIENES” objeto de esta invitación o cualquier otro acuerdo que tenga como fin obtener una ventaja sobre los demás “LICITANTES”.</w:t>
      </w:r>
    </w:p>
    <w:p w:rsidR="00FD2144" w:rsidRPr="00E27FD2" w:rsidRDefault="00FD2144" w:rsidP="00EA3428">
      <w:pPr>
        <w:pStyle w:val="Prrafodelista1"/>
        <w:numPr>
          <w:ilvl w:val="0"/>
          <w:numId w:val="11"/>
        </w:numPr>
        <w:spacing w:before="60" w:after="60"/>
        <w:ind w:right="-44"/>
        <w:jc w:val="both"/>
        <w:rPr>
          <w:rFonts w:ascii="Arial" w:hAnsi="Arial" w:cs="Arial"/>
          <w:sz w:val="21"/>
          <w:szCs w:val="21"/>
        </w:rPr>
      </w:pPr>
      <w:r w:rsidRPr="00E27FD2">
        <w:rPr>
          <w:rFonts w:ascii="Arial" w:hAnsi="Arial" w:cs="Arial"/>
          <w:sz w:val="21"/>
          <w:szCs w:val="21"/>
        </w:rPr>
        <w:t xml:space="preserve">Cuando el “LICITANTE” presente cualquiera de los documentos legales, técnicos y económicos fuera de los términos establecidos en esta convocatoria. </w:t>
      </w:r>
    </w:p>
    <w:p w:rsidR="00DF2183" w:rsidRPr="00E27FD2" w:rsidRDefault="00DF2183" w:rsidP="00DF2183">
      <w:pPr>
        <w:pStyle w:val="Prrafodelista1"/>
        <w:numPr>
          <w:ilvl w:val="0"/>
          <w:numId w:val="11"/>
        </w:numPr>
        <w:spacing w:after="120"/>
        <w:ind w:right="-44"/>
        <w:jc w:val="both"/>
        <w:rPr>
          <w:rFonts w:ascii="Arial" w:hAnsi="Arial" w:cs="Arial"/>
          <w:sz w:val="21"/>
          <w:szCs w:val="21"/>
        </w:rPr>
      </w:pPr>
      <w:r w:rsidRPr="00E27FD2">
        <w:rPr>
          <w:rFonts w:ascii="Arial" w:hAnsi="Arial" w:cs="Arial"/>
          <w:sz w:val="21"/>
          <w:szCs w:val="21"/>
        </w:rPr>
        <w:t>Cuando el objeto social del “LICITANTE” no corresponda con el objeto de la adquisición en la presente invitación.</w:t>
      </w:r>
    </w:p>
    <w:p w:rsidR="00DF2183" w:rsidRPr="00EF0A9B" w:rsidRDefault="00DF2183" w:rsidP="00DF2183">
      <w:pPr>
        <w:pStyle w:val="Prrafodelista1"/>
        <w:numPr>
          <w:ilvl w:val="0"/>
          <w:numId w:val="11"/>
        </w:numPr>
        <w:spacing w:after="120"/>
        <w:ind w:right="-44"/>
        <w:jc w:val="both"/>
        <w:rPr>
          <w:rFonts w:ascii="Arial" w:hAnsi="Arial" w:cs="Arial"/>
          <w:sz w:val="21"/>
          <w:szCs w:val="21"/>
        </w:rPr>
      </w:pPr>
      <w:r w:rsidRPr="00EF0A9B">
        <w:rPr>
          <w:rFonts w:ascii="Arial" w:hAnsi="Arial" w:cs="Arial"/>
          <w:sz w:val="21"/>
          <w:szCs w:val="21"/>
        </w:rPr>
        <w:t>Cuando la propuesta económica no coincida con los términos establecidos por el “LICITANTE” en la propuesta técnica.</w:t>
      </w:r>
    </w:p>
    <w:p w:rsidR="00DF2183" w:rsidRPr="00EF0A9B" w:rsidRDefault="00DF2183" w:rsidP="00DF2183">
      <w:pPr>
        <w:pStyle w:val="Prrafodelista1"/>
        <w:numPr>
          <w:ilvl w:val="0"/>
          <w:numId w:val="11"/>
        </w:numPr>
        <w:tabs>
          <w:tab w:val="left" w:pos="709"/>
          <w:tab w:val="left" w:pos="8222"/>
          <w:tab w:val="left" w:pos="12862"/>
        </w:tabs>
        <w:spacing w:after="120"/>
        <w:ind w:right="91"/>
        <w:jc w:val="both"/>
        <w:rPr>
          <w:rFonts w:ascii="Arial" w:hAnsi="Arial" w:cs="Arial"/>
          <w:sz w:val="21"/>
          <w:szCs w:val="21"/>
        </w:rPr>
      </w:pPr>
      <w:r w:rsidRPr="00EF0A9B">
        <w:rPr>
          <w:rFonts w:ascii="Arial" w:hAnsi="Arial" w:cs="Arial"/>
          <w:sz w:val="21"/>
          <w:szCs w:val="21"/>
        </w:rPr>
        <w:t xml:space="preserve">Cuando el volumen o conceptos ofertados sea menor al 100% del volumen o conceptos solicitados por “LA CONVOCANTE” en cada partida. </w:t>
      </w:r>
    </w:p>
    <w:p w:rsidR="00FB205B" w:rsidRPr="00DA7BB7" w:rsidRDefault="00FB205B" w:rsidP="00DA7BB7">
      <w:pPr>
        <w:pStyle w:val="Prrafodelista1"/>
        <w:numPr>
          <w:ilvl w:val="0"/>
          <w:numId w:val="11"/>
        </w:numPr>
        <w:spacing w:before="60" w:after="60"/>
        <w:ind w:right="-44"/>
        <w:jc w:val="both"/>
        <w:rPr>
          <w:rFonts w:ascii="Arial" w:hAnsi="Arial" w:cs="Arial"/>
          <w:sz w:val="21"/>
          <w:szCs w:val="21"/>
        </w:rPr>
      </w:pPr>
      <w:r w:rsidRPr="00DA7BB7">
        <w:rPr>
          <w:rFonts w:ascii="Arial" w:hAnsi="Arial" w:cs="Arial"/>
          <w:sz w:val="21"/>
          <w:szCs w:val="21"/>
        </w:rPr>
        <w:t>Cuando las propuestas</w:t>
      </w:r>
      <w:r w:rsidR="00523700" w:rsidRPr="00DA7BB7">
        <w:rPr>
          <w:rFonts w:ascii="Arial" w:hAnsi="Arial" w:cs="Arial"/>
          <w:sz w:val="21"/>
          <w:szCs w:val="21"/>
        </w:rPr>
        <w:t xml:space="preserve"> no </w:t>
      </w:r>
      <w:r w:rsidR="008A7BDF" w:rsidRPr="00DA7BB7">
        <w:rPr>
          <w:rFonts w:ascii="Arial" w:hAnsi="Arial" w:cs="Arial"/>
          <w:sz w:val="21"/>
          <w:szCs w:val="21"/>
        </w:rPr>
        <w:t xml:space="preserve">estén </w:t>
      </w:r>
      <w:r w:rsidRPr="00DA7BB7">
        <w:rPr>
          <w:rFonts w:ascii="Arial" w:hAnsi="Arial" w:cs="Arial"/>
          <w:sz w:val="21"/>
          <w:szCs w:val="21"/>
        </w:rPr>
        <w:t>firmadas autógrafamente por la persona facultada para ello en la última hoja de cada uno de los documentos que forman parte de la misma, por lo que no podrá desecharse cuando las demás hojas que la integran o sus anexos carezcan de firma o rúbrica, de conformidad con el Artículo 50 del Reglamento de la Ley.</w:t>
      </w:r>
    </w:p>
    <w:p w:rsidR="00FD2144"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lastRenderedPageBreak/>
        <w:t>Cuando alguno de los documentos de las propuestas técnicas y económicas se presente con tachaduras y enmendaduras.</w:t>
      </w:r>
    </w:p>
    <w:p w:rsidR="00DF2183" w:rsidRPr="00833C1A" w:rsidRDefault="00DF2183" w:rsidP="00DF2183">
      <w:pPr>
        <w:pStyle w:val="Prrafodelista1"/>
        <w:numPr>
          <w:ilvl w:val="0"/>
          <w:numId w:val="11"/>
        </w:numPr>
        <w:spacing w:after="120"/>
        <w:ind w:right="-45"/>
        <w:jc w:val="both"/>
        <w:rPr>
          <w:rFonts w:ascii="Arial" w:hAnsi="Arial" w:cs="Arial"/>
          <w:sz w:val="21"/>
          <w:szCs w:val="21"/>
        </w:rPr>
      </w:pPr>
      <w:r w:rsidRPr="00833C1A">
        <w:rPr>
          <w:rFonts w:ascii="Arial" w:hAnsi="Arial" w:cs="Arial"/>
          <w:sz w:val="21"/>
          <w:szCs w:val="21"/>
        </w:rPr>
        <w:t>Cuando los precios propuestos por los “LICITANTES” no fueran aceptables por “LA CONVOCANTE”.</w:t>
      </w:r>
    </w:p>
    <w:p w:rsidR="00FD2144" w:rsidRPr="008F7C5D" w:rsidRDefault="00FD2144" w:rsidP="00EA3428">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Si se contraviene cualquier disposición de “LA LEY”, o “EL REGLAMENTO” o de las demás disposiciones vigentes en la materia.</w:t>
      </w:r>
    </w:p>
    <w:p w:rsidR="00FD2144" w:rsidRPr="00D844EE" w:rsidRDefault="00FD2144" w:rsidP="002235C3">
      <w:pPr>
        <w:pStyle w:val="Prrafodelista1"/>
        <w:numPr>
          <w:ilvl w:val="0"/>
          <w:numId w:val="11"/>
        </w:numPr>
        <w:spacing w:before="60" w:after="60"/>
        <w:ind w:right="-45"/>
        <w:jc w:val="both"/>
        <w:rPr>
          <w:rFonts w:ascii="Arial" w:hAnsi="Arial" w:cs="Arial"/>
          <w:sz w:val="21"/>
          <w:szCs w:val="21"/>
        </w:rPr>
      </w:pPr>
      <w:r w:rsidRPr="008F7C5D">
        <w:rPr>
          <w:rFonts w:ascii="Arial" w:hAnsi="Arial" w:cs="Arial"/>
          <w:sz w:val="21"/>
          <w:szCs w:val="21"/>
        </w:rPr>
        <w:t xml:space="preserve">Si el precio indicado en la propuesta no se considera conveniente para “LA CONVOCANTE”, conforme a la investigación de precios realizada por </w:t>
      </w:r>
      <w:r w:rsidR="00DF2183">
        <w:rPr>
          <w:rFonts w:ascii="Arial" w:hAnsi="Arial" w:cs="Arial"/>
          <w:b/>
          <w:sz w:val="21"/>
          <w:szCs w:val="21"/>
        </w:rPr>
        <w:t>el</w:t>
      </w:r>
      <w:r w:rsidR="002235C3" w:rsidRPr="002235C3">
        <w:rPr>
          <w:rFonts w:ascii="Arial" w:hAnsi="Arial" w:cs="Arial"/>
          <w:b/>
          <w:sz w:val="21"/>
          <w:szCs w:val="21"/>
        </w:rPr>
        <w:t xml:space="preserve"> Área de Servicios Generales </w:t>
      </w:r>
      <w:r w:rsidR="00542A75" w:rsidRPr="00D844EE">
        <w:rPr>
          <w:rFonts w:ascii="Arial" w:hAnsi="Arial" w:cs="Arial"/>
          <w:sz w:val="21"/>
          <w:szCs w:val="21"/>
        </w:rPr>
        <w:t xml:space="preserve">adscrita a la Subgerencia de Administración y Finanzas </w:t>
      </w:r>
      <w:r w:rsidRPr="00D844EE">
        <w:rPr>
          <w:rFonts w:ascii="Arial" w:hAnsi="Arial" w:cs="Arial"/>
          <w:sz w:val="21"/>
          <w:szCs w:val="21"/>
        </w:rPr>
        <w:t>de “LA CONVOCANTE”.</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w:t>
      </w:r>
      <w:r w:rsidR="00D273A1">
        <w:rPr>
          <w:rFonts w:cs="Arial"/>
          <w:color w:val="000000"/>
          <w:sz w:val="21"/>
          <w:szCs w:val="21"/>
        </w:rPr>
        <w:t>las proposiciones presentadas. E</w:t>
      </w:r>
      <w:r w:rsidRPr="008F7C5D">
        <w:rPr>
          <w:rFonts w:cs="Arial"/>
          <w:color w:val="000000"/>
          <w:sz w:val="21"/>
          <w:szCs w:val="21"/>
        </w:rPr>
        <w:t xml:space="preserve">n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486727" w:rsidP="00D43596">
      <w:pPr>
        <w:pStyle w:val="Lista2"/>
        <w:numPr>
          <w:ilvl w:val="0"/>
          <w:numId w:val="5"/>
        </w:numPr>
        <w:tabs>
          <w:tab w:val="clear" w:pos="810"/>
          <w:tab w:val="num" w:pos="360"/>
          <w:tab w:val="left" w:pos="8222"/>
        </w:tabs>
        <w:spacing w:before="60" w:after="60"/>
        <w:ind w:left="270"/>
        <w:jc w:val="both"/>
        <w:rPr>
          <w:rFonts w:ascii="Arial" w:hAnsi="Arial" w:cs="Arial"/>
          <w:sz w:val="21"/>
          <w:szCs w:val="21"/>
          <w:lang w:val="es-MX"/>
        </w:rPr>
      </w:pPr>
      <w:r w:rsidRPr="008F7C5D">
        <w:rPr>
          <w:rFonts w:ascii="Arial" w:hAnsi="Arial" w:cs="Arial"/>
          <w:sz w:val="21"/>
          <w:szCs w:val="21"/>
          <w:lang w:val="es-MX"/>
        </w:rPr>
        <w:t xml:space="preserve">Cuando los precios de las propuestas presentadas, conforme a la investigación de precios realizada por </w:t>
      </w:r>
      <w:r w:rsidR="00D81F01">
        <w:rPr>
          <w:rFonts w:ascii="Arial" w:hAnsi="Arial" w:cs="Arial"/>
          <w:b/>
          <w:sz w:val="21"/>
          <w:szCs w:val="21"/>
          <w:lang w:val="es-MX"/>
        </w:rPr>
        <w:t xml:space="preserve">el </w:t>
      </w:r>
      <w:r w:rsidR="00D43596" w:rsidRPr="00D43596">
        <w:rPr>
          <w:rFonts w:ascii="Arial" w:hAnsi="Arial" w:cs="Arial"/>
          <w:b/>
          <w:sz w:val="21"/>
          <w:szCs w:val="21"/>
          <w:lang w:val="es-MX"/>
        </w:rPr>
        <w:t xml:space="preserve">Área de Servicios Generales </w:t>
      </w:r>
      <w:r w:rsidR="00FF690B" w:rsidRPr="00AA76A2">
        <w:rPr>
          <w:rFonts w:ascii="Arial" w:hAnsi="Arial" w:cs="Arial"/>
          <w:color w:val="000000"/>
          <w:sz w:val="21"/>
          <w:szCs w:val="21"/>
          <w:lang w:val="es-MX"/>
        </w:rPr>
        <w:t>adscrit</w:t>
      </w:r>
      <w:r w:rsidR="00D81F01">
        <w:rPr>
          <w:rFonts w:ascii="Arial" w:hAnsi="Arial" w:cs="Arial"/>
          <w:color w:val="000000"/>
          <w:sz w:val="21"/>
          <w:szCs w:val="21"/>
          <w:lang w:val="es-MX"/>
        </w:rPr>
        <w:t>a</w:t>
      </w:r>
      <w:r w:rsidRPr="008F7C5D">
        <w:rPr>
          <w:rFonts w:ascii="Arial" w:hAnsi="Arial" w:cs="Arial"/>
          <w:sz w:val="21"/>
          <w:szCs w:val="21"/>
          <w:lang w:val="es-MX"/>
        </w:rPr>
        <w:t xml:space="preserve"> a la </w:t>
      </w:r>
      <w:r w:rsidR="006312CB" w:rsidRPr="008F7C5D">
        <w:rPr>
          <w:rFonts w:ascii="Arial" w:hAnsi="Arial" w:cs="Arial"/>
          <w:sz w:val="21"/>
          <w:szCs w:val="21"/>
          <w:lang w:val="es-MX"/>
        </w:rPr>
        <w:t xml:space="preserve">Subgerencia de </w:t>
      </w:r>
      <w:r w:rsidR="00DD6110">
        <w:rPr>
          <w:rFonts w:ascii="Arial" w:hAnsi="Arial" w:cs="Arial"/>
          <w:sz w:val="21"/>
          <w:szCs w:val="21"/>
          <w:lang w:val="es-MX"/>
        </w:rPr>
        <w:t>Administración y Finanzas</w:t>
      </w:r>
      <w:r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lastRenderedPageBreak/>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1A7DFB">
        <w:rPr>
          <w:rFonts w:cs="Arial"/>
          <w:b/>
          <w:sz w:val="21"/>
          <w:szCs w:val="21"/>
        </w:rPr>
        <w:t>0</w:t>
      </w:r>
      <w:r w:rsidR="00284CA4">
        <w:rPr>
          <w:rFonts w:cs="Arial"/>
          <w:b/>
          <w:sz w:val="21"/>
          <w:szCs w:val="21"/>
        </w:rPr>
        <w:t>6</w:t>
      </w:r>
      <w:r w:rsidRPr="008F7C5D">
        <w:rPr>
          <w:rFonts w:cs="Arial"/>
          <w:b/>
          <w:sz w:val="21"/>
          <w:szCs w:val="21"/>
        </w:rPr>
        <w:t xml:space="preserve"> de </w:t>
      </w:r>
      <w:r w:rsidR="001A7DFB">
        <w:rPr>
          <w:rFonts w:cs="Arial"/>
          <w:b/>
          <w:sz w:val="21"/>
          <w:szCs w:val="21"/>
        </w:rPr>
        <w:t>agosto</w:t>
      </w:r>
      <w:r w:rsidRPr="008F7C5D">
        <w:rPr>
          <w:rFonts w:cs="Arial"/>
          <w:b/>
          <w:sz w:val="21"/>
          <w:szCs w:val="21"/>
        </w:rPr>
        <w:t xml:space="preserve"> de</w:t>
      </w:r>
      <w:r w:rsidR="00A11DFE">
        <w:rPr>
          <w:rFonts w:cs="Arial"/>
          <w:b/>
          <w:sz w:val="21"/>
          <w:szCs w:val="21"/>
        </w:rPr>
        <w:t>l</w:t>
      </w:r>
      <w:r w:rsidRPr="008F7C5D">
        <w:rPr>
          <w:rFonts w:cs="Arial"/>
          <w:b/>
          <w:sz w:val="21"/>
          <w:szCs w:val="21"/>
        </w:rPr>
        <w:t xml:space="preserve"> 201</w:t>
      </w:r>
      <w:r w:rsidR="0086567D">
        <w:rPr>
          <w:rFonts w:cs="Arial"/>
          <w:b/>
          <w:sz w:val="21"/>
          <w:szCs w:val="21"/>
        </w:rPr>
        <w:t>5</w:t>
      </w:r>
      <w:r w:rsidRPr="008F7C5D">
        <w:rPr>
          <w:rFonts w:cs="Arial"/>
          <w:b/>
          <w:sz w:val="21"/>
          <w:szCs w:val="21"/>
        </w:rPr>
        <w:t xml:space="preserve">, a las </w:t>
      </w:r>
      <w:r w:rsidR="001A7DFB">
        <w:rPr>
          <w:rFonts w:cs="Arial"/>
          <w:b/>
          <w:sz w:val="21"/>
          <w:szCs w:val="21"/>
        </w:rPr>
        <w:t>11</w:t>
      </w:r>
      <w:r w:rsidRPr="008F7C5D">
        <w:rPr>
          <w:rFonts w:cs="Arial"/>
          <w:b/>
          <w:sz w:val="21"/>
          <w:szCs w:val="21"/>
        </w:rPr>
        <w:t>:</w:t>
      </w:r>
      <w:r w:rsidR="00270B62">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70049F" w:rsidRPr="008F7C5D" w:rsidRDefault="0070049F" w:rsidP="009D1951">
      <w:pPr>
        <w:tabs>
          <w:tab w:val="left" w:pos="7794"/>
          <w:tab w:val="left" w:pos="8222"/>
          <w:tab w:val="left" w:pos="12862"/>
        </w:tabs>
        <w:spacing w:before="60" w:after="60"/>
        <w:ind w:right="51"/>
        <w:jc w:val="both"/>
        <w:rPr>
          <w:rFonts w:cs="Arial"/>
          <w:sz w:val="21"/>
          <w:szCs w:val="21"/>
          <w:lang w:val="es-MX"/>
        </w:rPr>
      </w:pPr>
    </w:p>
    <w:p w:rsidR="009D1951"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70049F" w:rsidRPr="008F7C5D" w:rsidRDefault="0070049F"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w:t>
      </w:r>
      <w:r w:rsidRPr="008F7C5D">
        <w:rPr>
          <w:rFonts w:cs="Arial"/>
          <w:sz w:val="21"/>
          <w:szCs w:val="21"/>
          <w:lang w:val="es-MX"/>
        </w:rPr>
        <w:lastRenderedPageBreak/>
        <w:t xml:space="preserve">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BD2EFA" w:rsidRDefault="00B12B8C" w:rsidP="00FA7082">
      <w:pPr>
        <w:pStyle w:val="Piedepgina"/>
        <w:spacing w:before="60" w:after="60"/>
        <w:ind w:right="-38"/>
        <w:jc w:val="both"/>
        <w:rPr>
          <w:rFonts w:cs="Arial"/>
          <w:sz w:val="10"/>
          <w:szCs w:val="10"/>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6"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BD2EF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lang w:val="es-MX"/>
        </w:rPr>
      </w:pPr>
      <w:r w:rsidRPr="00BD2EFA">
        <w:rPr>
          <w:rFonts w:cs="Arial"/>
          <w:b w:val="0"/>
          <w:sz w:val="17"/>
          <w:szCs w:val="17"/>
          <w:lang w:val="es-MX"/>
        </w:rPr>
        <w:t>FORMATO PARA PARTICIPAR EN LA JUNTA DE ACLARACIONES.</w:t>
      </w:r>
    </w:p>
    <w:p w:rsidR="00046992" w:rsidRPr="00BD2EF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lang w:val="es-MX"/>
        </w:rPr>
      </w:pPr>
      <w:r w:rsidRPr="00BD2EFA">
        <w:rPr>
          <w:rFonts w:cs="Arial"/>
          <w:b w:val="0"/>
          <w:sz w:val="17"/>
          <w:szCs w:val="17"/>
          <w:lang w:val="es-MX"/>
        </w:rPr>
        <w:t>MANIFESTACIÓN DE IDENTIDAD Y FACULTADES.</w:t>
      </w:r>
    </w:p>
    <w:p w:rsidR="00046992" w:rsidRPr="00BD2EF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rPr>
      </w:pPr>
      <w:r w:rsidRPr="00BD2EFA">
        <w:rPr>
          <w:rFonts w:cs="Arial"/>
          <w:b w:val="0"/>
          <w:sz w:val="17"/>
          <w:szCs w:val="17"/>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BD2EF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rPr>
      </w:pPr>
      <w:r w:rsidRPr="00BD2EFA">
        <w:rPr>
          <w:rFonts w:cs="Arial"/>
          <w:b w:val="0"/>
          <w:sz w:val="17"/>
          <w:szCs w:val="17"/>
        </w:rPr>
        <w:t>ANEXO</w:t>
      </w:r>
      <w:r w:rsidRPr="00BD2EFA">
        <w:rPr>
          <w:rFonts w:cs="Arial"/>
          <w:b w:val="0"/>
          <w:color w:val="0000FF"/>
          <w:sz w:val="17"/>
          <w:szCs w:val="17"/>
        </w:rPr>
        <w:t xml:space="preserve"> </w:t>
      </w:r>
      <w:r w:rsidRPr="00BD2EFA">
        <w:rPr>
          <w:rFonts w:cs="Arial"/>
          <w:b w:val="0"/>
          <w:sz w:val="17"/>
          <w:szCs w:val="17"/>
        </w:rPr>
        <w:t xml:space="preserve">TÉCNICO </w:t>
      </w:r>
      <w:r w:rsidR="0051191B" w:rsidRPr="00BD2EFA">
        <w:rPr>
          <w:rFonts w:cs="Arial"/>
          <w:b w:val="0"/>
          <w:sz w:val="17"/>
          <w:szCs w:val="17"/>
        </w:rPr>
        <w:t xml:space="preserve">CARACTERISTICAS, </w:t>
      </w:r>
      <w:r w:rsidRPr="00BD2EFA">
        <w:rPr>
          <w:rFonts w:cs="Arial"/>
          <w:b w:val="0"/>
          <w:sz w:val="17"/>
          <w:szCs w:val="17"/>
        </w:rPr>
        <w:t>ESPECIFICACIONES</w:t>
      </w:r>
      <w:r w:rsidR="0051191B" w:rsidRPr="00BD2EFA">
        <w:rPr>
          <w:rFonts w:cs="Arial"/>
          <w:b w:val="0"/>
          <w:sz w:val="17"/>
          <w:szCs w:val="17"/>
        </w:rPr>
        <w:t>, REQUERIMIENTOS TÉCNICOS</w:t>
      </w:r>
      <w:r w:rsidRPr="00BD2EFA">
        <w:rPr>
          <w:rFonts w:cs="Arial"/>
          <w:b w:val="0"/>
          <w:sz w:val="17"/>
          <w:szCs w:val="17"/>
        </w:rPr>
        <w:t xml:space="preserve"> PARA </w:t>
      </w:r>
      <w:r w:rsidR="0051191B" w:rsidRPr="00BD2EFA">
        <w:rPr>
          <w:rFonts w:cs="Arial"/>
          <w:b w:val="0"/>
          <w:sz w:val="17"/>
          <w:szCs w:val="17"/>
        </w:rPr>
        <w:t xml:space="preserve">EL </w:t>
      </w:r>
      <w:r w:rsidRPr="00BD2EFA">
        <w:rPr>
          <w:rFonts w:cs="Arial"/>
          <w:b w:val="0"/>
          <w:sz w:val="17"/>
          <w:szCs w:val="17"/>
        </w:rPr>
        <w:t xml:space="preserve"> </w:t>
      </w:r>
      <w:r w:rsidR="0051191B" w:rsidRPr="00BD2EFA">
        <w:rPr>
          <w:rFonts w:cs="Arial"/>
          <w:b w:val="0"/>
          <w:sz w:val="17"/>
          <w:szCs w:val="17"/>
        </w:rPr>
        <w:t>SUMINISTRO E INSTALACIÓN DE</w:t>
      </w:r>
      <w:r w:rsidR="009E7331" w:rsidRPr="00BD2EFA">
        <w:rPr>
          <w:rFonts w:cs="Arial"/>
          <w:b w:val="0"/>
          <w:sz w:val="17"/>
          <w:szCs w:val="17"/>
        </w:rPr>
        <w:t xml:space="preserve"> </w:t>
      </w:r>
      <w:r w:rsidR="00B46FEF" w:rsidRPr="00BD2EFA">
        <w:rPr>
          <w:rFonts w:cs="Arial"/>
          <w:b w:val="0"/>
          <w:sz w:val="17"/>
          <w:szCs w:val="17"/>
        </w:rPr>
        <w:t>LLANTAS NUEVAS</w:t>
      </w:r>
      <w:r w:rsidR="009E7331" w:rsidRPr="00BD2EFA">
        <w:rPr>
          <w:rFonts w:cs="Arial"/>
          <w:b w:val="0"/>
          <w:sz w:val="17"/>
          <w:szCs w:val="17"/>
        </w:rPr>
        <w:t>.</w:t>
      </w:r>
    </w:p>
    <w:p w:rsidR="00046992" w:rsidRPr="00BD2EFA"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lang w:val="es-MX"/>
        </w:rPr>
      </w:pPr>
      <w:r w:rsidRPr="00BD2EFA">
        <w:rPr>
          <w:rFonts w:cs="Arial"/>
          <w:b w:val="0"/>
          <w:sz w:val="17"/>
          <w:szCs w:val="17"/>
        </w:rPr>
        <w:t xml:space="preserve">MODELO DE </w:t>
      </w:r>
      <w:r w:rsidR="007773D5" w:rsidRPr="00BD2EFA">
        <w:rPr>
          <w:rFonts w:cs="Arial"/>
          <w:b w:val="0"/>
          <w:sz w:val="17"/>
          <w:szCs w:val="17"/>
        </w:rPr>
        <w:t>PEDIDO</w:t>
      </w:r>
    </w:p>
    <w:p w:rsidR="00046992" w:rsidRPr="00BD2EFA"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b w:val="0"/>
          <w:sz w:val="17"/>
          <w:szCs w:val="17"/>
        </w:rPr>
      </w:pPr>
      <w:r w:rsidRPr="00BD2EFA">
        <w:rPr>
          <w:rFonts w:cs="Arial"/>
          <w:b w:val="0"/>
          <w:sz w:val="17"/>
          <w:szCs w:val="17"/>
        </w:rPr>
        <w:t>FORMATO DE PRESENTACIÓN DE CARTA DE MANIFESTACIÓN DEL ART. 50 Y 60.</w:t>
      </w:r>
    </w:p>
    <w:p w:rsidR="00046992" w:rsidRPr="00BD2EFA"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b w:val="0"/>
          <w:sz w:val="17"/>
          <w:szCs w:val="17"/>
        </w:rPr>
      </w:pPr>
      <w:r w:rsidRPr="00BD2EFA">
        <w:rPr>
          <w:rFonts w:cs="Arial"/>
          <w:b w:val="0"/>
          <w:sz w:val="17"/>
          <w:szCs w:val="17"/>
        </w:rPr>
        <w:t>DECLARACIÓN DE INTEGRIDAD</w:t>
      </w:r>
    </w:p>
    <w:p w:rsidR="00386B2D" w:rsidRPr="00BD2EFA"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b w:val="0"/>
          <w:sz w:val="17"/>
          <w:szCs w:val="17"/>
        </w:rPr>
      </w:pPr>
      <w:r w:rsidRPr="00BD2EFA">
        <w:rPr>
          <w:rFonts w:cs="Arial"/>
          <w:b w:val="0"/>
          <w:sz w:val="17"/>
          <w:szCs w:val="17"/>
        </w:rPr>
        <w:t>FORMATO PARA PROPUESTA ECONÓMICA</w:t>
      </w:r>
    </w:p>
    <w:p w:rsidR="00386B2D" w:rsidRPr="00BD2EFA" w:rsidRDefault="00386B2D" w:rsidP="00B46FEF">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rPr>
      </w:pPr>
      <w:r w:rsidRPr="00BD2EFA">
        <w:rPr>
          <w:rFonts w:cs="Arial"/>
          <w:b w:val="0"/>
          <w:sz w:val="17"/>
          <w:szCs w:val="17"/>
        </w:rPr>
        <w:t xml:space="preserve">RELACIÓN DE DOCUMENTACIÓN REQUERIDA PARA PARTICIPAR EN EL ACTO DE PRESENTACIÓN Y APERTURA DE PROPOSICIONES. </w:t>
      </w:r>
    </w:p>
    <w:p w:rsidR="00B46FEF" w:rsidRPr="00BD2EFA" w:rsidRDefault="00B46FEF" w:rsidP="00B46FEF">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rPr>
      </w:pPr>
      <w:r w:rsidRPr="00BD2EFA">
        <w:rPr>
          <w:rFonts w:cs="Arial"/>
          <w:b w:val="0"/>
          <w:sz w:val="17"/>
          <w:szCs w:val="17"/>
        </w:rPr>
        <w:t>FORMATO PARA LA MANIFESTACIÓN QUE DEBERÁN PRESENTAR LOS LICITANTES QUE PARTICIPEN EN LOS PROCEDIMIENTOS DE CONTRATACIÓN INTERNACIONAL.</w:t>
      </w:r>
    </w:p>
    <w:p w:rsidR="00046992" w:rsidRPr="00BD2EFA" w:rsidRDefault="00046992" w:rsidP="00B46FEF">
      <w:pPr>
        <w:pStyle w:val="BodyTextIndent31"/>
        <w:numPr>
          <w:ilvl w:val="0"/>
          <w:numId w:val="12"/>
        </w:numPr>
        <w:tabs>
          <w:tab w:val="clear" w:pos="900"/>
          <w:tab w:val="left" w:pos="426"/>
          <w:tab w:val="num" w:pos="1440"/>
          <w:tab w:val="left" w:pos="8222"/>
        </w:tabs>
        <w:spacing w:before="120" w:after="120"/>
        <w:ind w:left="425" w:right="51" w:hanging="425"/>
        <w:rPr>
          <w:rFonts w:cs="Arial"/>
          <w:b w:val="0"/>
          <w:sz w:val="17"/>
          <w:szCs w:val="17"/>
        </w:rPr>
      </w:pPr>
      <w:r w:rsidRPr="00BD2EFA">
        <w:rPr>
          <w:rFonts w:cs="Arial"/>
          <w:b w:val="0"/>
          <w:sz w:val="17"/>
          <w:szCs w:val="17"/>
        </w:rPr>
        <w:t>ESCRITO PARA PAGO POR TRANSFERENCIA.</w:t>
      </w:r>
    </w:p>
    <w:p w:rsidR="00CF4C2B" w:rsidRPr="00A9723B" w:rsidRDefault="00CF4C2B" w:rsidP="00CF4C2B">
      <w:pPr>
        <w:spacing w:before="60" w:after="60"/>
        <w:ind w:left="4680" w:hanging="4320"/>
        <w:jc w:val="center"/>
        <w:rPr>
          <w:rFonts w:cs="Arial"/>
          <w:b/>
          <w:sz w:val="18"/>
          <w:szCs w:val="18"/>
          <w:lang w:eastAsia="es-ES"/>
        </w:rPr>
      </w:pPr>
      <w:r w:rsidRPr="00A9723B">
        <w:rPr>
          <w:rFonts w:cs="Arial"/>
          <w:b/>
          <w:sz w:val="18"/>
          <w:szCs w:val="18"/>
          <w:lang w:eastAsia="es-ES"/>
        </w:rPr>
        <w:t>ATENTAMENTE</w:t>
      </w:r>
    </w:p>
    <w:p w:rsidR="00BB6355" w:rsidRDefault="00BB6355" w:rsidP="00CF4C2B">
      <w:pPr>
        <w:tabs>
          <w:tab w:val="left" w:pos="8190"/>
          <w:tab w:val="left" w:pos="20422"/>
        </w:tabs>
        <w:spacing w:line="240" w:lineRule="exact"/>
        <w:ind w:left="4678" w:hanging="4321"/>
        <w:jc w:val="center"/>
        <w:rPr>
          <w:rFonts w:cs="Arial"/>
          <w:b/>
          <w:sz w:val="18"/>
          <w:szCs w:val="18"/>
          <w:lang w:eastAsia="es-ES"/>
        </w:rPr>
      </w:pPr>
    </w:p>
    <w:p w:rsidR="00CF4C2B" w:rsidRPr="00A9723B" w:rsidRDefault="00CF4C2B" w:rsidP="00CF4C2B">
      <w:pPr>
        <w:tabs>
          <w:tab w:val="left" w:pos="8190"/>
          <w:tab w:val="left" w:pos="20422"/>
        </w:tabs>
        <w:spacing w:line="240" w:lineRule="exact"/>
        <w:ind w:left="4678" w:hanging="4321"/>
        <w:jc w:val="center"/>
        <w:rPr>
          <w:rFonts w:cs="Arial"/>
          <w:b/>
          <w:sz w:val="18"/>
          <w:szCs w:val="18"/>
          <w:lang w:eastAsia="es-ES"/>
        </w:rPr>
      </w:pPr>
      <w:r w:rsidRPr="00A9723B">
        <w:rPr>
          <w:rFonts w:cs="Arial"/>
          <w:b/>
          <w:sz w:val="18"/>
          <w:szCs w:val="18"/>
          <w:lang w:eastAsia="es-ES"/>
        </w:rPr>
        <w:t xml:space="preserve">LIC. </w:t>
      </w:r>
      <w:r w:rsidR="00BD2EFA">
        <w:rPr>
          <w:rFonts w:cs="Arial"/>
          <w:b/>
          <w:sz w:val="18"/>
          <w:szCs w:val="18"/>
          <w:lang w:eastAsia="es-ES"/>
        </w:rPr>
        <w:t>HUGO PAZ SOSA</w:t>
      </w:r>
    </w:p>
    <w:p w:rsidR="00CF4C2B" w:rsidRPr="00A9723B" w:rsidRDefault="00BD2EFA" w:rsidP="00CF4C2B">
      <w:pPr>
        <w:tabs>
          <w:tab w:val="left" w:pos="8190"/>
          <w:tab w:val="left" w:pos="20422"/>
        </w:tabs>
        <w:spacing w:line="240" w:lineRule="exact"/>
        <w:ind w:left="4678" w:hanging="4321"/>
        <w:jc w:val="center"/>
        <w:rPr>
          <w:rFonts w:cs="Arial"/>
          <w:b/>
          <w:sz w:val="18"/>
          <w:szCs w:val="18"/>
          <w:lang w:eastAsia="es-ES"/>
        </w:rPr>
      </w:pPr>
      <w:r>
        <w:rPr>
          <w:rFonts w:cs="Arial"/>
          <w:b/>
          <w:sz w:val="18"/>
          <w:szCs w:val="18"/>
          <w:lang w:eastAsia="es-ES"/>
        </w:rPr>
        <w:t xml:space="preserve">ENCARGADO DE LA </w:t>
      </w:r>
      <w:r w:rsidR="00BF19BB" w:rsidRPr="00A9723B">
        <w:rPr>
          <w:rFonts w:cs="Arial"/>
          <w:b/>
          <w:sz w:val="18"/>
          <w:szCs w:val="18"/>
          <w:lang w:eastAsia="es-ES"/>
        </w:rPr>
        <w:t>GERE</w:t>
      </w:r>
      <w:r>
        <w:rPr>
          <w:rFonts w:cs="Arial"/>
          <w:b/>
          <w:sz w:val="18"/>
          <w:szCs w:val="18"/>
          <w:lang w:eastAsia="es-ES"/>
        </w:rPr>
        <w:t>NCIA</w:t>
      </w:r>
      <w:r w:rsidR="00BF19BB" w:rsidRPr="00A9723B">
        <w:rPr>
          <w:rFonts w:cs="Arial"/>
          <w:b/>
          <w:sz w:val="18"/>
          <w:szCs w:val="18"/>
          <w:lang w:eastAsia="es-ES"/>
        </w:rPr>
        <w:t xml:space="preserv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w:t>
      </w:r>
      <w:r w:rsidR="00F67B6B">
        <w:rPr>
          <w:rFonts w:cs="Arial"/>
          <w:b/>
          <w:sz w:val="21"/>
          <w:szCs w:val="21"/>
        </w:rPr>
        <w:t>inter</w:t>
      </w:r>
      <w:r w:rsidRPr="008F7C5D">
        <w:rPr>
          <w:rFonts w:cs="Arial"/>
          <w:b/>
          <w:sz w:val="21"/>
          <w:szCs w:val="21"/>
        </w:rPr>
        <w:t xml:space="preserve">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E8503F"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b/>
          <w:sz w:val="21"/>
          <w:szCs w:val="21"/>
        </w:rPr>
      </w:pPr>
      <w:r w:rsidRPr="008F7C5D">
        <w:rPr>
          <w:rFonts w:cs="Arial"/>
          <w:sz w:val="21"/>
          <w:szCs w:val="21"/>
        </w:rPr>
        <w:t>I. Del licitante: Registro Federal de Contribuyentes; nombre y domicilio, así como, en su caso, de su apoderado o representante. Tratándose de personas morales, además</w:t>
      </w:r>
      <w:r w:rsidRPr="00845DD0">
        <w:rPr>
          <w:rFonts w:cs="Arial"/>
          <w:b/>
          <w:color w:val="FF0000"/>
          <w:sz w:val="21"/>
          <w:szCs w:val="21"/>
        </w:rPr>
        <w:t xml:space="preserve">, </w:t>
      </w:r>
      <w:r w:rsidRPr="00E8503F">
        <w:rPr>
          <w:rFonts w:cs="Arial"/>
          <w:b/>
          <w:sz w:val="21"/>
          <w:szCs w:val="21"/>
        </w:rPr>
        <w:t xml:space="preserve">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 xml:space="preserve">Invitación </w:t>
      </w:r>
      <w:r w:rsidR="00F67B6B">
        <w:rPr>
          <w:b/>
          <w:sz w:val="21"/>
          <w:szCs w:val="21"/>
          <w:lang w:val="es-ES"/>
        </w:rPr>
        <w:t>inter</w:t>
      </w:r>
      <w:r w:rsidRPr="008F7C5D">
        <w:rPr>
          <w:b/>
          <w:sz w:val="21"/>
          <w:szCs w:val="21"/>
          <w:lang w:val="es-ES"/>
        </w:rPr>
        <w:t>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PUNTO DE LA CONVOCATORIA A LA INVITA</w:t>
      </w:r>
      <w:r w:rsidR="001C5D71">
        <w:rPr>
          <w:rFonts w:cs="Arial"/>
          <w:b/>
          <w:sz w:val="21"/>
          <w:szCs w:val="21"/>
        </w:rPr>
        <w:t>CIÓN A QUE SE REFIERE: _______________________</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EE3911"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w:t>
      </w:r>
      <w:r w:rsidR="00607120">
        <w:rPr>
          <w:sz w:val="21"/>
          <w:szCs w:val="21"/>
          <w:lang w:val="es-ES"/>
        </w:rPr>
        <w:t>_____________________________</w:t>
      </w:r>
      <w:r w:rsidRPr="008F7C5D">
        <w:rPr>
          <w:sz w:val="21"/>
          <w:szCs w:val="21"/>
          <w:lang w:val="es-ES"/>
        </w:rPr>
        <w:t>___________________________________________________________________</w:t>
      </w:r>
      <w:r w:rsidR="00607120">
        <w:rPr>
          <w:sz w:val="21"/>
          <w:szCs w:val="21"/>
          <w:lang w:val="es-ES"/>
        </w:rPr>
        <w:t>____________________</w:t>
      </w:r>
    </w:p>
    <w:p w:rsidR="00527D72" w:rsidRPr="008F7C5D" w:rsidRDefault="00527D72" w:rsidP="00527D72">
      <w:pPr>
        <w:pStyle w:val="Textoindependiente32"/>
        <w:spacing w:before="60" w:after="60"/>
        <w:rPr>
          <w:sz w:val="21"/>
          <w:szCs w:val="21"/>
          <w:lang w:val="es-ES"/>
        </w:rPr>
      </w:pPr>
    </w:p>
    <w:p w:rsidR="00EE3911"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spacing w:before="60" w:after="60"/>
        <w:rPr>
          <w:sz w:val="21"/>
          <w:szCs w:val="21"/>
          <w:lang w:val="es-ES"/>
        </w:rPr>
      </w:pPr>
    </w:p>
    <w:p w:rsidR="00EE3911"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EE3911"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spacing w:before="60" w:after="60"/>
        <w:rPr>
          <w:sz w:val="21"/>
          <w:szCs w:val="21"/>
          <w:lang w:val="es-ES"/>
        </w:rPr>
      </w:pPr>
    </w:p>
    <w:p w:rsidR="00EE3911" w:rsidRDefault="00527D72" w:rsidP="00527D72">
      <w:pPr>
        <w:pStyle w:val="Textoindependiente32"/>
        <w:spacing w:before="60" w:after="60"/>
        <w:rPr>
          <w:sz w:val="21"/>
          <w:szCs w:val="21"/>
          <w:lang w:val="es-ES"/>
        </w:rPr>
      </w:pPr>
      <w:r w:rsidRPr="008F7C5D">
        <w:rPr>
          <w:sz w:val="21"/>
          <w:szCs w:val="21"/>
          <w:lang w:val="es-ES"/>
        </w:rPr>
        <w:t xml:space="preserve">PREGUNTA No. : </w:t>
      </w:r>
    </w:p>
    <w:p w:rsidR="00527D72" w:rsidRPr="008F7C5D" w:rsidRDefault="00527D72" w:rsidP="00527D72">
      <w:pPr>
        <w:pStyle w:val="Textoindependiente32"/>
        <w:spacing w:before="60" w:after="60"/>
        <w:rPr>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r w:rsidR="00607120">
        <w:rPr>
          <w:sz w:val="21"/>
          <w:szCs w:val="21"/>
          <w:lang w:val="es-ES"/>
        </w:rPr>
        <w:t>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w:t>
      </w:r>
      <w:r w:rsidR="00F67B6B">
        <w:rPr>
          <w:rFonts w:ascii="Arial" w:hAnsi="Arial" w:cs="Arial"/>
          <w:bCs/>
          <w:sz w:val="21"/>
          <w:szCs w:val="21"/>
        </w:rPr>
        <w:t>inter</w:t>
      </w:r>
      <w:r w:rsidRPr="008F7C5D">
        <w:rPr>
          <w:rFonts w:ascii="Arial" w:hAnsi="Arial" w:cs="Arial"/>
          <w:bCs/>
          <w:sz w:val="21"/>
          <w:szCs w:val="21"/>
        </w:rPr>
        <w:t xml:space="preserve">nacional a cuando menos tres personas mixta No. ___________________, a nombre y representación de: </w:t>
      </w:r>
      <w:proofErr w:type="gramStart"/>
      <w:r w:rsidRPr="008F7C5D">
        <w:rPr>
          <w:rFonts w:ascii="Arial" w:hAnsi="Arial" w:cs="Arial"/>
          <w:bCs/>
          <w:sz w:val="21"/>
          <w:szCs w:val="21"/>
        </w:rPr>
        <w:t>_</w:t>
      </w:r>
      <w:r w:rsidRPr="008F7C5D">
        <w:rPr>
          <w:rFonts w:ascii="Arial" w:hAnsi="Arial" w:cs="Arial"/>
          <w:bCs/>
          <w:sz w:val="21"/>
          <w:szCs w:val="21"/>
          <w:u w:val="single"/>
        </w:rPr>
        <w:t>(</w:t>
      </w:r>
      <w:proofErr w:type="gramEnd"/>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90"/>
        <w:gridCol w:w="355"/>
        <w:gridCol w:w="875"/>
        <w:gridCol w:w="1110"/>
        <w:gridCol w:w="283"/>
        <w:gridCol w:w="142"/>
        <w:gridCol w:w="2268"/>
      </w:tblGrid>
      <w:tr w:rsidR="00527D72" w:rsidRPr="008F7C5D" w:rsidTr="005A7BEF">
        <w:tc>
          <w:tcPr>
            <w:tcW w:w="489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5033"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489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5033"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489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5033"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A7BEF">
        <w:tc>
          <w:tcPr>
            <w:tcW w:w="489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5033"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A7BEF">
        <w:tc>
          <w:tcPr>
            <w:tcW w:w="489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5033"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A7BEF">
        <w:tc>
          <w:tcPr>
            <w:tcW w:w="489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5033"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723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693"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A7BEF">
        <w:tc>
          <w:tcPr>
            <w:tcW w:w="751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2410"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524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A22BD3" w:rsidP="00527D72">
            <w:pPr>
              <w:pStyle w:val="Textosinformato"/>
              <w:spacing w:before="60" w:after="60"/>
              <w:jc w:val="both"/>
              <w:rPr>
                <w:rFonts w:ascii="Arial" w:hAnsi="Arial" w:cs="Arial"/>
                <w:bCs/>
                <w:sz w:val="21"/>
                <w:szCs w:val="21"/>
              </w:rPr>
            </w:pPr>
            <w:r>
              <w:rPr>
                <w:rFonts w:ascii="Arial" w:hAnsi="Arial" w:cs="Arial"/>
                <w:bCs/>
                <w:sz w:val="21"/>
                <w:szCs w:val="21"/>
              </w:rPr>
              <w:t>+</w:t>
            </w:r>
            <w:r w:rsidR="00527D72"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2268"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A7BEF">
        <w:tc>
          <w:tcPr>
            <w:tcW w:w="612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803"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612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803"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751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2410"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A7BEF">
        <w:tc>
          <w:tcPr>
            <w:tcW w:w="612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803"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F45A32" w:rsidRDefault="00F45A32" w:rsidP="00527D72">
      <w:pPr>
        <w:pStyle w:val="Textosinformato"/>
        <w:spacing w:before="60" w:after="60"/>
        <w:jc w:val="both"/>
        <w:rPr>
          <w:rFonts w:ascii="Arial" w:hAnsi="Arial" w:cs="Arial"/>
          <w:b/>
          <w:bCs/>
          <w:color w:val="FF0000"/>
          <w:sz w:val="21"/>
          <w:szCs w:val="21"/>
        </w:rPr>
      </w:pPr>
      <w:r w:rsidRPr="00F45A32">
        <w:rPr>
          <w:rFonts w:ascii="Arial" w:hAnsi="Arial" w:cs="Arial"/>
          <w:b/>
          <w:bCs/>
          <w:color w:val="FF0000"/>
          <w:sz w:val="21"/>
          <w:szCs w:val="21"/>
        </w:rPr>
        <w:t>ANEXAR COPIA (S) DE ACTA CONSTITUTIVA SEÑALADA (S)</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3"/>
      </w:tblGrid>
      <w:tr w:rsidR="00527D72" w:rsidRPr="008F7C5D" w:rsidTr="00AB342A">
        <w:tc>
          <w:tcPr>
            <w:tcW w:w="9923"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AB342A">
        <w:tc>
          <w:tcPr>
            <w:tcW w:w="9923"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AB342A">
        <w:tc>
          <w:tcPr>
            <w:tcW w:w="9923"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AB342A">
        <w:tc>
          <w:tcPr>
            <w:tcW w:w="9923"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8F7C5D" w:rsidTr="00A11DFE">
        <w:trPr>
          <w:trHeight w:val="441"/>
        </w:trPr>
        <w:tc>
          <w:tcPr>
            <w:tcW w:w="1222"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843"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176804">
        <w:trPr>
          <w:trHeight w:val="433"/>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176804">
        <w:trPr>
          <w:trHeight w:val="269"/>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176804">
        <w:trPr>
          <w:trHeight w:val="283"/>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176804">
        <w:trPr>
          <w:trHeight w:val="331"/>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176804">
        <w:trPr>
          <w:trHeight w:val="251"/>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176804">
        <w:trPr>
          <w:trHeight w:val="299"/>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176804">
        <w:trPr>
          <w:trHeight w:val="205"/>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176804">
        <w:trPr>
          <w:trHeight w:val="358"/>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A11DFE">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Cuando el procedimiento tenga por objeto la adquisición de bienes y el licitante y fabricante sean personas distintas, indicar el Registro Federal de Contribuyentes del (los) fabricante (s) de “LOS BIENES” que integran la oferta.</w:t>
            </w:r>
          </w:p>
        </w:tc>
      </w:tr>
      <w:tr w:rsidR="00527D72" w:rsidRPr="008F7C5D" w:rsidTr="00176804">
        <w:trPr>
          <w:trHeight w:val="405"/>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E62E29" w:rsidRPr="00E62E29" w:rsidRDefault="00E62E29" w:rsidP="00E62E29">
      <w:pPr>
        <w:suppressAutoHyphens w:val="0"/>
        <w:jc w:val="both"/>
        <w:rPr>
          <w:rFonts w:eastAsia="MS Mincho" w:cs="Arial"/>
          <w:b/>
          <w:bCs/>
          <w:color w:val="000000"/>
          <w:sz w:val="20"/>
          <w:szCs w:val="20"/>
          <w:lang w:eastAsia="es-ES"/>
        </w:rPr>
      </w:pPr>
      <w:r w:rsidRPr="00E62E29">
        <w:rPr>
          <w:rFonts w:eastAsia="MS Mincho" w:cs="Arial"/>
          <w:b/>
          <w:bCs/>
          <w:color w:val="000000"/>
          <w:sz w:val="20"/>
          <w:szCs w:val="20"/>
          <w:lang w:eastAsia="es-ES"/>
        </w:rPr>
        <w:t xml:space="preserve">CARACTERÍSTICAS, ESPECIFICACIONES, REQUERIMIENTOS TÉCNICOS,  PARA EL SUMINISTRO E INSTALACION DE LLANTAS NUEVAS PARA EL PARQUE VEHICULAR DE LA GERENCIA ESTATAL OAXACA, DURANTE EL PERIODO  </w:t>
      </w:r>
      <w:r w:rsidR="004E1F64">
        <w:rPr>
          <w:rFonts w:eastAsia="MS Mincho" w:cs="Arial"/>
          <w:b/>
          <w:bCs/>
          <w:color w:val="000000"/>
          <w:sz w:val="20"/>
          <w:szCs w:val="20"/>
          <w:lang w:eastAsia="es-ES"/>
        </w:rPr>
        <w:t>AGOSTO</w:t>
      </w:r>
      <w:r w:rsidRPr="00E62E29">
        <w:rPr>
          <w:rFonts w:eastAsia="MS Mincho" w:cs="Arial"/>
          <w:b/>
          <w:bCs/>
          <w:color w:val="000000"/>
          <w:sz w:val="20"/>
          <w:szCs w:val="20"/>
          <w:lang w:eastAsia="es-ES"/>
        </w:rPr>
        <w:t>-DICIEMBRE DEL 2015.</w:t>
      </w:r>
    </w:p>
    <w:p w:rsidR="00E62E29" w:rsidRPr="00E62E29" w:rsidRDefault="00E62E29" w:rsidP="00E62E29">
      <w:pPr>
        <w:tabs>
          <w:tab w:val="left" w:pos="6857"/>
          <w:tab w:val="left" w:pos="13714"/>
        </w:tabs>
        <w:suppressAutoHyphens w:val="0"/>
        <w:rPr>
          <w:rFonts w:eastAsia="MS Mincho" w:cs="Arial"/>
          <w:b/>
          <w:bCs/>
          <w:sz w:val="20"/>
          <w:szCs w:val="20"/>
          <w:lang w:val="es-MX" w:eastAsia="es-ES"/>
        </w:rPr>
      </w:pPr>
    </w:p>
    <w:p w:rsidR="00E62E29" w:rsidRPr="00E62E29" w:rsidRDefault="00E62E29" w:rsidP="00E62E29">
      <w:pPr>
        <w:tabs>
          <w:tab w:val="left" w:pos="6857"/>
          <w:tab w:val="left" w:pos="13714"/>
        </w:tabs>
        <w:suppressAutoHyphens w:val="0"/>
        <w:rPr>
          <w:rFonts w:eastAsia="MS Mincho" w:cs="Arial"/>
          <w:b/>
          <w:bCs/>
          <w:sz w:val="20"/>
          <w:szCs w:val="20"/>
          <w:lang w:val="es-MX" w:eastAsia="es-ES"/>
        </w:rPr>
      </w:pPr>
      <w:r w:rsidRPr="00E62E29">
        <w:rPr>
          <w:rFonts w:eastAsia="MS Mincho" w:cs="Arial"/>
          <w:b/>
          <w:bCs/>
          <w:sz w:val="20"/>
          <w:szCs w:val="20"/>
          <w:lang w:val="es-MX" w:eastAsia="es-ES"/>
        </w:rPr>
        <w:t>DESCRICION DEL SERVICIO:</w:t>
      </w:r>
    </w:p>
    <w:p w:rsidR="00E62E29" w:rsidRPr="00E62E29" w:rsidRDefault="00E62E29" w:rsidP="00E62E29">
      <w:pPr>
        <w:tabs>
          <w:tab w:val="left" w:pos="6857"/>
          <w:tab w:val="left" w:pos="13714"/>
        </w:tabs>
        <w:suppressAutoHyphens w:val="0"/>
        <w:rPr>
          <w:rFonts w:eastAsia="MS Mincho" w:cs="Arial"/>
          <w:b/>
          <w:bCs/>
          <w:sz w:val="20"/>
          <w:szCs w:val="20"/>
          <w:lang w:val="es-MX" w:eastAsia="es-ES"/>
        </w:rPr>
      </w:pPr>
    </w:p>
    <w:p w:rsidR="00E62E29" w:rsidRPr="00E62E29" w:rsidRDefault="00E62E29" w:rsidP="00E62E29">
      <w:pPr>
        <w:suppressAutoHyphens w:val="0"/>
        <w:jc w:val="both"/>
        <w:rPr>
          <w:rFonts w:cs="Arial"/>
          <w:sz w:val="20"/>
          <w:szCs w:val="20"/>
          <w:lang w:val="x-none" w:eastAsia="es-ES"/>
        </w:rPr>
      </w:pPr>
      <w:r w:rsidRPr="00E62E29">
        <w:rPr>
          <w:rFonts w:cs="Arial"/>
          <w:sz w:val="20"/>
          <w:szCs w:val="20"/>
          <w:lang w:val="x-none" w:eastAsia="es-ES"/>
        </w:rPr>
        <w:t>SE REQUIERE EL SUMINISTRO E INSTALACION DE LLANTAS NUEVAS</w:t>
      </w:r>
      <w:bookmarkStart w:id="1" w:name="_GoBack"/>
      <w:bookmarkEnd w:id="1"/>
      <w:r w:rsidRPr="00E62E29">
        <w:rPr>
          <w:rFonts w:cs="Arial"/>
          <w:sz w:val="20"/>
          <w:szCs w:val="20"/>
          <w:lang w:val="x-none" w:eastAsia="es-ES"/>
        </w:rPr>
        <w:t xml:space="preserve"> EN LAS CANTIDADES Y  CARACTERÍSTICAS QUE SE DETALLAN A CONTINUACION:</w:t>
      </w:r>
    </w:p>
    <w:tbl>
      <w:tblPr>
        <w:tblW w:w="10490" w:type="dxa"/>
        <w:tblInd w:w="-142" w:type="dxa"/>
        <w:tblLayout w:type="fixed"/>
        <w:tblCellMar>
          <w:left w:w="0" w:type="dxa"/>
          <w:right w:w="0" w:type="dxa"/>
        </w:tblCellMar>
        <w:tblLook w:val="0000" w:firstRow="0" w:lastRow="0" w:firstColumn="0" w:lastColumn="0" w:noHBand="0" w:noVBand="0"/>
      </w:tblPr>
      <w:tblGrid>
        <w:gridCol w:w="142"/>
        <w:gridCol w:w="993"/>
        <w:gridCol w:w="1134"/>
        <w:gridCol w:w="1134"/>
        <w:gridCol w:w="1134"/>
        <w:gridCol w:w="5953"/>
      </w:tblGrid>
      <w:tr w:rsidR="003F2145" w:rsidRPr="00E62E29" w:rsidTr="003F2145">
        <w:trPr>
          <w:gridBefore w:val="1"/>
          <w:wBefore w:w="142" w:type="dxa"/>
          <w:trHeight w:val="228"/>
        </w:trPr>
        <w:tc>
          <w:tcPr>
            <w:tcW w:w="993" w:type="dxa"/>
            <w:tcBorders>
              <w:bottom w:val="single" w:sz="4" w:space="0" w:color="000000"/>
            </w:tcBorders>
            <w:vAlign w:val="center"/>
          </w:tcPr>
          <w:p w:rsidR="003F2145" w:rsidRPr="00E62E29" w:rsidRDefault="003F2145" w:rsidP="00E62E29">
            <w:pPr>
              <w:suppressAutoHyphens w:val="0"/>
              <w:snapToGrid w:val="0"/>
              <w:jc w:val="center"/>
              <w:rPr>
                <w:rFonts w:eastAsia="MS Mincho" w:cs="Arial"/>
                <w:b/>
                <w:bCs/>
                <w:sz w:val="20"/>
                <w:szCs w:val="20"/>
                <w:lang w:eastAsia="es-ES"/>
              </w:rPr>
            </w:pPr>
          </w:p>
        </w:tc>
        <w:tc>
          <w:tcPr>
            <w:tcW w:w="1134" w:type="dxa"/>
            <w:tcBorders>
              <w:bottom w:val="single" w:sz="4" w:space="0" w:color="000000"/>
            </w:tcBorders>
          </w:tcPr>
          <w:p w:rsidR="003F2145" w:rsidRPr="00E62E29" w:rsidRDefault="003F2145" w:rsidP="00E62E29">
            <w:pPr>
              <w:suppressAutoHyphens w:val="0"/>
              <w:snapToGrid w:val="0"/>
              <w:jc w:val="center"/>
              <w:rPr>
                <w:rFonts w:eastAsia="MS Mincho" w:cs="Arial"/>
                <w:b/>
                <w:bCs/>
                <w:sz w:val="20"/>
                <w:szCs w:val="20"/>
                <w:lang w:eastAsia="es-ES"/>
              </w:rPr>
            </w:pPr>
          </w:p>
        </w:tc>
        <w:tc>
          <w:tcPr>
            <w:tcW w:w="1134" w:type="dxa"/>
            <w:tcBorders>
              <w:bottom w:val="single" w:sz="4" w:space="0" w:color="000000"/>
            </w:tcBorders>
            <w:vAlign w:val="center"/>
          </w:tcPr>
          <w:p w:rsidR="003F2145" w:rsidRPr="00E62E29" w:rsidRDefault="003F2145" w:rsidP="00E62E29">
            <w:pPr>
              <w:suppressAutoHyphens w:val="0"/>
              <w:snapToGrid w:val="0"/>
              <w:jc w:val="center"/>
              <w:rPr>
                <w:rFonts w:eastAsia="MS Mincho" w:cs="Arial"/>
                <w:b/>
                <w:bCs/>
                <w:sz w:val="20"/>
                <w:szCs w:val="20"/>
                <w:lang w:eastAsia="es-ES"/>
              </w:rPr>
            </w:pPr>
          </w:p>
        </w:tc>
        <w:tc>
          <w:tcPr>
            <w:tcW w:w="1134" w:type="dxa"/>
            <w:tcBorders>
              <w:bottom w:val="single" w:sz="4" w:space="0" w:color="000000"/>
            </w:tcBorders>
          </w:tcPr>
          <w:p w:rsidR="003F2145" w:rsidRPr="00E62E29" w:rsidRDefault="003F2145" w:rsidP="00E62E29">
            <w:pPr>
              <w:suppressAutoHyphens w:val="0"/>
              <w:snapToGrid w:val="0"/>
              <w:jc w:val="center"/>
              <w:rPr>
                <w:rFonts w:eastAsia="MS Mincho" w:cs="Arial"/>
                <w:b/>
                <w:bCs/>
                <w:sz w:val="20"/>
                <w:szCs w:val="20"/>
                <w:lang w:eastAsia="es-ES"/>
              </w:rPr>
            </w:pPr>
          </w:p>
        </w:tc>
        <w:tc>
          <w:tcPr>
            <w:tcW w:w="5953" w:type="dxa"/>
            <w:tcBorders>
              <w:bottom w:val="single" w:sz="4" w:space="0" w:color="000000"/>
            </w:tcBorders>
            <w:vAlign w:val="center"/>
          </w:tcPr>
          <w:p w:rsidR="003F2145" w:rsidRPr="00E62E29" w:rsidRDefault="003F2145" w:rsidP="00E62E29">
            <w:pPr>
              <w:suppressAutoHyphens w:val="0"/>
              <w:snapToGrid w:val="0"/>
              <w:jc w:val="center"/>
              <w:rPr>
                <w:rFonts w:eastAsia="MS Mincho" w:cs="Arial"/>
                <w:b/>
                <w:bCs/>
                <w:sz w:val="20"/>
                <w:szCs w:val="20"/>
                <w:lang w:eastAsia="es-ES"/>
              </w:rPr>
            </w:pPr>
          </w:p>
        </w:tc>
      </w:tr>
      <w:tr w:rsidR="003F2145" w:rsidRPr="00E62E29" w:rsidTr="003F2145">
        <w:trPr>
          <w:gridBefore w:val="1"/>
          <w:wBefore w:w="142" w:type="dxa"/>
          <w:trHeight w:val="319"/>
        </w:trPr>
        <w:tc>
          <w:tcPr>
            <w:tcW w:w="993"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E62E29">
            <w:pPr>
              <w:suppressAutoHyphens w:val="0"/>
              <w:snapToGrid w:val="0"/>
              <w:jc w:val="center"/>
              <w:rPr>
                <w:rFonts w:eastAsia="Arial Unicode MS" w:cs="Arial"/>
                <w:b/>
                <w:bCs/>
                <w:sz w:val="20"/>
                <w:szCs w:val="20"/>
                <w:lang w:eastAsia="es-ES"/>
              </w:rPr>
            </w:pPr>
            <w:r w:rsidRPr="00E62E29">
              <w:rPr>
                <w:rFonts w:eastAsia="Arial Unicode MS" w:cs="Arial"/>
                <w:b/>
                <w:bCs/>
                <w:sz w:val="20"/>
                <w:szCs w:val="20"/>
                <w:lang w:eastAsia="es-ES"/>
              </w:rPr>
              <w:t>PARTIDA</w:t>
            </w:r>
          </w:p>
        </w:tc>
        <w:tc>
          <w:tcPr>
            <w:tcW w:w="1134"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8F1B0F">
            <w:pPr>
              <w:suppressAutoHyphens w:val="0"/>
              <w:snapToGrid w:val="0"/>
              <w:jc w:val="center"/>
              <w:rPr>
                <w:rFonts w:eastAsia="Arial Unicode MS" w:cs="Arial"/>
                <w:b/>
                <w:bCs/>
                <w:sz w:val="20"/>
                <w:szCs w:val="20"/>
                <w:lang w:eastAsia="es-ES"/>
              </w:rPr>
            </w:pPr>
            <w:r>
              <w:rPr>
                <w:rFonts w:eastAsia="Arial Unicode MS" w:cs="Arial"/>
                <w:b/>
                <w:bCs/>
                <w:sz w:val="20"/>
                <w:szCs w:val="20"/>
                <w:lang w:eastAsia="es-ES"/>
              </w:rPr>
              <w:t>CANTIDAD MINIMA</w:t>
            </w:r>
          </w:p>
        </w:tc>
        <w:tc>
          <w:tcPr>
            <w:tcW w:w="1134"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E62E29">
            <w:pPr>
              <w:suppressAutoHyphens w:val="0"/>
              <w:snapToGrid w:val="0"/>
              <w:jc w:val="center"/>
              <w:rPr>
                <w:rFonts w:eastAsia="Arial Unicode MS" w:cs="Arial"/>
                <w:b/>
                <w:bCs/>
                <w:sz w:val="20"/>
                <w:szCs w:val="20"/>
                <w:lang w:eastAsia="es-ES"/>
              </w:rPr>
            </w:pPr>
            <w:r w:rsidRPr="00E62E29">
              <w:rPr>
                <w:rFonts w:eastAsia="Arial Unicode MS" w:cs="Arial"/>
                <w:b/>
                <w:bCs/>
                <w:sz w:val="20"/>
                <w:szCs w:val="20"/>
                <w:lang w:eastAsia="es-ES"/>
              </w:rPr>
              <w:t>CANTIDAD</w:t>
            </w:r>
            <w:r>
              <w:rPr>
                <w:rFonts w:eastAsia="Arial Unicode MS" w:cs="Arial"/>
                <w:b/>
                <w:bCs/>
                <w:sz w:val="20"/>
                <w:szCs w:val="20"/>
                <w:lang w:eastAsia="es-ES"/>
              </w:rPr>
              <w:t xml:space="preserve"> MÁXIMA</w:t>
            </w:r>
          </w:p>
        </w:tc>
        <w:tc>
          <w:tcPr>
            <w:tcW w:w="1134" w:type="dxa"/>
            <w:tcBorders>
              <w:top w:val="single" w:sz="4" w:space="0" w:color="000000"/>
              <w:left w:val="single" w:sz="4" w:space="0" w:color="000000"/>
              <w:bottom w:val="single" w:sz="4" w:space="0" w:color="000000"/>
              <w:right w:val="single" w:sz="4" w:space="0" w:color="000000"/>
            </w:tcBorders>
          </w:tcPr>
          <w:p w:rsidR="003F2145" w:rsidRPr="00E62E29" w:rsidRDefault="003F2145" w:rsidP="00E62E29">
            <w:pPr>
              <w:suppressAutoHyphens w:val="0"/>
              <w:snapToGrid w:val="0"/>
              <w:jc w:val="center"/>
              <w:rPr>
                <w:rFonts w:eastAsia="MS Mincho" w:cs="Arial"/>
                <w:b/>
                <w:bCs/>
                <w:sz w:val="20"/>
                <w:szCs w:val="20"/>
                <w:lang w:eastAsia="es-ES"/>
              </w:rPr>
            </w:pPr>
            <w:r>
              <w:rPr>
                <w:rFonts w:eastAsia="MS Mincho" w:cs="Arial"/>
                <w:b/>
                <w:bCs/>
                <w:sz w:val="20"/>
                <w:szCs w:val="20"/>
                <w:lang w:eastAsia="es-ES"/>
              </w:rPr>
              <w:t>UNIDAD DE MEDIDA</w:t>
            </w:r>
          </w:p>
        </w:tc>
        <w:tc>
          <w:tcPr>
            <w:tcW w:w="5953"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E62E29">
            <w:pPr>
              <w:suppressAutoHyphens w:val="0"/>
              <w:snapToGrid w:val="0"/>
              <w:jc w:val="center"/>
              <w:rPr>
                <w:rFonts w:eastAsia="MS Mincho" w:cs="Arial"/>
                <w:b/>
                <w:bCs/>
                <w:sz w:val="20"/>
                <w:szCs w:val="20"/>
                <w:lang w:eastAsia="es-ES"/>
              </w:rPr>
            </w:pPr>
            <w:r w:rsidRPr="00E62E29">
              <w:rPr>
                <w:rFonts w:eastAsia="MS Mincho" w:cs="Arial"/>
                <w:b/>
                <w:bCs/>
                <w:sz w:val="20"/>
                <w:szCs w:val="20"/>
                <w:lang w:eastAsia="es-ES"/>
              </w:rPr>
              <w:t>CARACTERISTICAS</w:t>
            </w:r>
          </w:p>
        </w:tc>
      </w:tr>
      <w:tr w:rsidR="003F2145" w:rsidRPr="00E62E29" w:rsidTr="00D8596C">
        <w:trPr>
          <w:gridBefore w:val="1"/>
          <w:wBefore w:w="142" w:type="dxa"/>
          <w:trHeight w:val="1292"/>
        </w:trPr>
        <w:tc>
          <w:tcPr>
            <w:tcW w:w="993"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3F2145" w:rsidRPr="00E62E29" w:rsidRDefault="003F2145"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3F2145" w:rsidRPr="00D8596C" w:rsidRDefault="00D8596C" w:rsidP="00D8596C">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3F2145" w:rsidRPr="00A22BD3" w:rsidRDefault="003F2145" w:rsidP="003F2145">
            <w:pPr>
              <w:suppressAutoHyphens w:val="0"/>
              <w:snapToGrid w:val="0"/>
              <w:ind w:left="162" w:right="142"/>
              <w:jc w:val="both"/>
              <w:rPr>
                <w:rFonts w:eastAsia="Arial Unicode MS" w:cs="Arial"/>
                <w:b/>
                <w:sz w:val="20"/>
                <w:szCs w:val="20"/>
                <w:lang w:val="es-MX" w:eastAsia="es-ES"/>
              </w:rPr>
            </w:pPr>
            <w:r w:rsidRPr="00A22BD3">
              <w:rPr>
                <w:rFonts w:eastAsia="Arial Unicode MS" w:cs="Arial"/>
                <w:b/>
                <w:sz w:val="20"/>
                <w:szCs w:val="20"/>
                <w:lang w:val="es-MX" w:eastAsia="es-ES"/>
              </w:rPr>
              <w:t>LLANTA 185/60R15, CLASE RADIAL, TIPO TODA ESTACION, PARA VEHICULO MARCA CHEVROLET, AVEO,  RANGO DE VELOCIDAD 180 KM CON UNA VIDA UTIL MINIMA DE 40,000 KILOMETROS EN CONDICIONES DE USO NORMAL.</w:t>
            </w:r>
            <w:r>
              <w:rPr>
                <w:rFonts w:eastAsia="Arial Unicode MS" w:cs="Arial"/>
                <w:b/>
                <w:sz w:val="20"/>
                <w:szCs w:val="20"/>
                <w:lang w:val="es-MX" w:eastAsia="es-ES"/>
              </w:rPr>
              <w:t xml:space="preserve"> </w:t>
            </w:r>
            <w:r w:rsidRPr="00A22BD3">
              <w:rPr>
                <w:rFonts w:eastAsia="Arial Unicode MS" w:cs="Arial"/>
                <w:b/>
                <w:sz w:val="20"/>
                <w:szCs w:val="20"/>
                <w:lang w:val="es-MX" w:eastAsia="es-ES"/>
              </w:rPr>
              <w:t>(18119, 18120). (</w:t>
            </w:r>
            <w:proofErr w:type="gramStart"/>
            <w:r w:rsidRPr="00A22BD3">
              <w:rPr>
                <w:rFonts w:eastAsia="Arial Unicode MS" w:cs="Arial"/>
                <w:b/>
                <w:sz w:val="20"/>
                <w:szCs w:val="20"/>
                <w:lang w:val="es-MX" w:eastAsia="es-ES"/>
              </w:rPr>
              <w:t>administrativo</w:t>
            </w:r>
            <w:proofErr w:type="gramEnd"/>
            <w:r w:rsidRPr="00A22BD3">
              <w:rPr>
                <w:rFonts w:eastAsia="Arial Unicode MS" w:cs="Arial"/>
                <w:b/>
                <w:sz w:val="20"/>
                <w:szCs w:val="20"/>
                <w:lang w:val="es-MX" w:eastAsia="es-ES"/>
              </w:rPr>
              <w:t>).</w:t>
            </w:r>
          </w:p>
        </w:tc>
      </w:tr>
      <w:tr w:rsidR="00D8596C" w:rsidRPr="00E62E29" w:rsidTr="005F31F6">
        <w:trPr>
          <w:gridBefore w:val="1"/>
          <w:wBefore w:w="142" w:type="dxa"/>
          <w:trHeight w:val="1268"/>
        </w:trPr>
        <w:tc>
          <w:tcPr>
            <w:tcW w:w="993"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2F4CD0" w:rsidRDefault="00D8596C" w:rsidP="003F2145">
            <w:pPr>
              <w:suppressAutoHyphens w:val="0"/>
              <w:snapToGrid w:val="0"/>
              <w:ind w:left="162" w:right="142"/>
              <w:jc w:val="both"/>
              <w:rPr>
                <w:rFonts w:eastAsia="Arial Unicode MS" w:cs="Arial"/>
                <w:b/>
                <w:sz w:val="20"/>
                <w:szCs w:val="20"/>
                <w:lang w:val="es-MX" w:eastAsia="es-ES"/>
              </w:rPr>
            </w:pPr>
            <w:r w:rsidRPr="002F4CD0">
              <w:rPr>
                <w:rFonts w:eastAsia="Arial Unicode MS" w:cs="Arial"/>
                <w:b/>
                <w:sz w:val="20"/>
                <w:szCs w:val="20"/>
                <w:lang w:val="es-MX" w:eastAsia="es-ES"/>
              </w:rPr>
              <w:t>LLANTAS MEDIDA 235/75R.15, CLASE RADIAL, TIPO TODO TERRENO, RANGO DE VELOCIDAD 180 KM, PARA CAMIONETA  MARCA FORD, TIPO RANGER,  CON UNA VIDA UTIL MINIMA DE 40,000 KILOMETROS EN CONDICIONES DE USO NORMAL.  (18125-PB).</w:t>
            </w:r>
          </w:p>
        </w:tc>
      </w:tr>
      <w:tr w:rsidR="00D8596C" w:rsidRPr="00E62E29" w:rsidTr="004C1694">
        <w:trPr>
          <w:gridBefore w:val="1"/>
          <w:wBefore w:w="142" w:type="dxa"/>
          <w:trHeight w:val="718"/>
        </w:trPr>
        <w:tc>
          <w:tcPr>
            <w:tcW w:w="993"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A7DA1" w:rsidRDefault="00D8596C" w:rsidP="00E62E29">
            <w:pPr>
              <w:suppressAutoHyphens w:val="0"/>
              <w:snapToGrid w:val="0"/>
              <w:jc w:val="center"/>
              <w:rPr>
                <w:rFonts w:eastAsia="Arial Unicode MS" w:cs="Arial"/>
                <w:b/>
                <w:color w:val="548DD4" w:themeColor="text2" w:themeTint="99"/>
                <w:sz w:val="20"/>
                <w:szCs w:val="20"/>
                <w:lang w:val="es-MX" w:eastAsia="es-ES"/>
              </w:rPr>
            </w:pPr>
            <w:r w:rsidRPr="00EA7DA1">
              <w:rPr>
                <w:rFonts w:eastAsia="Arial Unicode MS" w:cs="Arial"/>
                <w:b/>
                <w:color w:val="548DD4" w:themeColor="text2" w:themeTint="99"/>
                <w:sz w:val="20"/>
                <w:szCs w:val="20"/>
                <w:lang w:val="es-MX" w:eastAsia="es-E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EA7DA1" w:rsidRDefault="00D8596C" w:rsidP="003F2145">
            <w:pPr>
              <w:suppressAutoHyphens w:val="0"/>
              <w:snapToGrid w:val="0"/>
              <w:ind w:left="162" w:right="142"/>
              <w:jc w:val="both"/>
              <w:rPr>
                <w:rFonts w:eastAsia="Arial Unicode MS" w:cs="Arial"/>
                <w:sz w:val="20"/>
                <w:szCs w:val="20"/>
                <w:lang w:val="es-MX" w:eastAsia="es-ES"/>
              </w:rPr>
            </w:pPr>
            <w:r w:rsidRPr="00EA7DA1">
              <w:rPr>
                <w:rFonts w:eastAsia="Arial Unicode MS" w:cs="Arial"/>
                <w:sz w:val="20"/>
                <w:szCs w:val="20"/>
                <w:lang w:val="es-MX" w:eastAsia="es-ES"/>
              </w:rPr>
              <w:t>LLANTAS 175/70 R14 PARA VEHICULO MARCA RENAULT, MODELO 2012, TIPO ESCALA, VELOCIDAD MAXIMA DE 180 KM/H, PESO BRUTO DEL VEHICULO 1,510 KG MAS PASAJEROS, CON UNA VIDA UTIL MINIMA DE 40,000 KILOMETROS EN CONDICIONES DE USO NORMAL  (18065 ADMVO).</w:t>
            </w:r>
          </w:p>
        </w:tc>
      </w:tr>
      <w:tr w:rsidR="00D8596C" w:rsidRPr="00E62E29" w:rsidTr="00B30AA7">
        <w:trPr>
          <w:gridBefore w:val="1"/>
          <w:wBefore w:w="142" w:type="dxa"/>
          <w:trHeight w:val="1432"/>
        </w:trPr>
        <w:tc>
          <w:tcPr>
            <w:tcW w:w="993"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680548" w:rsidRDefault="00D8596C" w:rsidP="008F1B0F">
            <w:pPr>
              <w:suppressAutoHyphens w:val="0"/>
              <w:snapToGrid w:val="0"/>
              <w:jc w:val="center"/>
              <w:rPr>
                <w:rFonts w:eastAsia="Arial Unicode MS" w:cs="Arial"/>
                <w:b/>
                <w:color w:val="548DD4" w:themeColor="text2" w:themeTint="99"/>
                <w:sz w:val="20"/>
                <w:szCs w:val="20"/>
                <w:lang w:val="es-MX" w:eastAsia="es-ES"/>
              </w:rPr>
            </w:pPr>
            <w:r w:rsidRPr="00680548">
              <w:rPr>
                <w:rFonts w:eastAsia="Arial Unicode MS" w:cs="Arial"/>
                <w:b/>
                <w:color w:val="548DD4" w:themeColor="text2" w:themeTint="99"/>
                <w:sz w:val="20"/>
                <w:szCs w:val="20"/>
                <w:lang w:val="es-MX" w:eastAsia="es-ES"/>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C71CF1" w:rsidRDefault="00D8596C" w:rsidP="00E62E29">
            <w:pPr>
              <w:suppressAutoHyphens w:val="0"/>
              <w:snapToGrid w:val="0"/>
              <w:jc w:val="center"/>
              <w:rPr>
                <w:rFonts w:eastAsia="Arial Unicode MS" w:cs="Arial"/>
                <w:b/>
                <w:color w:val="548DD4" w:themeColor="text2" w:themeTint="99"/>
                <w:sz w:val="20"/>
                <w:szCs w:val="20"/>
                <w:lang w:val="es-MX" w:eastAsia="es-ES"/>
              </w:rPr>
            </w:pPr>
            <w:r w:rsidRPr="00C71CF1">
              <w:rPr>
                <w:rFonts w:eastAsia="Arial Unicode MS" w:cs="Arial"/>
                <w:b/>
                <w:color w:val="548DD4" w:themeColor="text2" w:themeTint="99"/>
                <w:sz w:val="20"/>
                <w:szCs w:val="20"/>
                <w:lang w:val="es-MX" w:eastAsia="es-ES"/>
              </w:rPr>
              <w:t>12</w:t>
            </w:r>
          </w:p>
          <w:p w:rsidR="00D8596C" w:rsidRPr="00E62E29" w:rsidRDefault="00D8596C" w:rsidP="00E62E29">
            <w:pPr>
              <w:suppressAutoHyphens w:val="0"/>
              <w:snapToGrid w:val="0"/>
              <w:rPr>
                <w:rFonts w:eastAsia="Arial Unicode MS" w:cs="Arial"/>
                <w:sz w:val="20"/>
                <w:szCs w:val="20"/>
                <w:lang w:val="es-MX" w:eastAsia="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C71CF1" w:rsidRDefault="00D8596C" w:rsidP="003F2145">
            <w:pPr>
              <w:suppressAutoHyphens w:val="0"/>
              <w:snapToGrid w:val="0"/>
              <w:ind w:left="162" w:right="142"/>
              <w:jc w:val="both"/>
              <w:rPr>
                <w:rFonts w:eastAsia="Arial Unicode MS" w:cs="Arial"/>
                <w:sz w:val="20"/>
                <w:szCs w:val="20"/>
                <w:lang w:val="es-MX" w:eastAsia="es-ES"/>
              </w:rPr>
            </w:pPr>
            <w:r w:rsidRPr="00C71CF1">
              <w:rPr>
                <w:rFonts w:eastAsia="Arial Unicode MS" w:cs="Arial"/>
                <w:sz w:val="20"/>
                <w:szCs w:val="20"/>
                <w:lang w:val="es-MX" w:eastAsia="es-ES"/>
              </w:rPr>
              <w:t>LLANTAS NUEVAS MEDIDA 195R15C, TIPO RADIAL, TODO TERRENO, RANGO DE VELOCIDAD 180 KM, PARA CAMIONETA MARCA NISAN, PICK-UP DOBLE CABINA Y UNA DE UNA CABINA, MODELO 2013 Y 2014, VIDA UTIL DE 40,000 KM EN CONDICIONES DE USO NORMAL, (18224-17939 Y 18176).</w:t>
            </w:r>
          </w:p>
        </w:tc>
      </w:tr>
      <w:tr w:rsidR="00D8596C" w:rsidRPr="00E62E29" w:rsidTr="0006335E">
        <w:trPr>
          <w:gridBefore w:val="1"/>
          <w:wBefore w:w="142" w:type="dxa"/>
          <w:trHeight w:val="1051"/>
        </w:trPr>
        <w:tc>
          <w:tcPr>
            <w:tcW w:w="993"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C579DE" w:rsidRDefault="00D8596C" w:rsidP="003F2145">
            <w:pPr>
              <w:suppressAutoHyphens w:val="0"/>
              <w:snapToGrid w:val="0"/>
              <w:ind w:left="162" w:right="142"/>
              <w:jc w:val="both"/>
              <w:rPr>
                <w:rFonts w:eastAsia="Arial Unicode MS" w:cs="Arial"/>
                <w:b/>
                <w:sz w:val="20"/>
                <w:szCs w:val="20"/>
                <w:lang w:val="es-MX" w:eastAsia="es-ES"/>
              </w:rPr>
            </w:pPr>
            <w:r w:rsidRPr="00C579DE">
              <w:rPr>
                <w:rFonts w:eastAsia="Arial Unicode MS" w:cs="Arial"/>
                <w:b/>
                <w:sz w:val="20"/>
                <w:szCs w:val="20"/>
                <w:lang w:val="es-MX" w:eastAsia="es-ES"/>
              </w:rPr>
              <w:t>LLANTAS NUEVAS MEDIDA 255/70R16, TIPO RADIAL, TODO TERRENO, RANGO DE VELOCIDAD 160 KM, PARA CAMIONETA MARCA NISAN, PICK-UP DOBLE CABINA, MODELO 2014, VIDA UTIL DE 40,000 KM EN CONDICIONES DE USO NORMAL, (18299).</w:t>
            </w:r>
          </w:p>
        </w:tc>
      </w:tr>
      <w:tr w:rsidR="00D8596C" w:rsidRPr="00E62E29" w:rsidTr="005611E1">
        <w:trPr>
          <w:gridBefore w:val="1"/>
          <w:wBefore w:w="142" w:type="dxa"/>
          <w:trHeight w:val="1051"/>
        </w:trPr>
        <w:tc>
          <w:tcPr>
            <w:tcW w:w="993"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270FF3" w:rsidRDefault="00D8596C" w:rsidP="003F2145">
            <w:pPr>
              <w:suppressAutoHyphens w:val="0"/>
              <w:snapToGrid w:val="0"/>
              <w:ind w:left="162" w:right="142"/>
              <w:jc w:val="both"/>
              <w:rPr>
                <w:rFonts w:eastAsia="Arial Unicode MS" w:cs="Arial"/>
                <w:b/>
                <w:sz w:val="20"/>
                <w:szCs w:val="20"/>
                <w:lang w:val="es-MX" w:eastAsia="es-ES"/>
              </w:rPr>
            </w:pPr>
            <w:r w:rsidRPr="00270FF3">
              <w:rPr>
                <w:rFonts w:eastAsia="Arial Unicode MS" w:cs="Arial"/>
                <w:b/>
                <w:sz w:val="20"/>
                <w:szCs w:val="20"/>
                <w:lang w:val="es-MX" w:eastAsia="es-ES"/>
              </w:rPr>
              <w:t>LLANTAS NUEVAS MEDIDA 195R14C, TIPO RADIAL, TODO TERRENO, RANGO DE VELOCIDAD 180 KM, PARA CAMIONETA MARCA NISAN, PICK-UP UNA CABINA, MODELO 2009, VIDA UTIL DE 40,000 KM EN CONDICIONES DE USO NORMAL.  (17684).</w:t>
            </w:r>
          </w:p>
        </w:tc>
      </w:tr>
      <w:tr w:rsidR="00D8596C" w:rsidRPr="00E62E29" w:rsidTr="00FB5F96">
        <w:trPr>
          <w:gridBefore w:val="1"/>
          <w:wBefore w:w="142" w:type="dxa"/>
          <w:trHeight w:val="335"/>
        </w:trPr>
        <w:tc>
          <w:tcPr>
            <w:tcW w:w="993"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4111BA" w:rsidRDefault="00D8596C" w:rsidP="003F2145">
            <w:pPr>
              <w:suppressAutoHyphens w:val="0"/>
              <w:snapToGrid w:val="0"/>
              <w:ind w:left="162" w:right="142"/>
              <w:jc w:val="both"/>
              <w:rPr>
                <w:rFonts w:eastAsia="Arial Unicode MS" w:cs="Arial"/>
                <w:b/>
                <w:sz w:val="20"/>
                <w:szCs w:val="20"/>
                <w:lang w:val="es-MX" w:eastAsia="es-ES"/>
              </w:rPr>
            </w:pPr>
            <w:r w:rsidRPr="004111BA">
              <w:rPr>
                <w:rFonts w:eastAsia="Arial Unicode MS" w:cs="Arial"/>
                <w:b/>
                <w:sz w:val="20"/>
                <w:szCs w:val="20"/>
                <w:lang w:val="es-MX" w:eastAsia="es-ES"/>
              </w:rPr>
              <w:t>LLANTAS NUEVAS DIRECCIONALES MEDIDA 11R22.5 DE PROFUNDIDAD MINIMA DE PISO 16 CAPAS, PROFUNDIDAD MINIMA DE 18 MM, DISEÑO PARA USO MIXTO, CON GARANTIA DE USO DE 40 MIL KM,  (16883, 17840,17841, 17904, 18235 Y 18236).</w:t>
            </w:r>
          </w:p>
        </w:tc>
      </w:tr>
      <w:tr w:rsidR="00D8596C" w:rsidRPr="00E62E29" w:rsidTr="003F2145">
        <w:trPr>
          <w:trHeight w:val="75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D8596C" w:rsidRPr="005A7C3B" w:rsidRDefault="00D8596C" w:rsidP="005A7C3B">
            <w:pPr>
              <w:suppressAutoHyphens w:val="0"/>
              <w:snapToGrid w:val="0"/>
              <w:jc w:val="center"/>
              <w:rPr>
                <w:rFonts w:eastAsia="Arial Unicode MS" w:cs="Arial"/>
                <w:b/>
                <w:sz w:val="20"/>
                <w:szCs w:val="20"/>
                <w:lang w:val="es-MX" w:eastAsia="es-ES"/>
              </w:rPr>
            </w:pPr>
            <w:r w:rsidRPr="005A7C3B">
              <w:rPr>
                <w:rFonts w:eastAsia="Arial Unicode MS" w:cs="Arial"/>
                <w:b/>
                <w:sz w:val="20"/>
                <w:szCs w:val="20"/>
                <w:lang w:val="es-MX" w:eastAsia="es-ES"/>
              </w:rPr>
              <w:lastRenderedPageBreak/>
              <w:t>PARTIDA</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5A7C3B" w:rsidRDefault="00D8596C" w:rsidP="005A7C3B">
            <w:pPr>
              <w:suppressAutoHyphens w:val="0"/>
              <w:snapToGrid w:val="0"/>
              <w:jc w:val="center"/>
              <w:rPr>
                <w:rFonts w:eastAsia="Arial Unicode MS" w:cs="Arial"/>
                <w:b/>
                <w:bCs/>
                <w:sz w:val="20"/>
                <w:szCs w:val="20"/>
                <w:lang w:eastAsia="es-ES"/>
              </w:rPr>
            </w:pPr>
            <w:r w:rsidRPr="005A7C3B">
              <w:rPr>
                <w:rFonts w:eastAsia="Arial Unicode MS" w:cs="Arial"/>
                <w:b/>
                <w:bCs/>
                <w:sz w:val="20"/>
                <w:szCs w:val="20"/>
                <w:lang w:eastAsia="es-ES"/>
              </w:rPr>
              <w:t>CANTIDAD MINIMA</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5A7C3B" w:rsidRDefault="00D8596C" w:rsidP="005A7C3B">
            <w:pPr>
              <w:suppressAutoHyphens w:val="0"/>
              <w:snapToGrid w:val="0"/>
              <w:jc w:val="center"/>
              <w:rPr>
                <w:rFonts w:eastAsia="Arial Unicode MS" w:cs="Arial"/>
                <w:b/>
                <w:bCs/>
                <w:sz w:val="20"/>
                <w:szCs w:val="20"/>
                <w:lang w:eastAsia="es-ES"/>
              </w:rPr>
            </w:pPr>
            <w:r w:rsidRPr="005A7C3B">
              <w:rPr>
                <w:rFonts w:eastAsia="Arial Unicode MS" w:cs="Arial"/>
                <w:b/>
                <w:bCs/>
                <w:sz w:val="20"/>
                <w:szCs w:val="20"/>
                <w:lang w:eastAsia="es-ES"/>
              </w:rPr>
              <w:t>CANTIDAD MÁXIMA</w:t>
            </w:r>
          </w:p>
        </w:tc>
        <w:tc>
          <w:tcPr>
            <w:tcW w:w="1134" w:type="dxa"/>
            <w:tcBorders>
              <w:top w:val="single" w:sz="4" w:space="0" w:color="000000"/>
              <w:left w:val="single" w:sz="4" w:space="0" w:color="000000"/>
              <w:bottom w:val="single" w:sz="4" w:space="0" w:color="000000"/>
              <w:right w:val="single" w:sz="4" w:space="0" w:color="000000"/>
            </w:tcBorders>
          </w:tcPr>
          <w:p w:rsidR="00D8596C" w:rsidRPr="005A7C3B" w:rsidRDefault="00D8596C" w:rsidP="003F2145">
            <w:pPr>
              <w:suppressAutoHyphens w:val="0"/>
              <w:snapToGrid w:val="0"/>
              <w:ind w:left="162"/>
              <w:jc w:val="center"/>
              <w:rPr>
                <w:rFonts w:eastAsia="Arial Unicode MS" w:cs="Arial"/>
                <w:b/>
                <w:sz w:val="20"/>
                <w:szCs w:val="20"/>
                <w:lang w:val="es-MX" w:eastAsia="es-ES"/>
              </w:rPr>
            </w:pPr>
            <w:r w:rsidRPr="003F2145">
              <w:rPr>
                <w:rFonts w:eastAsia="Arial Unicode MS" w:cs="Arial"/>
                <w:b/>
                <w:sz w:val="20"/>
                <w:szCs w:val="20"/>
                <w:lang w:val="es-MX" w:eastAsia="es-ES"/>
              </w:rPr>
              <w:t>UNIDAD DE MEDIDA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5A7C3B" w:rsidRDefault="00D8596C" w:rsidP="005A7C3B">
            <w:pPr>
              <w:suppressAutoHyphens w:val="0"/>
              <w:snapToGrid w:val="0"/>
              <w:ind w:left="162" w:right="360"/>
              <w:jc w:val="center"/>
              <w:rPr>
                <w:rFonts w:eastAsia="Arial Unicode MS" w:cs="Arial"/>
                <w:b/>
                <w:sz w:val="20"/>
                <w:szCs w:val="20"/>
                <w:lang w:val="es-MX" w:eastAsia="es-ES"/>
              </w:rPr>
            </w:pPr>
            <w:r w:rsidRPr="005A7C3B">
              <w:rPr>
                <w:rFonts w:eastAsia="Arial Unicode MS" w:cs="Arial"/>
                <w:b/>
                <w:sz w:val="20"/>
                <w:szCs w:val="20"/>
                <w:lang w:val="es-MX" w:eastAsia="es-ES"/>
              </w:rPr>
              <w:t>CARACTERISTICAS</w:t>
            </w:r>
          </w:p>
        </w:tc>
      </w:tr>
      <w:tr w:rsidR="00D8596C" w:rsidRPr="00E62E29" w:rsidTr="001D70A9">
        <w:trPr>
          <w:trHeight w:val="71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6</w:t>
            </w:r>
          </w:p>
          <w:p w:rsidR="00D8596C" w:rsidRPr="00E62E29" w:rsidRDefault="00D8596C" w:rsidP="00E62E29">
            <w:pPr>
              <w:suppressAutoHyphens w:val="0"/>
              <w:snapToGrid w:val="0"/>
              <w:jc w:val="center"/>
              <w:rPr>
                <w:rFonts w:eastAsia="Arial Unicode MS" w:cs="Arial"/>
                <w:sz w:val="20"/>
                <w:szCs w:val="20"/>
                <w:lang w:val="es-MX" w:eastAsia="es-E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Default="00D8596C" w:rsidP="003F2145">
            <w:pPr>
              <w:tabs>
                <w:tab w:val="left" w:pos="5811"/>
              </w:tabs>
              <w:suppressAutoHyphens w:val="0"/>
              <w:snapToGrid w:val="0"/>
              <w:ind w:left="162" w:right="142"/>
              <w:jc w:val="both"/>
              <w:rPr>
                <w:rFonts w:eastAsia="Arial Unicode MS" w:cs="Arial"/>
                <w:b/>
                <w:sz w:val="20"/>
                <w:szCs w:val="20"/>
                <w:lang w:val="es-MX" w:eastAsia="es-ES"/>
              </w:rPr>
            </w:pPr>
            <w:r w:rsidRPr="003B4400">
              <w:rPr>
                <w:rFonts w:eastAsia="Arial Unicode MS" w:cs="Arial"/>
                <w:b/>
                <w:sz w:val="20"/>
                <w:szCs w:val="20"/>
                <w:lang w:val="es-MX" w:eastAsia="es-ES"/>
              </w:rPr>
              <w:t>LLANTAS NUEVAS DIRECCIONALES O TODA POSICION, MEDIDA 215/75 R.17.5 CLASE RADIAL, PROFUNDIDAD MINIMA  DE PISO 14 CAPAS, PROFUNDIDAD MINIMA DE DISEÑO 14 MM, PARA USO MIXTO, CON GARANTIA DE USO DE 40 MIL KM, (17888, 18146 Y 18149).</w:t>
            </w:r>
          </w:p>
          <w:p w:rsidR="00D8596C" w:rsidRPr="003B4400" w:rsidRDefault="00D8596C" w:rsidP="003F2145">
            <w:pPr>
              <w:tabs>
                <w:tab w:val="left" w:pos="5811"/>
              </w:tabs>
              <w:suppressAutoHyphens w:val="0"/>
              <w:snapToGrid w:val="0"/>
              <w:ind w:left="162" w:right="142"/>
              <w:jc w:val="both"/>
              <w:rPr>
                <w:rFonts w:eastAsia="Arial Unicode MS" w:cs="Arial"/>
                <w:b/>
                <w:sz w:val="20"/>
                <w:szCs w:val="20"/>
                <w:lang w:val="es-MX" w:eastAsia="es-ES"/>
              </w:rPr>
            </w:pPr>
          </w:p>
        </w:tc>
      </w:tr>
      <w:tr w:rsidR="00D8596C" w:rsidRPr="00E62E29" w:rsidTr="00C3732C">
        <w:trPr>
          <w:trHeight w:val="71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8660C3" w:rsidRDefault="00D8596C" w:rsidP="00E62E29">
            <w:pPr>
              <w:suppressAutoHyphens w:val="0"/>
              <w:snapToGrid w:val="0"/>
              <w:jc w:val="center"/>
              <w:rPr>
                <w:rFonts w:eastAsia="Arial Unicode MS" w:cs="Arial"/>
                <w:b/>
                <w:sz w:val="20"/>
                <w:szCs w:val="20"/>
                <w:lang w:val="es-MX" w:eastAsia="es-ES"/>
              </w:rPr>
            </w:pPr>
            <w:r w:rsidRPr="008660C3">
              <w:rPr>
                <w:rFonts w:eastAsia="Arial Unicode MS" w:cs="Arial"/>
                <w:b/>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Default="00D8596C" w:rsidP="003F2145">
            <w:pPr>
              <w:tabs>
                <w:tab w:val="left" w:pos="5811"/>
              </w:tabs>
              <w:suppressAutoHyphens w:val="0"/>
              <w:snapToGrid w:val="0"/>
              <w:ind w:left="162" w:right="142"/>
              <w:jc w:val="both"/>
              <w:rPr>
                <w:rFonts w:eastAsia="Arial Unicode MS" w:cs="Arial"/>
                <w:b/>
                <w:sz w:val="20"/>
                <w:szCs w:val="20"/>
                <w:lang w:val="es-MX" w:eastAsia="es-ES"/>
              </w:rPr>
            </w:pPr>
            <w:r w:rsidRPr="008660C3">
              <w:rPr>
                <w:rFonts w:eastAsia="Arial Unicode MS" w:cs="Arial"/>
                <w:b/>
                <w:sz w:val="20"/>
                <w:szCs w:val="20"/>
                <w:lang w:val="es-MX" w:eastAsia="es-ES"/>
              </w:rPr>
              <w:t xml:space="preserve">LLANTAS NUEVAS DIRECCIONALES, MEDIDA 245/70 R19.5 TIPO RADIAL 14 CAPAS, PROFUNDIDAD MINIMA DE </w:t>
            </w:r>
            <w:r w:rsidRPr="00EF07C0">
              <w:rPr>
                <w:rFonts w:eastAsia="Arial Unicode MS" w:cs="Arial"/>
                <w:b/>
                <w:sz w:val="20"/>
                <w:szCs w:val="20"/>
                <w:lang w:val="es-MX" w:eastAsia="es-ES"/>
              </w:rPr>
              <w:t>PISO 13 MM, DISEÑO PARA USO MIXTO, CON GARANTIA DE USO DE 40 MIL</w:t>
            </w:r>
            <w:r w:rsidRPr="008660C3">
              <w:rPr>
                <w:rFonts w:eastAsia="Arial Unicode MS" w:cs="Arial"/>
                <w:b/>
                <w:sz w:val="20"/>
                <w:szCs w:val="20"/>
                <w:lang w:val="es-MX" w:eastAsia="es-ES"/>
              </w:rPr>
              <w:t xml:space="preserve"> KM, (18152).</w:t>
            </w:r>
          </w:p>
          <w:p w:rsidR="00D8596C" w:rsidRPr="008660C3" w:rsidRDefault="00D8596C" w:rsidP="003F2145">
            <w:pPr>
              <w:tabs>
                <w:tab w:val="left" w:pos="5811"/>
              </w:tabs>
              <w:suppressAutoHyphens w:val="0"/>
              <w:snapToGrid w:val="0"/>
              <w:ind w:left="162" w:right="142"/>
              <w:jc w:val="both"/>
              <w:rPr>
                <w:rFonts w:eastAsia="Arial Unicode MS" w:cs="Arial"/>
                <w:b/>
                <w:sz w:val="20"/>
                <w:szCs w:val="20"/>
                <w:lang w:val="es-MX" w:eastAsia="es-ES"/>
              </w:rPr>
            </w:pPr>
          </w:p>
        </w:tc>
      </w:tr>
      <w:tr w:rsidR="00D8596C" w:rsidRPr="00E62E29" w:rsidTr="00683054">
        <w:trPr>
          <w:trHeight w:val="1340"/>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8F1B0F">
            <w:pPr>
              <w:suppressAutoHyphens w:val="0"/>
              <w:snapToGrid w:val="0"/>
              <w:jc w:val="center"/>
              <w:rPr>
                <w:rFonts w:eastAsia="Arial Unicode MS" w:cs="Arial"/>
                <w:sz w:val="20"/>
                <w:szCs w:val="20"/>
                <w:lang w:val="es-MX" w:eastAsia="es-ES"/>
              </w:rPr>
            </w:pPr>
            <w:r>
              <w:rPr>
                <w:rFonts w:eastAsia="Arial Unicode MS" w:cs="Arial"/>
                <w:sz w:val="20"/>
                <w:szCs w:val="20"/>
                <w:lang w:val="es-MX" w:eastAsia="es-E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E62E29" w:rsidRDefault="00D8596C" w:rsidP="00E62E29">
            <w:pPr>
              <w:suppressAutoHyphens w:val="0"/>
              <w:snapToGrid w:val="0"/>
              <w:jc w:val="center"/>
              <w:rPr>
                <w:rFonts w:eastAsia="Arial Unicode MS" w:cs="Arial"/>
                <w:sz w:val="20"/>
                <w:szCs w:val="20"/>
                <w:lang w:val="es-MX" w:eastAsia="es-ES"/>
              </w:rPr>
            </w:pPr>
            <w:r w:rsidRPr="00E62E29">
              <w:rPr>
                <w:rFonts w:eastAsia="Arial Unicode MS" w:cs="Arial"/>
                <w:sz w:val="20"/>
                <w:szCs w:val="20"/>
                <w:lang w:val="es-MX" w:eastAsia="es-E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D8596C" w:rsidRPr="00D8596C" w:rsidRDefault="00D8596C" w:rsidP="00CC53BB">
            <w:pPr>
              <w:suppressAutoHyphens w:val="0"/>
              <w:snapToGrid w:val="0"/>
              <w:ind w:left="162" w:right="360"/>
              <w:jc w:val="center"/>
              <w:rPr>
                <w:rFonts w:eastAsia="Arial Unicode MS" w:cs="Arial"/>
                <w:sz w:val="20"/>
                <w:szCs w:val="20"/>
                <w:lang w:val="es-MX" w:eastAsia="es-ES"/>
              </w:rPr>
            </w:pPr>
            <w:r w:rsidRPr="00D8596C">
              <w:rPr>
                <w:rFonts w:eastAsia="Arial Unicode MS" w:cs="Arial"/>
                <w:sz w:val="20"/>
                <w:szCs w:val="20"/>
                <w:lang w:val="es-MX" w:eastAsia="es-ES"/>
              </w:rPr>
              <w:t>PZA</w:t>
            </w:r>
          </w:p>
        </w:tc>
        <w:tc>
          <w:tcPr>
            <w:tcW w:w="5953" w:type="dxa"/>
            <w:tcBorders>
              <w:top w:val="single" w:sz="4" w:space="0" w:color="000000"/>
              <w:left w:val="single" w:sz="4" w:space="0" w:color="000000"/>
              <w:bottom w:val="single" w:sz="4" w:space="0" w:color="000000"/>
              <w:right w:val="single" w:sz="4" w:space="0" w:color="000000"/>
            </w:tcBorders>
            <w:vAlign w:val="center"/>
          </w:tcPr>
          <w:p w:rsidR="00D8596C" w:rsidRPr="00FD6981" w:rsidRDefault="00D8596C" w:rsidP="003F2145">
            <w:pPr>
              <w:tabs>
                <w:tab w:val="left" w:pos="5811"/>
              </w:tabs>
              <w:suppressAutoHyphens w:val="0"/>
              <w:snapToGrid w:val="0"/>
              <w:ind w:left="162" w:right="142"/>
              <w:jc w:val="both"/>
              <w:rPr>
                <w:rFonts w:eastAsia="Arial Unicode MS" w:cs="Arial"/>
                <w:b/>
                <w:sz w:val="20"/>
                <w:szCs w:val="20"/>
                <w:lang w:val="es-MX" w:eastAsia="es-ES"/>
              </w:rPr>
            </w:pPr>
            <w:r w:rsidRPr="00FD6981">
              <w:rPr>
                <w:rFonts w:eastAsia="Arial Unicode MS" w:cs="Arial"/>
                <w:b/>
                <w:sz w:val="20"/>
                <w:szCs w:val="20"/>
                <w:lang w:val="es-MX" w:eastAsia="es-ES"/>
              </w:rPr>
              <w:t>LLANTAS NUEVAS DE DIRECCIONALES, MEDIDA 225/70R.19.5 , 14 CAPAS, PROFUNDIDAD MINIMA DE 12 MM, 4 DISEÑO DE PISO 5 COSTILLAS, ANCHO DE SECCION 226 MM,  ESPACIO MINIMO ENTRE DUAL 318 MM, DIAMETRO TOTAL 815 MM, REVS POR KM 402, GARANTIA DE KILOMETRAJE 40 MIL KM,   (17640),</w:t>
            </w:r>
          </w:p>
        </w:tc>
      </w:tr>
    </w:tbl>
    <w:p w:rsidR="00E62E29" w:rsidRPr="00E62E29" w:rsidRDefault="00E62E29" w:rsidP="00E62E29">
      <w:pPr>
        <w:suppressAutoHyphens w:val="0"/>
        <w:rPr>
          <w:rFonts w:eastAsia="MS Mincho" w:cs="Arial"/>
          <w:b/>
          <w:sz w:val="20"/>
          <w:szCs w:val="20"/>
          <w:lang w:eastAsia="es-ES"/>
        </w:rPr>
      </w:pPr>
    </w:p>
    <w:p w:rsidR="00E62E29" w:rsidRPr="00E62E29" w:rsidRDefault="00E62E29" w:rsidP="00E62E29">
      <w:pPr>
        <w:suppressAutoHyphens w:val="0"/>
        <w:rPr>
          <w:rFonts w:eastAsia="MS Mincho" w:cs="Arial"/>
          <w:b/>
          <w:sz w:val="20"/>
          <w:szCs w:val="20"/>
          <w:lang w:eastAsia="es-ES"/>
        </w:rPr>
      </w:pPr>
    </w:p>
    <w:p w:rsidR="00E62E29" w:rsidRPr="00E62E29" w:rsidRDefault="00E62E29" w:rsidP="00E62E29">
      <w:pPr>
        <w:suppressAutoHyphens w:val="0"/>
        <w:rPr>
          <w:rFonts w:eastAsia="MS Mincho" w:cs="Arial"/>
          <w:b/>
          <w:sz w:val="20"/>
          <w:szCs w:val="20"/>
          <w:lang w:eastAsia="es-ES"/>
        </w:rPr>
      </w:pPr>
      <w:r w:rsidRPr="00E62E29">
        <w:rPr>
          <w:rFonts w:eastAsia="MS Mincho" w:cs="Arial"/>
          <w:b/>
          <w:sz w:val="20"/>
          <w:szCs w:val="20"/>
          <w:lang w:eastAsia="es-ES"/>
        </w:rPr>
        <w:t>CONDICIONES DEL SERVICIOS:</w:t>
      </w:r>
    </w:p>
    <w:p w:rsidR="00E62E29" w:rsidRPr="00E62E29" w:rsidRDefault="00E62E29" w:rsidP="00E62E29">
      <w:pPr>
        <w:suppressAutoHyphens w:val="0"/>
        <w:rPr>
          <w:rFonts w:eastAsia="MS Mincho" w:cs="Arial"/>
          <w:sz w:val="20"/>
          <w:szCs w:val="20"/>
          <w:lang w:eastAsia="es-ES"/>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EL PROVEEDOR DEBERA MANIFESTAR POR ESCRITO QUE ACEPTA LAS CONDICIONES DE ESTE ANEXO PARA EL SUMINISTRO E INSTALACION DE LLANTAS NUEVAS.</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EL PROVEEDOR DEBERA MENCIONAR POR ESCRITO EL DOMICILIO DONDE REALIZARA  EL SUMINISTRO E INSTALACION DE LLANTAS NUEVAS Y EL SERVICIO DE ALINEACION Y BALANCEO.</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EN SU PROPUESTA TECNICA DEBERA ANEXAR UN ESCRITO DONDE OTORGUE UNA GARANTIA, MINIMO DE 40000 KILOMETROS CONTRA DEFECTOS DE FABRICACION Y VICIOS OCULTOS.</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EL MONTAJE DE LAS LLANTAS NUEVAS, SE SOLICITARA DENTRO DE LOS MESES DE JU</w:t>
      </w:r>
      <w:r w:rsidR="0031076B">
        <w:rPr>
          <w:rFonts w:eastAsia="MS Mincho" w:cs="Arial"/>
          <w:sz w:val="20"/>
          <w:szCs w:val="20"/>
          <w:lang w:val="es-MX" w:eastAsia="es-ES"/>
        </w:rPr>
        <w:t>L</w:t>
      </w:r>
      <w:r w:rsidRPr="00E62E29">
        <w:rPr>
          <w:rFonts w:eastAsia="MS Mincho" w:cs="Arial"/>
          <w:sz w:val="20"/>
          <w:szCs w:val="20"/>
          <w:lang w:val="es-MX" w:eastAsia="es-ES"/>
        </w:rPr>
        <w:t>IO A DICIEMBRE DEL 2015.</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EL SUMINISTRO E INSTALACION DE LAS LLANTAS SE REALIZARA EN EL DOMICILIO QUE EL PROVEEDOR SEÑALE, PARA LO CUAL LA CONVOCANTE TRASLADARA LAS UNIDADES PARA SU VALORACIÓN Y EN SU CASO LA INSTALACION DE LAS LANTAS NUEVAS, PRESENTANDO EL CONDUCTOR DEL VEHICULO UNA ORDEN DE SERVICIO AUTORIZADA POR EL GERENTE ESTATAL O EL SUBGERENTE DE ADMINISTRACION Y FINANZAS, LO CUAL DEBERA REALIZARSE EN UN MÁXIMO DE 2 HORAS A PARTIR DE LA RECEPCIÓN DE LA UNIDAD.</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suppressAutoHyphens w:val="0"/>
        <w:jc w:val="both"/>
        <w:rPr>
          <w:rFonts w:eastAsia="MS Mincho" w:cs="Arial"/>
          <w:sz w:val="20"/>
          <w:szCs w:val="20"/>
          <w:lang w:eastAsia="es-ES"/>
        </w:rPr>
      </w:pPr>
      <w:r w:rsidRPr="00E62E29">
        <w:rPr>
          <w:rFonts w:eastAsia="MS Mincho" w:cs="Arial"/>
          <w:sz w:val="20"/>
          <w:szCs w:val="20"/>
          <w:lang w:eastAsia="es-ES"/>
        </w:rPr>
        <w:t xml:space="preserve">PARA LAS PARTIDAS DE LA </w:t>
      </w:r>
      <w:r w:rsidRPr="00E62E29">
        <w:rPr>
          <w:rFonts w:eastAsia="MS Mincho" w:cs="Arial"/>
          <w:color w:val="FF0000"/>
          <w:sz w:val="20"/>
          <w:szCs w:val="20"/>
          <w:lang w:eastAsia="es-ES"/>
        </w:rPr>
        <w:t>7 A LA 10</w:t>
      </w:r>
      <w:r w:rsidRPr="00E62E29">
        <w:rPr>
          <w:rFonts w:eastAsia="MS Mincho" w:cs="Arial"/>
          <w:sz w:val="20"/>
          <w:szCs w:val="20"/>
          <w:lang w:eastAsia="es-ES"/>
        </w:rPr>
        <w:t xml:space="preserve"> EL PROVEEDOR ACUDIRA, MAXIMO AL DIA SIGUIENTE DE LA SOLICITUD DEL SERVICIO, A NUESTRAS INSTALACIONES Y REALIZARA EL DESMONTAJE DE LAS LLANTAS USADAS Y LA INSTALACION DE LAS LLANTAS NUEVAS.</w:t>
      </w:r>
    </w:p>
    <w:p w:rsidR="00E62E29" w:rsidRPr="00E62E29" w:rsidRDefault="00E62E29" w:rsidP="00E62E29">
      <w:pPr>
        <w:suppressAutoHyphens w:val="0"/>
        <w:jc w:val="both"/>
        <w:rPr>
          <w:rFonts w:eastAsia="MS Mincho" w:cs="Arial"/>
          <w:sz w:val="20"/>
          <w:szCs w:val="20"/>
          <w:lang w:eastAsia="es-ES"/>
        </w:rPr>
      </w:pPr>
    </w:p>
    <w:p w:rsidR="00E62E29" w:rsidRPr="00E62E29" w:rsidRDefault="00E62E29" w:rsidP="00E62E29">
      <w:pPr>
        <w:suppressAutoHyphens w:val="0"/>
        <w:jc w:val="both"/>
        <w:rPr>
          <w:rFonts w:eastAsia="MS Mincho" w:cs="Arial"/>
          <w:sz w:val="20"/>
          <w:szCs w:val="20"/>
          <w:lang w:eastAsia="es-ES"/>
        </w:rPr>
      </w:pPr>
      <w:r w:rsidRPr="00E62E29">
        <w:rPr>
          <w:rFonts w:eastAsia="MS Mincho" w:cs="Arial"/>
          <w:sz w:val="20"/>
          <w:szCs w:val="20"/>
          <w:lang w:eastAsia="es-ES"/>
        </w:rPr>
        <w:t xml:space="preserve">DESPUES DE SU INSTALACION, EN EL CASO DE LLANTAS DIRECCIONALES, LA CONVOCANTE TRASLADARA, LA UNIDAD PARA LA ALINEACION Y BALANCEO AL DOMICILIO DONDE EL PROVEEDOR </w:t>
      </w:r>
      <w:r w:rsidRPr="00E62E29">
        <w:rPr>
          <w:rFonts w:eastAsia="MS Mincho" w:cs="Arial"/>
          <w:sz w:val="20"/>
          <w:szCs w:val="20"/>
          <w:lang w:eastAsia="es-ES"/>
        </w:rPr>
        <w:lastRenderedPageBreak/>
        <w:t>SEÑALE, LA CUAL DEBERA REALIZARSE EN UN PERIODO MAXIMO DE DOS HORAS A PARTIR DE QUE EL PROVEEDOR RECEPCIONE LA UNIDAD.</w:t>
      </w:r>
    </w:p>
    <w:p w:rsidR="00E62E29" w:rsidRPr="00E62E29" w:rsidRDefault="00E62E29" w:rsidP="00E62E29">
      <w:pPr>
        <w:suppressAutoHyphens w:val="0"/>
        <w:jc w:val="both"/>
        <w:rPr>
          <w:rFonts w:eastAsia="MS Mincho" w:cs="Arial"/>
          <w:sz w:val="20"/>
          <w:szCs w:val="20"/>
          <w:lang w:eastAsia="es-ES"/>
        </w:rPr>
      </w:pPr>
    </w:p>
    <w:p w:rsidR="00E62E29" w:rsidRPr="00E62E29" w:rsidRDefault="00E62E29" w:rsidP="00E62E29">
      <w:pPr>
        <w:suppressAutoHyphens w:val="0"/>
        <w:jc w:val="both"/>
        <w:rPr>
          <w:rFonts w:eastAsia="MS Mincho" w:cs="Arial"/>
          <w:sz w:val="20"/>
          <w:szCs w:val="20"/>
          <w:lang w:eastAsia="es-ES"/>
        </w:rPr>
      </w:pPr>
      <w:r w:rsidRPr="00E62E29">
        <w:rPr>
          <w:rFonts w:eastAsia="MS Mincho" w:cs="Arial"/>
          <w:b/>
          <w:sz w:val="20"/>
          <w:szCs w:val="20"/>
          <w:lang w:eastAsia="es-ES"/>
        </w:rPr>
        <w:t>EN TODAS LAS PARTIDAS</w:t>
      </w:r>
      <w:r w:rsidRPr="00E62E29">
        <w:rPr>
          <w:rFonts w:eastAsia="MS Mincho" w:cs="Arial"/>
          <w:sz w:val="20"/>
          <w:szCs w:val="20"/>
          <w:lang w:eastAsia="es-ES"/>
        </w:rPr>
        <w:t xml:space="preserve"> EL PROVEEDOR DEBERA CONSIDERAR EN SU COSTO LAS MANIOBRAS DE DESMONTAR Y MONTAR LAS LLANTAS, ASI COMO EL SERVICIO DE ALINEACIÓN, BALANCEO (CUANDO APLIQUE), VÁLVULAS, Y DEMAS REFACCIONES O MATERIALES MENORES QUE SE REQUIERAN, </w:t>
      </w:r>
      <w:r w:rsidRPr="00E62E29">
        <w:rPr>
          <w:rFonts w:eastAsia="MS Mincho" w:cs="Arial"/>
          <w:color w:val="FF0000"/>
          <w:sz w:val="20"/>
          <w:szCs w:val="20"/>
          <w:lang w:eastAsia="es-ES"/>
        </w:rPr>
        <w:t>ASI COMO MARCARLAS CON EL NUMERO DE LA  PLACA DE CIRCULACION</w:t>
      </w:r>
      <w:r w:rsidRPr="00E62E29">
        <w:rPr>
          <w:rFonts w:eastAsia="MS Mincho" w:cs="Arial"/>
          <w:sz w:val="20"/>
          <w:szCs w:val="20"/>
          <w:lang w:eastAsia="es-ES"/>
        </w:rPr>
        <w:t xml:space="preserve"> Y LA ENTREGA DEBE SER CON LAS LLANTAS CALIBRADAS.</w:t>
      </w:r>
    </w:p>
    <w:p w:rsidR="00E62E29" w:rsidRPr="00E62E29" w:rsidRDefault="00E62E29" w:rsidP="00E62E29">
      <w:pPr>
        <w:suppressAutoHyphens w:val="0"/>
        <w:jc w:val="both"/>
        <w:rPr>
          <w:rFonts w:eastAsia="MS Mincho" w:cs="Arial"/>
          <w:sz w:val="20"/>
          <w:szCs w:val="20"/>
          <w:lang w:eastAsia="es-ES"/>
        </w:rPr>
      </w:pPr>
    </w:p>
    <w:p w:rsidR="00E62E29" w:rsidRPr="00E62E29" w:rsidRDefault="00E62E29" w:rsidP="00E62E29">
      <w:pPr>
        <w:suppressAutoHyphens w:val="0"/>
        <w:jc w:val="both"/>
        <w:rPr>
          <w:rFonts w:eastAsia="MS Mincho" w:cs="Arial"/>
          <w:sz w:val="20"/>
          <w:szCs w:val="20"/>
          <w:lang w:eastAsia="es-ES"/>
        </w:rPr>
      </w:pPr>
      <w:r w:rsidRPr="00E62E29">
        <w:rPr>
          <w:rFonts w:eastAsia="MS Mincho" w:cs="Arial"/>
          <w:sz w:val="20"/>
          <w:szCs w:val="20"/>
          <w:lang w:eastAsia="es-ES"/>
        </w:rPr>
        <w:t>EL PROVEEDOR DEBERA HACER ENTREGA DE LAS LLANTAS SUSTITUIDAS AL CONDUCTOR DEL VEHICULO.</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b/>
          <w:sz w:val="20"/>
          <w:szCs w:val="20"/>
          <w:lang w:val="es-MX" w:eastAsia="es-ES"/>
        </w:rPr>
      </w:pPr>
      <w:r w:rsidRPr="00E62E29">
        <w:rPr>
          <w:rFonts w:eastAsia="MS Mincho" w:cs="Arial"/>
          <w:sz w:val="20"/>
          <w:szCs w:val="20"/>
          <w:lang w:val="es-MX" w:eastAsia="es-ES"/>
        </w:rPr>
        <w:t xml:space="preserve">DENTRO DE SU PROPUESTA TÉCNICA DEBERA ANEXAR LA FICHA TÉCNICA DONDE SE PUEDA OBSERVAR QUE CUENTA CON LAS ESPECIFICACIONES ARRIBA SEÑALADAS POR LA CONVOCANTE, DE CADA UNA DE LAS MEDIDAS Y MARCAS QUE SEÑALE EN SU PROPUESTA TECNICA, </w:t>
      </w:r>
      <w:r w:rsidRPr="00E62E29">
        <w:rPr>
          <w:rFonts w:eastAsia="MS Mincho" w:cs="Arial"/>
          <w:b/>
          <w:sz w:val="20"/>
          <w:szCs w:val="20"/>
          <w:lang w:val="es-MX" w:eastAsia="es-ES"/>
        </w:rPr>
        <w:t>IDENTIFICANDO  CADA FICHA TECNICA A QUE PARTIDA PERTENECE.</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b/>
          <w:bCs/>
          <w:sz w:val="20"/>
          <w:szCs w:val="20"/>
          <w:lang w:val="es-MX" w:eastAsia="es-ES"/>
        </w:rPr>
      </w:pPr>
      <w:r w:rsidRPr="00E62E29">
        <w:rPr>
          <w:rFonts w:eastAsia="MS Mincho" w:cs="Arial"/>
          <w:sz w:val="20"/>
          <w:szCs w:val="20"/>
          <w:lang w:val="es-MX" w:eastAsia="es-ES"/>
        </w:rPr>
        <w:t xml:space="preserve"> </w:t>
      </w:r>
      <w:r w:rsidRPr="00E62E29">
        <w:rPr>
          <w:rFonts w:eastAsia="MS Mincho" w:cs="Arial"/>
          <w:b/>
          <w:bCs/>
          <w:sz w:val="20"/>
          <w:szCs w:val="20"/>
          <w:lang w:val="es-MX" w:eastAsia="es-ES"/>
        </w:rPr>
        <w:t xml:space="preserve">FORMA DE PAGO:  </w:t>
      </w:r>
    </w:p>
    <w:p w:rsidR="00E62E29" w:rsidRPr="00E62E29" w:rsidRDefault="00E62E29" w:rsidP="00E62E29">
      <w:pPr>
        <w:tabs>
          <w:tab w:val="left" w:pos="6857"/>
          <w:tab w:val="left" w:pos="13714"/>
        </w:tabs>
        <w:suppressAutoHyphens w:val="0"/>
        <w:jc w:val="both"/>
        <w:rPr>
          <w:rFonts w:eastAsia="MS Mincho" w:cs="Arial"/>
          <w:b/>
          <w:bCs/>
          <w:sz w:val="20"/>
          <w:szCs w:val="20"/>
          <w:lang w:val="es-MX" w:eastAsia="es-ES"/>
        </w:rPr>
      </w:pPr>
    </w:p>
    <w:p w:rsidR="00E62E29" w:rsidRPr="00E62E29" w:rsidRDefault="00E62E29" w:rsidP="00E62E29">
      <w:pPr>
        <w:numPr>
          <w:ilvl w:val="0"/>
          <w:numId w:val="27"/>
        </w:numPr>
        <w:suppressAutoHyphens w:val="0"/>
        <w:jc w:val="both"/>
        <w:rPr>
          <w:rFonts w:eastAsia="MS Mincho" w:cs="Arial"/>
          <w:color w:val="000000"/>
          <w:sz w:val="20"/>
          <w:szCs w:val="20"/>
          <w:lang w:eastAsia="es-ES"/>
        </w:rPr>
      </w:pPr>
      <w:r w:rsidRPr="00E62E29">
        <w:rPr>
          <w:rFonts w:eastAsia="MS Mincho" w:cs="Arial"/>
          <w:color w:val="000000"/>
          <w:sz w:val="20"/>
          <w:szCs w:val="20"/>
          <w:lang w:eastAsia="es-ES"/>
        </w:rPr>
        <w:t xml:space="preserve">CON FUNDAMENTO EN EL ARTÍCULO 51 DE LA LEY DE ADQUISICIONES, ARRENDAMIENTOS Y SERVICIOS DEL SECTOR PUBLICO, EL PAGO SE REALIZARA DENTRO DE LOS VEINTE DÍAS NATURALES POSTERIORES A LA PRESENTACIÓN DE LA FACTURA LAS CUALES DEBERÁN DE CUMPLIR CON LOS REQUISITOS FISCALES VIGENTES, EN MONEDA NACIONAL, UNA VEZ ACEPTADOS LOS SERVICIOS A SATISFACCIÓN DEL LA CONVOCANTE A TRAVES DEL AREA DE SERVICIOS GENERALES. </w:t>
      </w:r>
    </w:p>
    <w:p w:rsidR="00E62E29" w:rsidRPr="00E62E29" w:rsidRDefault="00E62E29" w:rsidP="00E62E29">
      <w:pPr>
        <w:suppressAutoHyphens w:val="0"/>
        <w:ind w:left="360"/>
        <w:jc w:val="both"/>
        <w:rPr>
          <w:rFonts w:eastAsia="MS Mincho" w:cs="Arial"/>
          <w:color w:val="000000"/>
          <w:sz w:val="20"/>
          <w:szCs w:val="20"/>
          <w:lang w:eastAsia="es-ES"/>
        </w:rPr>
      </w:pPr>
    </w:p>
    <w:p w:rsidR="00E62E29" w:rsidRPr="00E62E29" w:rsidRDefault="00E62E29" w:rsidP="00E62E29">
      <w:pPr>
        <w:suppressAutoHyphens w:val="0"/>
        <w:jc w:val="both"/>
        <w:rPr>
          <w:rFonts w:eastAsia="MS Mincho" w:cs="Arial"/>
          <w:color w:val="000000"/>
          <w:sz w:val="20"/>
          <w:szCs w:val="20"/>
          <w:lang w:eastAsia="es-ES"/>
        </w:rPr>
      </w:pPr>
      <w:r w:rsidRPr="00E62E29">
        <w:rPr>
          <w:rFonts w:eastAsia="MS Mincho" w:cs="Arial"/>
          <w:color w:val="000000"/>
          <w:sz w:val="20"/>
          <w:szCs w:val="20"/>
          <w:lang w:eastAsia="es-ES"/>
        </w:rPr>
        <w:t xml:space="preserve">DE CONFORMIDAD CON LO DISPUESTO EN EL ARTICULO 89 DEL REGLAMENTO DE LA LEY DE ADQUISICIONES, ARRENDAMIENTOS Y SERVICIOS DEL SECTOR PUBLICO. </w:t>
      </w:r>
    </w:p>
    <w:p w:rsidR="00E62E29" w:rsidRPr="00E62E29" w:rsidRDefault="00E62E29" w:rsidP="00E62E29">
      <w:pPr>
        <w:suppressAutoHyphens w:val="0"/>
        <w:jc w:val="both"/>
        <w:rPr>
          <w:rFonts w:eastAsia="MS Mincho" w:cs="Arial"/>
          <w:color w:val="000000"/>
          <w:sz w:val="20"/>
          <w:szCs w:val="20"/>
          <w:lang w:eastAsia="es-ES"/>
        </w:rPr>
      </w:pPr>
    </w:p>
    <w:p w:rsidR="00E62E29" w:rsidRPr="00E62E29" w:rsidRDefault="00E62E29" w:rsidP="00E62E29">
      <w:pPr>
        <w:suppressAutoHyphens w:val="0"/>
        <w:jc w:val="both"/>
        <w:rPr>
          <w:rFonts w:eastAsia="MS Mincho" w:cs="Arial"/>
          <w:sz w:val="20"/>
          <w:szCs w:val="20"/>
          <w:lang w:eastAsia="es-ES"/>
        </w:rPr>
      </w:pPr>
      <w:r w:rsidRPr="00E62E29">
        <w:rPr>
          <w:rFonts w:eastAsia="MS Mincho" w:cs="Arial"/>
          <w:color w:val="000000"/>
          <w:sz w:val="20"/>
          <w:szCs w:val="20"/>
          <w:lang w:eastAsia="es-ES"/>
        </w:rPr>
        <w:t>LAS FACTURAS ADEMÁS DE CONTAR CON LOS REQUISITOS FISCALES VIGENTES, SEÑALADOS EN LOS ARTÍCULOS 29 Y 29A DEL CÓDIGO FISCAL DE LA FEDERACIÓN APLICABLE</w:t>
      </w:r>
      <w:r w:rsidRPr="00E62E29">
        <w:rPr>
          <w:rFonts w:eastAsia="MS Mincho" w:cs="Arial"/>
          <w:sz w:val="20"/>
          <w:szCs w:val="20"/>
          <w:lang w:eastAsia="es-ES"/>
        </w:rPr>
        <w:t xml:space="preserve"> EN LOS ESTADOS UNIDOS MEXICANOS, DEBERÁN:</w:t>
      </w:r>
    </w:p>
    <w:p w:rsidR="00E62E29" w:rsidRPr="00E62E29" w:rsidRDefault="00E62E29" w:rsidP="00E62E29">
      <w:pPr>
        <w:tabs>
          <w:tab w:val="left" w:pos="-284"/>
          <w:tab w:val="left" w:pos="2552"/>
          <w:tab w:val="left" w:pos="9498"/>
        </w:tabs>
        <w:suppressAutoHyphens w:val="0"/>
        <w:spacing w:after="120"/>
        <w:jc w:val="both"/>
        <w:rPr>
          <w:rFonts w:eastAsia="MS Mincho" w:cs="Arial"/>
          <w:sz w:val="20"/>
          <w:szCs w:val="20"/>
          <w:lang w:eastAsia="es-ES"/>
        </w:rPr>
      </w:pPr>
    </w:p>
    <w:p w:rsidR="00E62E29" w:rsidRPr="00E62E29" w:rsidRDefault="00E62E29" w:rsidP="00E62E29">
      <w:pPr>
        <w:widowControl w:val="0"/>
        <w:numPr>
          <w:ilvl w:val="0"/>
          <w:numId w:val="26"/>
        </w:numPr>
        <w:suppressAutoHyphens w:val="0"/>
        <w:overflowPunct w:val="0"/>
        <w:autoSpaceDE w:val="0"/>
        <w:autoSpaceDN w:val="0"/>
        <w:adjustRightInd w:val="0"/>
        <w:ind w:left="360" w:right="50"/>
        <w:jc w:val="both"/>
        <w:textAlignment w:val="baseline"/>
        <w:rPr>
          <w:rFonts w:eastAsia="MS Mincho" w:cs="Arial"/>
          <w:sz w:val="20"/>
          <w:szCs w:val="20"/>
          <w:lang w:eastAsia="es-ES"/>
        </w:rPr>
      </w:pPr>
      <w:r w:rsidRPr="00E62E29">
        <w:rPr>
          <w:rFonts w:eastAsia="MS Mincho" w:cs="Arial"/>
          <w:sz w:val="20"/>
          <w:szCs w:val="20"/>
          <w:lang w:eastAsia="es-ES"/>
        </w:rPr>
        <w:t>ELABORARSE A NOMBRE DE LICONSA, S.A. DE C.V., R.F.C. LIC950821M84, DOMICILIO CARRETERA OAXACA-MEXICO KM 25, MUNICIPIO DE GUADALUPE ETLA, OAXACA. C.P. 68256</w:t>
      </w:r>
    </w:p>
    <w:p w:rsidR="00E62E29" w:rsidRPr="00E62E29" w:rsidRDefault="00E62E29" w:rsidP="00E62E29">
      <w:pPr>
        <w:suppressAutoHyphens w:val="0"/>
        <w:ind w:right="50"/>
        <w:jc w:val="both"/>
        <w:rPr>
          <w:rFonts w:eastAsia="MS Mincho" w:cs="Arial"/>
          <w:sz w:val="20"/>
          <w:szCs w:val="20"/>
          <w:lang w:eastAsia="es-ES"/>
        </w:rPr>
      </w:pPr>
    </w:p>
    <w:p w:rsidR="00E62E29" w:rsidRPr="00E62E29" w:rsidRDefault="00E62E29" w:rsidP="00E62E29">
      <w:pPr>
        <w:widowControl w:val="0"/>
        <w:numPr>
          <w:ilvl w:val="0"/>
          <w:numId w:val="26"/>
        </w:numPr>
        <w:suppressAutoHyphens w:val="0"/>
        <w:overflowPunct w:val="0"/>
        <w:autoSpaceDE w:val="0"/>
        <w:autoSpaceDN w:val="0"/>
        <w:adjustRightInd w:val="0"/>
        <w:ind w:left="360" w:right="50"/>
        <w:jc w:val="both"/>
        <w:textAlignment w:val="baseline"/>
        <w:rPr>
          <w:rFonts w:eastAsia="MS Mincho" w:cs="Arial"/>
          <w:sz w:val="20"/>
          <w:szCs w:val="20"/>
          <w:lang w:eastAsia="es-ES"/>
        </w:rPr>
      </w:pPr>
      <w:r w:rsidRPr="00E62E29">
        <w:rPr>
          <w:rFonts w:eastAsia="MS Mincho" w:cs="Arial"/>
          <w:sz w:val="20"/>
          <w:szCs w:val="20"/>
          <w:lang w:eastAsia="es-ES"/>
        </w:rPr>
        <w:t>INDICAR LA DESCRIPCIÓN DE LAS LLANTAS INSTALADAS, PRECIO UNITARIO Y COSTO TOTAL.</w:t>
      </w:r>
    </w:p>
    <w:p w:rsidR="00E62E29" w:rsidRPr="00E62E29" w:rsidRDefault="00E62E29" w:rsidP="00E62E29">
      <w:pPr>
        <w:widowControl w:val="0"/>
        <w:suppressAutoHyphens w:val="0"/>
        <w:overflowPunct w:val="0"/>
        <w:autoSpaceDE w:val="0"/>
        <w:autoSpaceDN w:val="0"/>
        <w:adjustRightInd w:val="0"/>
        <w:ind w:right="50"/>
        <w:jc w:val="both"/>
        <w:textAlignment w:val="baseline"/>
        <w:rPr>
          <w:rFonts w:eastAsia="MS Mincho" w:cs="Arial"/>
          <w:sz w:val="20"/>
          <w:szCs w:val="20"/>
          <w:lang w:eastAsia="es-ES"/>
        </w:rPr>
      </w:pPr>
    </w:p>
    <w:p w:rsidR="00E62E29" w:rsidRPr="00E62E29" w:rsidRDefault="00E62E29" w:rsidP="00E62E29">
      <w:pPr>
        <w:widowControl w:val="0"/>
        <w:numPr>
          <w:ilvl w:val="0"/>
          <w:numId w:val="26"/>
        </w:numPr>
        <w:suppressAutoHyphens w:val="0"/>
        <w:overflowPunct w:val="0"/>
        <w:autoSpaceDE w:val="0"/>
        <w:autoSpaceDN w:val="0"/>
        <w:adjustRightInd w:val="0"/>
        <w:ind w:left="360" w:right="50"/>
        <w:jc w:val="both"/>
        <w:textAlignment w:val="baseline"/>
        <w:rPr>
          <w:rFonts w:eastAsia="MS Mincho" w:cs="Arial"/>
          <w:sz w:val="20"/>
          <w:szCs w:val="20"/>
          <w:lang w:eastAsia="es-ES"/>
        </w:rPr>
      </w:pPr>
      <w:r w:rsidRPr="00E62E29">
        <w:rPr>
          <w:rFonts w:eastAsia="MS Mincho" w:cs="Arial"/>
          <w:sz w:val="20"/>
          <w:szCs w:val="20"/>
          <w:lang w:eastAsia="es-ES"/>
        </w:rPr>
        <w:t>LOS PRECIOS DEBERAN COINCIDIR CON SU PROPUESTA ECONOMICA. DE NO SER ASI SE DEVOLVERA LA FACTURA PARA SU CORRECCION.</w:t>
      </w:r>
    </w:p>
    <w:p w:rsidR="00E62E29" w:rsidRPr="00E62E29" w:rsidRDefault="00E62E29" w:rsidP="00E62E29">
      <w:pPr>
        <w:suppressAutoHyphens w:val="0"/>
        <w:jc w:val="both"/>
        <w:rPr>
          <w:rFonts w:eastAsia="MS Mincho" w:cs="Arial"/>
          <w:b/>
          <w:bCs/>
          <w:color w:val="000000"/>
          <w:sz w:val="20"/>
          <w:szCs w:val="20"/>
          <w:lang w:eastAsia="es-ES"/>
        </w:rPr>
      </w:pPr>
      <w:r w:rsidRPr="00E62E29">
        <w:rPr>
          <w:rFonts w:eastAsia="MS Mincho" w:cs="Arial"/>
          <w:b/>
          <w:bCs/>
          <w:color w:val="000000"/>
          <w:sz w:val="20"/>
          <w:szCs w:val="20"/>
          <w:lang w:eastAsia="es-ES"/>
        </w:rPr>
        <w:t xml:space="preserve">  </w:t>
      </w:r>
    </w:p>
    <w:p w:rsidR="00E62E29" w:rsidRPr="00E62E29" w:rsidRDefault="00E62E29" w:rsidP="00E62E29">
      <w:pPr>
        <w:numPr>
          <w:ilvl w:val="0"/>
          <w:numId w:val="27"/>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 xml:space="preserve">LA RECEPCION DE SU FACTURACION, ESTARA A CARGO DE LA RESPONSABLE DEL AREA DE SERVICIOS GENERALES DE LA GERENCIA ESTATAL, PARA SU REVISION, LOS DIAS HABILES LUNES, MARTES Y MIERCOLES DE 9:00 A 16:00 HORAS.  EN EL DOMICILIO DE LA CONVOCANTE, CARRETERA OAXACA-MEXICO KM. 25, MUNICIPIO DE GUADALUPE ETLA, OAXACA, </w:t>
      </w:r>
    </w:p>
    <w:p w:rsidR="00E62E29" w:rsidRPr="00E62E29" w:rsidRDefault="00E62E29" w:rsidP="00E62E29">
      <w:pPr>
        <w:suppressAutoHyphens w:val="0"/>
        <w:jc w:val="both"/>
        <w:rPr>
          <w:rFonts w:eastAsia="MS Mincho" w:cs="Arial"/>
          <w:bCs/>
          <w:color w:val="000000"/>
          <w:sz w:val="20"/>
          <w:szCs w:val="20"/>
          <w:lang w:eastAsia="es-ES"/>
        </w:rPr>
      </w:pPr>
    </w:p>
    <w:p w:rsidR="00E62E29" w:rsidRPr="00E62E29" w:rsidRDefault="00E62E29" w:rsidP="00E62E29">
      <w:pPr>
        <w:numPr>
          <w:ilvl w:val="0"/>
          <w:numId w:val="27"/>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 xml:space="preserve">LAS FACTURAS DEBERAN CUMPLIR CON LO SIGUIENTE:  </w:t>
      </w:r>
    </w:p>
    <w:p w:rsidR="00E62E29" w:rsidRPr="00E62E29" w:rsidRDefault="00E62E29" w:rsidP="00E62E29">
      <w:pPr>
        <w:suppressAutoHyphens w:val="0"/>
        <w:ind w:left="720" w:hanging="360"/>
        <w:jc w:val="both"/>
        <w:rPr>
          <w:rFonts w:eastAsia="MS Mincho" w:cs="Arial"/>
          <w:bCs/>
          <w:color w:val="000000"/>
          <w:sz w:val="20"/>
          <w:szCs w:val="20"/>
          <w:lang w:eastAsia="es-ES"/>
        </w:rPr>
      </w:pPr>
    </w:p>
    <w:p w:rsidR="00E62E29" w:rsidRPr="00E62E29" w:rsidRDefault="00E62E29" w:rsidP="00E62E29">
      <w:pPr>
        <w:numPr>
          <w:ilvl w:val="1"/>
          <w:numId w:val="27"/>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LAS FACTURAS DEBERAN SER ELECTRONICAS, PRESENTARSE PARA PAGO EN TRES TANTOS Y DEBERAN ENVIAR POR CORREO ELECTRONICO EL ARCHIVO XML.</w:t>
      </w:r>
    </w:p>
    <w:p w:rsidR="00E62E29" w:rsidRPr="00E62E29" w:rsidRDefault="00E62E29" w:rsidP="00E62E29">
      <w:pPr>
        <w:ind w:left="348" w:hanging="360"/>
        <w:rPr>
          <w:rFonts w:cs="Arial"/>
          <w:bCs/>
          <w:color w:val="000000"/>
          <w:sz w:val="20"/>
          <w:szCs w:val="20"/>
        </w:rPr>
      </w:pPr>
    </w:p>
    <w:p w:rsidR="00E62E29" w:rsidRPr="00E62E29" w:rsidRDefault="00E62E29" w:rsidP="00E62E29">
      <w:pPr>
        <w:numPr>
          <w:ilvl w:val="0"/>
          <w:numId w:val="26"/>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COMO ANEXO DEBERA TRAER, SIN EXCEPCION,  LA (S) ORDEN (ES) DE SERVICIO ORIGINAL (ES), CON LA FIRMA AUTOGRAFA DE AUTORIZACIÓN POR PARTE DE LA CONVOCANTE, ESTA ORDEN DEBE TRAER LA FECHA Y EL SELLO DEL PROVEEDOR POR HABER REALIZADO LA INSTALACION.</w:t>
      </w:r>
    </w:p>
    <w:p w:rsidR="00E62E29" w:rsidRPr="00E62E29" w:rsidRDefault="00E62E29" w:rsidP="00E62E29">
      <w:pPr>
        <w:ind w:left="1080"/>
        <w:jc w:val="both"/>
        <w:rPr>
          <w:rFonts w:eastAsia="MS Mincho" w:cs="Arial"/>
          <w:bCs/>
          <w:color w:val="000000"/>
          <w:sz w:val="20"/>
          <w:szCs w:val="20"/>
          <w:lang w:eastAsia="es-ES"/>
        </w:rPr>
      </w:pPr>
    </w:p>
    <w:p w:rsidR="00E62E29" w:rsidRPr="00E62E29" w:rsidRDefault="00E62E29" w:rsidP="00E62E29">
      <w:pPr>
        <w:suppressAutoHyphens w:val="0"/>
        <w:ind w:left="360"/>
        <w:jc w:val="both"/>
        <w:rPr>
          <w:rFonts w:eastAsia="MS Mincho" w:cs="Arial"/>
          <w:b/>
          <w:color w:val="000000"/>
          <w:sz w:val="20"/>
          <w:szCs w:val="20"/>
          <w:lang w:eastAsia="es-ES"/>
        </w:rPr>
      </w:pPr>
      <w:r w:rsidRPr="00E62E29">
        <w:rPr>
          <w:rFonts w:eastAsia="MS Mincho" w:cs="Arial"/>
          <w:b/>
          <w:color w:val="000000"/>
          <w:sz w:val="20"/>
          <w:szCs w:val="20"/>
          <w:lang w:eastAsia="es-ES"/>
        </w:rPr>
        <w:t xml:space="preserve">NO SE RECIBIRAN LAS FACTURAS SI: </w:t>
      </w:r>
    </w:p>
    <w:p w:rsidR="00E62E29" w:rsidRPr="00E62E29" w:rsidRDefault="00E62E29" w:rsidP="00E62E29">
      <w:pPr>
        <w:ind w:left="708"/>
        <w:rPr>
          <w:rFonts w:cs="Arial"/>
          <w:bCs/>
          <w:color w:val="000000"/>
          <w:sz w:val="20"/>
          <w:szCs w:val="20"/>
        </w:rPr>
      </w:pPr>
    </w:p>
    <w:p w:rsidR="00E62E29" w:rsidRPr="00E62E29" w:rsidRDefault="00E62E29" w:rsidP="00E62E29">
      <w:pPr>
        <w:numPr>
          <w:ilvl w:val="0"/>
          <w:numId w:val="25"/>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NO TRAE  LA ORDEN DE SERVICIO ORIGINAL CON EL SELLO DEL PROVEEDOR Y LA FECHA DE LA INSTALACION.</w:t>
      </w:r>
    </w:p>
    <w:p w:rsidR="00E62E29" w:rsidRPr="00E62E29" w:rsidRDefault="00E62E29" w:rsidP="00E62E29">
      <w:pPr>
        <w:numPr>
          <w:ilvl w:val="0"/>
          <w:numId w:val="25"/>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ESTAN FUERA DE LOS DIAS Y HORARIOS SEÑALADOS EN EL INCISO b) DE ESTE PUNTO.</w:t>
      </w:r>
    </w:p>
    <w:p w:rsidR="00E62E29" w:rsidRPr="00E62E29" w:rsidRDefault="00E62E29" w:rsidP="00E62E29">
      <w:pPr>
        <w:numPr>
          <w:ilvl w:val="0"/>
          <w:numId w:val="25"/>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 xml:space="preserve">VIENE LA FACTURA ARRUGADA O MALTRATADA, CON CORRECTOR </w:t>
      </w:r>
      <w:proofErr w:type="gramStart"/>
      <w:r w:rsidRPr="00E62E29">
        <w:rPr>
          <w:rFonts w:eastAsia="MS Mincho" w:cs="Arial"/>
          <w:bCs/>
          <w:color w:val="000000"/>
          <w:sz w:val="20"/>
          <w:szCs w:val="20"/>
          <w:lang w:eastAsia="es-ES"/>
        </w:rPr>
        <w:t>LIQUIDO</w:t>
      </w:r>
      <w:proofErr w:type="gramEnd"/>
      <w:r w:rsidRPr="00E62E29">
        <w:rPr>
          <w:rFonts w:eastAsia="MS Mincho" w:cs="Arial"/>
          <w:bCs/>
          <w:color w:val="000000"/>
          <w:sz w:val="20"/>
          <w:szCs w:val="20"/>
          <w:lang w:eastAsia="es-ES"/>
        </w:rPr>
        <w:t>, TACHADURAS, ENMENDADURAS, ILEGIBLES  O LETRAS ENCIMADAS.</w:t>
      </w:r>
    </w:p>
    <w:p w:rsidR="00E62E29" w:rsidRPr="00E62E29" w:rsidRDefault="00E62E29" w:rsidP="00E62E29">
      <w:pPr>
        <w:numPr>
          <w:ilvl w:val="0"/>
          <w:numId w:val="25"/>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SI NO COINCIDE LA DESCRIPCION DEL BIEN CON LA ORDEN DE SERVICIO.</w:t>
      </w:r>
    </w:p>
    <w:p w:rsidR="00E62E29" w:rsidRPr="00E62E29" w:rsidRDefault="00E62E29" w:rsidP="00E62E29">
      <w:pPr>
        <w:numPr>
          <w:ilvl w:val="0"/>
          <w:numId w:val="25"/>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SI LOS COSTOS NO COINCIDEN CON LA PROPUESTA ECONOMICA DEL PROVEEDOR.</w:t>
      </w:r>
    </w:p>
    <w:p w:rsidR="00E62E29" w:rsidRPr="00E62E29" w:rsidRDefault="00E62E29" w:rsidP="00E62E29">
      <w:pPr>
        <w:numPr>
          <w:ilvl w:val="0"/>
          <w:numId w:val="25"/>
        </w:numPr>
        <w:suppressAutoHyphens w:val="0"/>
        <w:jc w:val="both"/>
        <w:rPr>
          <w:rFonts w:eastAsia="MS Mincho" w:cs="Arial"/>
          <w:bCs/>
          <w:color w:val="000000"/>
          <w:sz w:val="20"/>
          <w:szCs w:val="20"/>
          <w:lang w:eastAsia="es-ES"/>
        </w:rPr>
      </w:pPr>
      <w:r w:rsidRPr="00E62E29">
        <w:rPr>
          <w:rFonts w:eastAsia="MS Mincho" w:cs="Arial"/>
          <w:bCs/>
          <w:color w:val="000000"/>
          <w:sz w:val="20"/>
          <w:szCs w:val="20"/>
          <w:lang w:eastAsia="es-ES"/>
        </w:rPr>
        <w:t>SI EN LA FACTURA ESTA SEÑALANDO POR SEPARADO ALGUN MATERIAL MENOR SEÑALADO EN EL PUNTO 5 DE ESTE ANEXO, FUERA DE LA MANO DE OBRA.</w:t>
      </w:r>
    </w:p>
    <w:p w:rsidR="00E62E29" w:rsidRPr="00E62E29" w:rsidRDefault="00E62E29" w:rsidP="00E62E29">
      <w:pPr>
        <w:numPr>
          <w:ilvl w:val="0"/>
          <w:numId w:val="25"/>
        </w:numPr>
        <w:suppressAutoHyphens w:val="0"/>
        <w:jc w:val="both"/>
        <w:rPr>
          <w:rFonts w:eastAsia="MS Mincho" w:cs="Arial"/>
          <w:b/>
          <w:bCs/>
          <w:sz w:val="20"/>
          <w:szCs w:val="20"/>
          <w:lang w:eastAsia="es-ES"/>
        </w:rPr>
      </w:pPr>
      <w:r w:rsidRPr="00E62E29">
        <w:rPr>
          <w:rFonts w:eastAsia="MS Mincho" w:cs="Arial"/>
          <w:bCs/>
          <w:color w:val="000000"/>
          <w:sz w:val="20"/>
          <w:szCs w:val="20"/>
          <w:lang w:eastAsia="es-ES"/>
        </w:rPr>
        <w:t>SI LA FECHA DE LA FACTURA ES ANTERIOR A LA RECEPCION DEL SERVICIO.</w:t>
      </w:r>
    </w:p>
    <w:p w:rsidR="00E62E29" w:rsidRPr="00E62E29" w:rsidRDefault="00E62E29" w:rsidP="00E62E29">
      <w:pPr>
        <w:numPr>
          <w:ilvl w:val="0"/>
          <w:numId w:val="25"/>
        </w:numPr>
        <w:suppressAutoHyphens w:val="0"/>
        <w:jc w:val="both"/>
        <w:rPr>
          <w:rFonts w:eastAsia="MS Mincho" w:cs="Arial"/>
          <w:b/>
          <w:bCs/>
          <w:sz w:val="20"/>
          <w:szCs w:val="20"/>
          <w:lang w:eastAsia="es-ES"/>
        </w:rPr>
      </w:pPr>
      <w:r w:rsidRPr="00E62E29">
        <w:rPr>
          <w:rFonts w:eastAsia="MS Mincho" w:cs="Arial"/>
          <w:bCs/>
          <w:color w:val="000000"/>
          <w:sz w:val="20"/>
          <w:szCs w:val="20"/>
          <w:lang w:eastAsia="es-ES"/>
        </w:rPr>
        <w:t>SI NO HA MANDADO EL ARCHIVO XML AL CORREO ELECTRONICO QUE SE LE INDIQUE.</w:t>
      </w:r>
    </w:p>
    <w:p w:rsidR="00E62E29" w:rsidRPr="00E62E29" w:rsidRDefault="00E62E29" w:rsidP="00E62E29">
      <w:pPr>
        <w:suppressAutoHyphens w:val="0"/>
        <w:jc w:val="both"/>
        <w:rPr>
          <w:rFonts w:eastAsia="MS Mincho" w:cs="Arial"/>
          <w:bCs/>
          <w:color w:val="000000"/>
          <w:sz w:val="20"/>
          <w:szCs w:val="20"/>
          <w:lang w:eastAsia="es-ES"/>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EL PAGO SE REALIZARA 20 DIAS POSTERIORES A LA PRESENTACION DE LA FACTURA, CON LA EXPEDICION DE UN CHEQUE A NOMBRE DEL PROVEEDOR, EL CUAL LE SERA ENTREGADO EN LA CAJA GENERAL DE LA GERENCIA ESTATAL OAXACA UBICADA EN CARRETERA OAX-MEX KM.25 MUNICIPIO DE GUADALUPE ETLA, OAXACA, LOS DIAS MARTES Y JUEVES DE 15:30 A 17:00 HORAS.</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tabs>
          <w:tab w:val="left" w:pos="6857"/>
          <w:tab w:val="left" w:pos="13714"/>
        </w:tabs>
        <w:suppressAutoHyphens w:val="0"/>
        <w:jc w:val="both"/>
        <w:rPr>
          <w:rFonts w:eastAsia="MS Mincho" w:cs="Arial"/>
          <w:b/>
          <w:bCs/>
          <w:sz w:val="20"/>
          <w:szCs w:val="20"/>
          <w:lang w:val="es-MX" w:eastAsia="es-ES"/>
        </w:rPr>
      </w:pPr>
      <w:r w:rsidRPr="00E62E29">
        <w:rPr>
          <w:rFonts w:eastAsia="MS Mincho" w:cs="Arial"/>
          <w:b/>
          <w:bCs/>
          <w:sz w:val="20"/>
          <w:szCs w:val="20"/>
          <w:lang w:val="es-MX" w:eastAsia="es-ES"/>
        </w:rPr>
        <w:t>PENAS CONVENCIONALES:</w:t>
      </w:r>
    </w:p>
    <w:p w:rsidR="00E62E29" w:rsidRPr="00E62E29" w:rsidRDefault="00E62E29" w:rsidP="00E62E29">
      <w:pPr>
        <w:tabs>
          <w:tab w:val="left" w:pos="6857"/>
          <w:tab w:val="left" w:pos="13714"/>
        </w:tabs>
        <w:suppressAutoHyphens w:val="0"/>
        <w:jc w:val="both"/>
        <w:rPr>
          <w:rFonts w:eastAsia="MS Mincho" w:cs="Arial"/>
          <w:b/>
          <w:bCs/>
          <w:sz w:val="20"/>
          <w:szCs w:val="20"/>
          <w:lang w:val="es-MX" w:eastAsia="es-ES"/>
        </w:rPr>
      </w:pPr>
    </w:p>
    <w:p w:rsidR="00E62E29" w:rsidRPr="00E62E29" w:rsidRDefault="00E62E29" w:rsidP="00E62E29">
      <w:pPr>
        <w:numPr>
          <w:ilvl w:val="0"/>
          <w:numId w:val="28"/>
        </w:numPr>
        <w:tabs>
          <w:tab w:val="num" w:pos="360"/>
          <w:tab w:val="left" w:pos="426"/>
          <w:tab w:val="left" w:pos="13714"/>
        </w:tabs>
        <w:suppressAutoHyphens w:val="0"/>
        <w:ind w:left="360"/>
        <w:jc w:val="both"/>
        <w:rPr>
          <w:rFonts w:eastAsia="MS Mincho" w:cs="Arial"/>
          <w:sz w:val="20"/>
          <w:szCs w:val="20"/>
          <w:lang w:val="es-MX" w:eastAsia="es-ES"/>
        </w:rPr>
      </w:pPr>
      <w:r w:rsidRPr="00E62E29">
        <w:rPr>
          <w:rFonts w:eastAsia="MS Mincho" w:cs="Arial"/>
          <w:sz w:val="20"/>
          <w:szCs w:val="20"/>
          <w:lang w:val="es-MX" w:eastAsia="es-ES"/>
        </w:rPr>
        <w:t>EN EL CASO DE QUE LA LLANTA NUEVA, EN CONDICIONES DE USO NORMAL, NO RINDA UNA VIDA UTIL DE 40 MIL KM, CONTADOS A PARTIR DE LA FECHA DEL MONTAJE, EL PROVEEDOR DEBERA DESCONTAR DEL PRECIO DE UNA LLANTA NUEVA, EL COSTO DE LA PARTE PROPORCIONAL QUE CORRESPONDA AL KILOMETRAJE PENDIENTE DE RECORRER Y SE LE APLICARA UNA PENA DEL 10% SOBRE SU VALOR DE LA LLANTA POR EL INCUMPLIMIENTO.</w:t>
      </w:r>
    </w:p>
    <w:p w:rsidR="00E62E29" w:rsidRPr="00E62E29" w:rsidRDefault="00E62E29" w:rsidP="00E62E29">
      <w:pPr>
        <w:tabs>
          <w:tab w:val="left" w:pos="6857"/>
          <w:tab w:val="left" w:pos="13714"/>
        </w:tabs>
        <w:suppressAutoHyphens w:val="0"/>
        <w:rPr>
          <w:rFonts w:eastAsia="MS Mincho" w:cs="Arial"/>
          <w:b/>
          <w:bCs/>
          <w:sz w:val="20"/>
          <w:szCs w:val="20"/>
          <w:lang w:val="es-MX" w:eastAsia="es-ES"/>
        </w:rPr>
      </w:pPr>
    </w:p>
    <w:p w:rsidR="00E62E29" w:rsidRPr="00E62E29" w:rsidRDefault="00E62E29" w:rsidP="00E62E29">
      <w:pPr>
        <w:numPr>
          <w:ilvl w:val="0"/>
          <w:numId w:val="28"/>
        </w:numPr>
        <w:tabs>
          <w:tab w:val="left" w:pos="426"/>
          <w:tab w:val="left" w:pos="13714"/>
        </w:tabs>
        <w:suppressAutoHyphens w:val="0"/>
        <w:ind w:left="360"/>
        <w:jc w:val="both"/>
        <w:rPr>
          <w:rFonts w:eastAsia="MS Mincho" w:cs="Arial"/>
          <w:sz w:val="20"/>
          <w:szCs w:val="20"/>
          <w:lang w:val="es-MX" w:eastAsia="es-ES"/>
        </w:rPr>
      </w:pPr>
      <w:r w:rsidRPr="00E62E29">
        <w:rPr>
          <w:rFonts w:eastAsia="MS Mincho" w:cs="Arial"/>
          <w:sz w:val="20"/>
          <w:szCs w:val="20"/>
          <w:lang w:val="es-MX" w:eastAsia="es-ES"/>
        </w:rPr>
        <w:t>SE APLICARA UNA PENA CONVENCIONA DEL 5% SOBRE EL MONTO TOTAL DE LA FACTURA ANTES DEL IMPUESTO DEL VALOR AGREGADO, POR EL SERVICIO DE SUMINISTRO E INSTALACION DE LAS LLANTAS QUE SE LE SOLICITE, EN LOS SIGUIENTES CASOS:</w:t>
      </w: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p>
    <w:p w:rsidR="00E62E29" w:rsidRPr="00E62E29" w:rsidRDefault="00E62E29" w:rsidP="00E62E29">
      <w:pPr>
        <w:numPr>
          <w:ilvl w:val="0"/>
          <w:numId w:val="29"/>
        </w:numPr>
        <w:tabs>
          <w:tab w:val="left" w:pos="709"/>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 xml:space="preserve">QUE NO CUENTE CON LAS LLANTAS EN LA FECHA QUE SE LE SOLICITE.  LA PENA SE APLICARA POR CADA DIA DE ATRASO.  </w:t>
      </w:r>
    </w:p>
    <w:p w:rsidR="00E62E29" w:rsidRPr="00E62E29" w:rsidRDefault="00E62E29" w:rsidP="00E62E29">
      <w:pPr>
        <w:tabs>
          <w:tab w:val="left" w:pos="709"/>
          <w:tab w:val="left" w:pos="13714"/>
        </w:tabs>
        <w:ind w:left="720"/>
        <w:jc w:val="both"/>
        <w:rPr>
          <w:rFonts w:eastAsia="MS Mincho" w:cs="Arial"/>
          <w:sz w:val="20"/>
          <w:szCs w:val="20"/>
          <w:lang w:val="es-MX" w:eastAsia="es-ES"/>
        </w:rPr>
      </w:pPr>
    </w:p>
    <w:p w:rsidR="00E62E29" w:rsidRPr="00E62E29" w:rsidRDefault="00E62E29" w:rsidP="00E62E29">
      <w:pPr>
        <w:numPr>
          <w:ilvl w:val="0"/>
          <w:numId w:val="29"/>
        </w:numPr>
        <w:tabs>
          <w:tab w:val="left" w:pos="709"/>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EN EL CASO DE QUE NO HAGA ENTREGA DE LA UNIDAD AL TERMINO DE LAS 2 HORAS DESPUÉS DE HABER RECEPCIONADO LA UNIDAD PARA EL SUMINISTRO E INSTALACIÓN DE LAS LLANTAS Y EL SERVICIO DE ALINEACION Y BALANCEO.</w:t>
      </w:r>
    </w:p>
    <w:p w:rsidR="00E62E29" w:rsidRPr="00E62E29" w:rsidRDefault="00E62E29" w:rsidP="00E62E29">
      <w:pPr>
        <w:ind w:left="708"/>
        <w:rPr>
          <w:rFonts w:cs="Arial"/>
          <w:sz w:val="20"/>
          <w:szCs w:val="20"/>
          <w:lang w:val="es-MX"/>
        </w:rPr>
      </w:pPr>
    </w:p>
    <w:p w:rsidR="00E62E29" w:rsidRPr="00E62E29" w:rsidRDefault="00E62E29" w:rsidP="00E62E29">
      <w:pPr>
        <w:tabs>
          <w:tab w:val="left" w:pos="6857"/>
          <w:tab w:val="left" w:pos="13714"/>
        </w:tabs>
        <w:suppressAutoHyphens w:val="0"/>
        <w:jc w:val="both"/>
        <w:rPr>
          <w:rFonts w:eastAsia="MS Mincho" w:cs="Arial"/>
          <w:sz w:val="20"/>
          <w:szCs w:val="20"/>
          <w:lang w:val="es-MX" w:eastAsia="es-ES"/>
        </w:rPr>
      </w:pPr>
      <w:r w:rsidRPr="00E62E29">
        <w:rPr>
          <w:rFonts w:eastAsia="MS Mincho" w:cs="Arial"/>
          <w:sz w:val="20"/>
          <w:szCs w:val="20"/>
          <w:lang w:val="es-MX" w:eastAsia="es-ES"/>
        </w:rPr>
        <w:t>EL PROVEEDOR SE HARA RESPONSABLE DE CUALQUIER DAÑO QUE SUFRA LA UNIDAD DE MANERA FISICA O MECANICAMENTE, A PARTIR DE QUE RECEPCIONE LA UNIDAD PARA EL SERVICIO DE SUMINISTRO E INSTALACION DE LAS LLANTAS NUEVAS O PARA EL SERVICIO DE ALINEACION Y BALANCEO.</w:t>
      </w:r>
    </w:p>
    <w:p w:rsidR="00E62E29" w:rsidRPr="00E62E29" w:rsidRDefault="00E62E29" w:rsidP="00E62E29">
      <w:pPr>
        <w:suppressAutoHyphens w:val="0"/>
        <w:jc w:val="center"/>
        <w:rPr>
          <w:rFonts w:eastAsia="MS Mincho" w:cs="Arial"/>
          <w:color w:val="000000"/>
          <w:sz w:val="20"/>
          <w:szCs w:val="20"/>
          <w:lang w:val="es-MX" w:eastAsia="es-ES"/>
        </w:rPr>
      </w:pPr>
    </w:p>
    <w:p w:rsidR="002B1DBA" w:rsidRPr="008F7C5D" w:rsidRDefault="0080534A" w:rsidP="007C1A36">
      <w:pPr>
        <w:spacing w:line="276" w:lineRule="auto"/>
        <w:rPr>
          <w:rFonts w:cs="Arial"/>
          <w:b/>
          <w:bCs/>
          <w:sz w:val="21"/>
          <w:szCs w:val="21"/>
          <w:lang w:val="es-MX" w:eastAsia="en-US"/>
        </w:rPr>
      </w:pPr>
      <w:r>
        <w:rPr>
          <w:rFonts w:cs="Arial"/>
          <w:b/>
          <w:bCs/>
          <w:sz w:val="21"/>
          <w:szCs w:val="21"/>
          <w:lang w:val="es-MX" w:eastAsia="en-US"/>
        </w:rPr>
        <w:br w:type="page"/>
      </w: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5D32D1"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8.2pt;visibility:visible">
                  <v:imagedata r:id="rId17"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w:t>
            </w:r>
            <w:proofErr w:type="gramStart"/>
            <w:r>
              <w:rPr>
                <w:sz w:val="14"/>
              </w:rPr>
              <w:t>..</w:t>
            </w:r>
            <w:proofErr w:type="gramEnd"/>
            <w:r>
              <w:rPr>
                <w:sz w:val="14"/>
              </w:rPr>
              <w:t xml:space="preserve">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proofErr w:type="spellStart"/>
            <w:r>
              <w:rPr>
                <w:sz w:val="14"/>
              </w:rPr>
              <w:t>Vo</w:t>
            </w:r>
            <w:proofErr w:type="spellEnd"/>
            <w:r>
              <w:rPr>
                <w:sz w:val="14"/>
              </w:rPr>
              <w:t>. Bo.</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Tr="00BD6513">
        <w:trPr>
          <w:trHeight w:hRule="exact" w:val="12155"/>
        </w:trPr>
        <w:tc>
          <w:tcPr>
            <w:tcW w:w="4820" w:type="dxa"/>
          </w:tcPr>
          <w:p w:rsidR="00260815" w:rsidRDefault="004E1F64" w:rsidP="00BD6513">
            <w:pPr>
              <w:snapToGrid w:val="0"/>
              <w:jc w:val="center"/>
              <w:rPr>
                <w:rFonts w:cs="Arial"/>
                <w:b/>
                <w:bCs/>
                <w:sz w:val="14"/>
                <w:szCs w:val="12"/>
              </w:rPr>
            </w:pPr>
            <w:r>
              <w:rPr>
                <w:rFonts w:cs="Arial"/>
                <w:b/>
                <w:bCs/>
                <w:noProof/>
                <w:sz w:val="14"/>
                <w:szCs w:val="12"/>
              </w:rPr>
              <w:lastRenderedPageBreak/>
              <w:pict>
                <v:shapetype id="_x0000_t202" coordsize="21600,21600" o:spt="202" path="m,l,21600r21600,l21600,xe">
                  <v:stroke joinstyle="miter"/>
                  <v:path gradientshapeok="t" o:connecttype="rect"/>
                </v:shapetype>
                <v:shape id="_x0000_s1073" type="#_x0000_t202" style="position:absolute;left:0;text-align:left;margin-left:155.5pt;margin-top:-17.25pt;width:207pt;height:15.75pt;z-index:251663360" stroked="f">
                  <v:textbox style="mso-next-textbox:#_x0000_s1073">
                    <w:txbxContent>
                      <w:p w:rsidR="005B5CAB" w:rsidRDefault="005B5CAB" w:rsidP="00260815">
                        <w:pPr>
                          <w:jc w:val="center"/>
                          <w:rPr>
                            <w:sz w:val="18"/>
                          </w:rPr>
                        </w:pPr>
                        <w:r>
                          <w:rPr>
                            <w:rFonts w:cs="Arial"/>
                            <w:b/>
                            <w:bCs/>
                            <w:sz w:val="16"/>
                          </w:rPr>
                          <w:t>CLAUSULAS</w:t>
                        </w:r>
                      </w:p>
                    </w:txbxContent>
                  </v:textbox>
                </v:shape>
              </w:pict>
            </w:r>
          </w:p>
          <w:p w:rsidR="00260815" w:rsidRDefault="00260815" w:rsidP="00BD6513">
            <w:pPr>
              <w:snapToGrid w:val="0"/>
              <w:jc w:val="both"/>
              <w:rPr>
                <w:rFonts w:cs="Arial"/>
                <w:b/>
                <w:bCs/>
                <w:sz w:val="14"/>
                <w:szCs w:val="12"/>
              </w:rPr>
            </w:pPr>
            <w:r>
              <w:rPr>
                <w:rFonts w:cs="Arial"/>
                <w:b/>
                <w:bCs/>
                <w:sz w:val="14"/>
                <w:szCs w:val="12"/>
              </w:rPr>
              <w:t>PRIMERA.</w:t>
            </w:r>
            <w:r>
              <w:rPr>
                <w:rFonts w:cs="Arial"/>
                <w:sz w:val="14"/>
                <w:szCs w:val="12"/>
              </w:rPr>
              <w:t xml:space="preserve">- El presente pedido se adjudica mediante el Procedimiento de </w:t>
            </w:r>
            <w:r>
              <w:rPr>
                <w:rFonts w:cs="Arial"/>
                <w:b/>
                <w:sz w:val="14"/>
                <w:szCs w:val="12"/>
              </w:rPr>
              <w:t xml:space="preserve">invitación </w:t>
            </w:r>
            <w:r w:rsidR="00472326">
              <w:rPr>
                <w:rFonts w:cs="Arial"/>
                <w:b/>
                <w:sz w:val="14"/>
                <w:szCs w:val="12"/>
              </w:rPr>
              <w:t>inter</w:t>
            </w:r>
            <w:r>
              <w:rPr>
                <w:rFonts w:cs="Arial"/>
                <w:b/>
                <w:sz w:val="14"/>
                <w:szCs w:val="12"/>
              </w:rPr>
              <w:t xml:space="preserve">nacional mixta a cuando menos tres personas </w:t>
            </w:r>
            <w:r>
              <w:rPr>
                <w:rFonts w:cs="Arial"/>
                <w:sz w:val="14"/>
                <w:szCs w:val="12"/>
              </w:rPr>
              <w:t xml:space="preserve">con fundamento en los artículos </w:t>
            </w:r>
            <w:r w:rsidR="00472326">
              <w:rPr>
                <w:rFonts w:cs="Arial"/>
                <w:sz w:val="14"/>
                <w:szCs w:val="12"/>
              </w:rPr>
              <w:t xml:space="preserve">24,25, </w:t>
            </w:r>
            <w:r>
              <w:rPr>
                <w:rFonts w:cs="Arial"/>
                <w:b/>
                <w:sz w:val="14"/>
                <w:szCs w:val="12"/>
              </w:rPr>
              <w:t xml:space="preserve">26 Fracción II, 28 Fracción </w:t>
            </w:r>
            <w:r w:rsidR="00472326">
              <w:rPr>
                <w:rFonts w:cs="Arial"/>
                <w:b/>
                <w:sz w:val="14"/>
                <w:szCs w:val="12"/>
              </w:rPr>
              <w:t>I</w:t>
            </w:r>
            <w:r>
              <w:rPr>
                <w:rFonts w:cs="Arial"/>
                <w:b/>
                <w:sz w:val="14"/>
                <w:szCs w:val="12"/>
              </w:rPr>
              <w:t>I, 26 bis, Fracción III</w:t>
            </w:r>
            <w:r w:rsidR="00472326">
              <w:rPr>
                <w:rFonts w:cs="Arial"/>
                <w:b/>
                <w:sz w:val="14"/>
                <w:szCs w:val="12"/>
              </w:rPr>
              <w:t>, 36, 36 bis</w:t>
            </w:r>
            <w:r>
              <w:rPr>
                <w:rFonts w:cs="Arial"/>
                <w:sz w:val="14"/>
                <w:szCs w:val="12"/>
              </w:rPr>
              <w:t xml:space="preserve"> </w:t>
            </w:r>
            <w:r w:rsidRPr="00AA76A2">
              <w:rPr>
                <w:rFonts w:cs="Arial"/>
                <w:b/>
                <w:bCs/>
                <w:color w:val="000000"/>
                <w:sz w:val="14"/>
                <w:szCs w:val="12"/>
              </w:rPr>
              <w:t>42</w:t>
            </w:r>
            <w:r w:rsidR="003701C0">
              <w:rPr>
                <w:rFonts w:cs="Arial"/>
                <w:b/>
                <w:bCs/>
                <w:color w:val="000000"/>
                <w:sz w:val="14"/>
                <w:szCs w:val="12"/>
              </w:rPr>
              <w:t>,</w:t>
            </w:r>
            <w:r w:rsidRPr="00AA76A2">
              <w:rPr>
                <w:rFonts w:cs="Arial"/>
                <w:b/>
                <w:bCs/>
                <w:color w:val="000000"/>
                <w:sz w:val="14"/>
                <w:szCs w:val="12"/>
              </w:rPr>
              <w:t xml:space="preserve"> 43</w:t>
            </w:r>
            <w:r w:rsidR="003701C0">
              <w:rPr>
                <w:rFonts w:cs="Arial"/>
                <w:b/>
                <w:bCs/>
                <w:color w:val="000000"/>
                <w:sz w:val="14"/>
                <w:szCs w:val="12"/>
              </w:rPr>
              <w:t xml:space="preserve"> y 47</w:t>
            </w:r>
            <w:r w:rsidRPr="00175692">
              <w:rPr>
                <w:rFonts w:cs="Arial"/>
                <w:sz w:val="14"/>
                <w:szCs w:val="12"/>
              </w:rPr>
              <w:t xml:space="preserve"> de</w:t>
            </w:r>
            <w:r>
              <w:rPr>
                <w:rFonts w:cs="Arial"/>
                <w:sz w:val="14"/>
                <w:szCs w:val="12"/>
              </w:rPr>
              <w:t xml:space="preserve"> la Ley de Adquisiciones, Arrendamientos y Servicios del Sector Público</w:t>
            </w:r>
            <w:r w:rsidR="003701C0">
              <w:rPr>
                <w:rFonts w:cs="Arial"/>
                <w:sz w:val="14"/>
                <w:szCs w:val="12"/>
              </w:rPr>
              <w:t xml:space="preserve"> y </w:t>
            </w:r>
            <w:r w:rsidR="003701C0">
              <w:rPr>
                <w:rFonts w:cs="Arial"/>
                <w:b/>
                <w:sz w:val="14"/>
                <w:szCs w:val="12"/>
              </w:rPr>
              <w:t>85 de su Reglamento</w:t>
            </w:r>
            <w:r>
              <w:rPr>
                <w:rFonts w:cs="Arial"/>
                <w:sz w:val="14"/>
                <w:szCs w:val="12"/>
              </w:rPr>
              <w:t xml:space="preserve">, se celebra entre </w:t>
            </w:r>
            <w:r>
              <w:rPr>
                <w:rFonts w:cs="Arial"/>
                <w:b/>
                <w:bCs/>
                <w:sz w:val="14"/>
                <w:szCs w:val="12"/>
              </w:rPr>
              <w:t>“LICONSA, S.A. DE C.V.”</w:t>
            </w:r>
            <w:r>
              <w:rPr>
                <w:rFonts w:cs="Arial"/>
                <w:sz w:val="14"/>
                <w:szCs w:val="12"/>
              </w:rPr>
              <w:t xml:space="preserve">, </w:t>
            </w:r>
            <w:r w:rsidRPr="00AA76A2">
              <w:rPr>
                <w:rFonts w:cs="Arial"/>
                <w:color w:val="000000"/>
                <w:sz w:val="14"/>
                <w:szCs w:val="12"/>
              </w:rPr>
              <w:t xml:space="preserve">en lo sucesivo </w:t>
            </w:r>
            <w:r w:rsidRPr="00AA76A2">
              <w:rPr>
                <w:rFonts w:cs="Arial"/>
                <w:b/>
                <w:color w:val="000000"/>
                <w:sz w:val="14"/>
                <w:szCs w:val="12"/>
              </w:rPr>
              <w:t>“LICONSA”</w:t>
            </w:r>
            <w:r w:rsidRPr="00AA76A2">
              <w:rPr>
                <w:rFonts w:cs="Arial"/>
                <w:color w:val="000000"/>
                <w:sz w:val="14"/>
                <w:szCs w:val="12"/>
              </w:rPr>
              <w:t xml:space="preserve"> y</w:t>
            </w:r>
            <w:r>
              <w:rPr>
                <w:rFonts w:cs="Arial"/>
                <w:sz w:val="14"/>
                <w:szCs w:val="12"/>
              </w:rPr>
              <w:t xml:space="preserve"> </w:t>
            </w:r>
            <w:r>
              <w:rPr>
                <w:rFonts w:cs="Arial"/>
                <w:b/>
                <w:sz w:val="14"/>
                <w:szCs w:val="12"/>
              </w:rPr>
              <w:t xml:space="preserve">____________ </w:t>
            </w:r>
            <w:r>
              <w:rPr>
                <w:rFonts w:cs="Arial"/>
                <w:sz w:val="14"/>
                <w:szCs w:val="12"/>
              </w:rPr>
              <w:t xml:space="preserve">como </w:t>
            </w:r>
            <w:r>
              <w:rPr>
                <w:rFonts w:cs="Arial"/>
                <w:b/>
                <w:bCs/>
                <w:sz w:val="14"/>
                <w:szCs w:val="12"/>
              </w:rPr>
              <w:t>“EL PROVEEDOR”.</w:t>
            </w:r>
          </w:p>
          <w:p w:rsidR="00260815" w:rsidRDefault="00260815" w:rsidP="00BD6513">
            <w:pPr>
              <w:jc w:val="both"/>
              <w:rPr>
                <w:rFonts w:cs="Arial"/>
                <w:b/>
                <w:bCs/>
                <w:sz w:val="14"/>
                <w:szCs w:val="12"/>
              </w:rPr>
            </w:pPr>
          </w:p>
          <w:p w:rsidR="00260815" w:rsidRDefault="00260815" w:rsidP="00BD6513">
            <w:pPr>
              <w:jc w:val="both"/>
              <w:rPr>
                <w:rFonts w:cs="Arial"/>
                <w:bCs/>
                <w:sz w:val="14"/>
                <w:szCs w:val="12"/>
              </w:rPr>
            </w:pPr>
            <w:r>
              <w:rPr>
                <w:rFonts w:cs="Arial"/>
                <w:b/>
                <w:bCs/>
                <w:sz w:val="14"/>
                <w:szCs w:val="12"/>
              </w:rPr>
              <w:t xml:space="preserve">SEGUNDA.- </w:t>
            </w:r>
            <w:r>
              <w:rPr>
                <w:rFonts w:cs="Arial"/>
                <w:bCs/>
                <w:sz w:val="14"/>
                <w:szCs w:val="12"/>
              </w:rPr>
              <w:t xml:space="preserve">El precio pactado por los bienes y/o servicios contratados será </w:t>
            </w:r>
            <w:r>
              <w:rPr>
                <w:rFonts w:cs="Arial"/>
                <w:b/>
                <w:bCs/>
                <w:sz w:val="14"/>
                <w:szCs w:val="12"/>
              </w:rPr>
              <w:t xml:space="preserve">fijo </w:t>
            </w:r>
            <w:r>
              <w:rPr>
                <w:rFonts w:cs="Arial"/>
                <w:bCs/>
                <w:sz w:val="14"/>
                <w:szCs w:val="12"/>
              </w:rPr>
              <w:t>durante la vigencia del presente pedido.</w:t>
            </w:r>
          </w:p>
          <w:p w:rsidR="00260815" w:rsidRDefault="00260815" w:rsidP="00BD6513">
            <w:pPr>
              <w:rPr>
                <w:rFonts w:cs="Arial"/>
                <w:sz w:val="14"/>
                <w:szCs w:val="12"/>
              </w:rPr>
            </w:pPr>
          </w:p>
          <w:p w:rsidR="00260815" w:rsidRDefault="00260815" w:rsidP="00BD6513">
            <w:pPr>
              <w:ind w:left="-70"/>
              <w:jc w:val="both"/>
              <w:rPr>
                <w:rFonts w:cs="Arial"/>
                <w:sz w:val="14"/>
                <w:szCs w:val="12"/>
              </w:rPr>
            </w:pPr>
            <w:r>
              <w:rPr>
                <w:rFonts w:cs="Arial"/>
                <w:b/>
                <w:bCs/>
                <w:sz w:val="14"/>
                <w:szCs w:val="12"/>
              </w:rPr>
              <w:t>TERCERA.</w:t>
            </w:r>
            <w:r>
              <w:rPr>
                <w:rFonts w:cs="Arial"/>
                <w:sz w:val="14"/>
                <w:szCs w:val="12"/>
              </w:rPr>
              <w:t xml:space="preserve">- </w:t>
            </w:r>
            <w:r>
              <w:rPr>
                <w:rFonts w:cs="Arial"/>
                <w:b/>
                <w:bCs/>
                <w:sz w:val="14"/>
                <w:szCs w:val="12"/>
              </w:rPr>
              <w:t>“El PROVEEDOR”</w:t>
            </w:r>
            <w:r>
              <w:rPr>
                <w:rFonts w:cs="Arial"/>
                <w:sz w:val="14"/>
                <w:szCs w:val="12"/>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CUARTA.</w:t>
            </w:r>
            <w:r>
              <w:rPr>
                <w:rFonts w:cs="Arial"/>
                <w:sz w:val="14"/>
                <w:szCs w:val="12"/>
              </w:rPr>
              <w:t>-</w:t>
            </w:r>
            <w:r>
              <w:rPr>
                <w:rFonts w:cs="Arial"/>
                <w:b/>
                <w:bCs/>
                <w:sz w:val="14"/>
                <w:szCs w:val="12"/>
              </w:rPr>
              <w:t xml:space="preserve"> </w:t>
            </w:r>
            <w:r>
              <w:rPr>
                <w:rFonts w:cs="Arial"/>
                <w:sz w:val="14"/>
                <w:szCs w:val="12"/>
              </w:rPr>
              <w:t xml:space="preserve">El bien objeto del presente pedido deberá cumplir con las condiciones o especificaciones de calidad establecidas en el anverso del presente por </w:t>
            </w:r>
            <w:r>
              <w:rPr>
                <w:rFonts w:cs="Arial"/>
                <w:b/>
                <w:bCs/>
                <w:sz w:val="14"/>
                <w:szCs w:val="12"/>
              </w:rPr>
              <w:t>“LICONSA”</w:t>
            </w:r>
            <w:r>
              <w:rPr>
                <w:rFonts w:cs="Arial"/>
                <w:sz w:val="14"/>
                <w:szCs w:val="12"/>
              </w:rPr>
              <w:t xml:space="preserve">, a través de la </w:t>
            </w:r>
            <w:r>
              <w:rPr>
                <w:rFonts w:cs="Arial"/>
                <w:b/>
                <w:bCs/>
                <w:sz w:val="14"/>
                <w:szCs w:val="12"/>
              </w:rPr>
              <w:t xml:space="preserve">supervisión del </w:t>
            </w:r>
            <w:r w:rsidR="00931C33">
              <w:rPr>
                <w:rFonts w:cs="Arial"/>
                <w:b/>
                <w:bCs/>
                <w:sz w:val="14"/>
                <w:szCs w:val="12"/>
              </w:rPr>
              <w:t xml:space="preserve">y </w:t>
            </w:r>
            <w:r>
              <w:rPr>
                <w:rFonts w:cs="Arial"/>
                <w:b/>
                <w:bCs/>
                <w:sz w:val="14"/>
                <w:szCs w:val="12"/>
              </w:rPr>
              <w:t>visto bueno del área usuaria</w:t>
            </w:r>
            <w:r>
              <w:rPr>
                <w:rFonts w:cs="Arial"/>
                <w:sz w:val="14"/>
                <w:szCs w:val="12"/>
              </w:rPr>
              <w:t>.</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QUINTA.</w:t>
            </w:r>
            <w:r>
              <w:rPr>
                <w:rFonts w:cs="Arial"/>
                <w:sz w:val="14"/>
                <w:szCs w:val="12"/>
              </w:rPr>
              <w:t xml:space="preserve">– </w:t>
            </w:r>
            <w:r>
              <w:rPr>
                <w:rFonts w:cs="Arial"/>
                <w:b/>
                <w:bCs/>
                <w:sz w:val="14"/>
                <w:szCs w:val="12"/>
              </w:rPr>
              <w:t>“El PROVEEDOR”</w:t>
            </w:r>
            <w:r>
              <w:rPr>
                <w:rFonts w:cs="Arial"/>
                <w:sz w:val="14"/>
                <w:szCs w:val="12"/>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w:t>
            </w:r>
            <w:r>
              <w:rPr>
                <w:rFonts w:cs="Arial"/>
                <w:sz w:val="12"/>
                <w:szCs w:val="12"/>
              </w:rPr>
              <w:t xml:space="preserve">Así mismo, por ser el presente un pedido podrá variar en hasta en un 20% (veinte por ciento) del volumen total, de acuerdo a las  necesidades operativas de </w:t>
            </w:r>
            <w:r>
              <w:rPr>
                <w:rFonts w:cs="Arial"/>
                <w:b/>
                <w:sz w:val="12"/>
                <w:szCs w:val="12"/>
              </w:rPr>
              <w:t>“</w:t>
            </w:r>
            <w:r>
              <w:rPr>
                <w:rFonts w:cs="Arial"/>
                <w:b/>
                <w:bCs/>
                <w:sz w:val="12"/>
                <w:szCs w:val="12"/>
              </w:rPr>
              <w:t xml:space="preserve">LICONSA” </w:t>
            </w:r>
            <w:r>
              <w:rPr>
                <w:rFonts w:cs="Arial"/>
                <w:sz w:val="12"/>
                <w:szCs w:val="12"/>
              </w:rPr>
              <w:t xml:space="preserve"> </w:t>
            </w:r>
            <w:r>
              <w:rPr>
                <w:rFonts w:cs="Arial"/>
                <w:b/>
                <w:bCs/>
                <w:sz w:val="12"/>
                <w:szCs w:val="12"/>
              </w:rPr>
              <w:t>“El PROVEEDOR”</w:t>
            </w:r>
            <w:r>
              <w:rPr>
                <w:rFonts w:cs="Arial"/>
                <w:sz w:val="12"/>
                <w:szCs w:val="12"/>
              </w:rPr>
              <w:t xml:space="preserve"> cuenta con ----- días ----- antes y después de la fecha establecida para la entrega sin penalización</w:t>
            </w:r>
            <w:r>
              <w:rPr>
                <w:rFonts w:cs="Arial"/>
                <w:sz w:val="14"/>
                <w:szCs w:val="12"/>
              </w:rPr>
              <w:t>.</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bCs/>
                <w:sz w:val="14"/>
                <w:szCs w:val="12"/>
              </w:rPr>
              <w:t>SEXTA.- “El PROVEEDOR”</w:t>
            </w:r>
            <w:r>
              <w:rPr>
                <w:rFonts w:cs="Arial"/>
                <w:sz w:val="14"/>
                <w:szCs w:val="12"/>
              </w:rPr>
              <w:t xml:space="preserve"> no podrá subcontratar el presente pedido.</w:t>
            </w:r>
          </w:p>
          <w:p w:rsidR="00260815" w:rsidRDefault="00260815" w:rsidP="00BD6513">
            <w:pPr>
              <w:jc w:val="both"/>
              <w:rPr>
                <w:rFonts w:cs="Arial"/>
                <w:sz w:val="14"/>
                <w:szCs w:val="12"/>
              </w:rPr>
            </w:pPr>
          </w:p>
          <w:p w:rsidR="00260815" w:rsidRDefault="00260815" w:rsidP="00BD6513">
            <w:pPr>
              <w:pStyle w:val="Textoindependiente"/>
              <w:jc w:val="both"/>
              <w:rPr>
                <w:rFonts w:cs="Arial"/>
                <w:sz w:val="14"/>
                <w:szCs w:val="12"/>
              </w:rPr>
            </w:pPr>
            <w:r>
              <w:rPr>
                <w:rFonts w:cs="Arial"/>
                <w:b/>
                <w:bCs/>
                <w:sz w:val="14"/>
                <w:szCs w:val="12"/>
              </w:rPr>
              <w:t>SÉPTIMA.-</w:t>
            </w:r>
            <w:r>
              <w:rPr>
                <w:rFonts w:cs="Arial"/>
                <w:sz w:val="14"/>
                <w:szCs w:val="12"/>
              </w:rPr>
              <w:t xml:space="preserve"> Los días para presentación y revisión de facturas son de </w:t>
            </w:r>
            <w:r>
              <w:rPr>
                <w:rFonts w:cs="Arial"/>
                <w:b/>
                <w:bCs/>
                <w:sz w:val="14"/>
                <w:szCs w:val="12"/>
              </w:rPr>
              <w:t xml:space="preserve">lunes </w:t>
            </w:r>
            <w:r w:rsidR="00A4003A">
              <w:rPr>
                <w:rFonts w:cs="Arial"/>
                <w:b/>
                <w:bCs/>
                <w:sz w:val="14"/>
                <w:szCs w:val="12"/>
              </w:rPr>
              <w:t xml:space="preserve">martes y </w:t>
            </w:r>
            <w:r w:rsidR="00F40190">
              <w:rPr>
                <w:rFonts w:cs="Arial"/>
                <w:b/>
                <w:bCs/>
                <w:sz w:val="14"/>
                <w:szCs w:val="12"/>
              </w:rPr>
              <w:t>miércoles</w:t>
            </w:r>
            <w:r>
              <w:rPr>
                <w:rFonts w:cs="Arial"/>
                <w:sz w:val="14"/>
                <w:szCs w:val="12"/>
              </w:rPr>
              <w:t xml:space="preserve"> y en caso de que éstos no sean hábiles, se tomará a revisión el siguiente día hábil, en un horario de 09:00 a 1</w:t>
            </w:r>
            <w:r w:rsidR="00A4003A">
              <w:rPr>
                <w:rFonts w:cs="Arial"/>
                <w:sz w:val="14"/>
                <w:szCs w:val="12"/>
              </w:rPr>
              <w:t>6</w:t>
            </w:r>
            <w:r>
              <w:rPr>
                <w:rFonts w:cs="Arial"/>
                <w:sz w:val="14"/>
                <w:szCs w:val="12"/>
              </w:rPr>
              <w:t xml:space="preserve">:00 horas, siendo los días de pagos los </w:t>
            </w:r>
            <w:r>
              <w:rPr>
                <w:rFonts w:cs="Arial"/>
                <w:b/>
                <w:bCs/>
                <w:sz w:val="14"/>
                <w:szCs w:val="12"/>
              </w:rPr>
              <w:t>martes</w:t>
            </w:r>
            <w:r w:rsidR="00A4003A">
              <w:rPr>
                <w:rFonts w:cs="Arial"/>
                <w:b/>
                <w:bCs/>
                <w:sz w:val="14"/>
                <w:szCs w:val="12"/>
              </w:rPr>
              <w:t xml:space="preserve"> y</w:t>
            </w:r>
            <w:r>
              <w:rPr>
                <w:rFonts w:cs="Arial"/>
                <w:b/>
                <w:bCs/>
                <w:sz w:val="14"/>
                <w:szCs w:val="12"/>
              </w:rPr>
              <w:t xml:space="preserve">  jueves</w:t>
            </w:r>
            <w:r>
              <w:rPr>
                <w:rFonts w:cs="Arial"/>
                <w:sz w:val="14"/>
                <w:szCs w:val="12"/>
              </w:rPr>
              <w:t xml:space="preserve">, en su caso, el siguiente día hábil de </w:t>
            </w:r>
            <w:r>
              <w:rPr>
                <w:rFonts w:cs="Arial"/>
                <w:b/>
                <w:bCs/>
                <w:sz w:val="14"/>
                <w:szCs w:val="12"/>
              </w:rPr>
              <w:t>15:</w:t>
            </w:r>
            <w:r w:rsidR="00F40190">
              <w:rPr>
                <w:rFonts w:cs="Arial"/>
                <w:b/>
                <w:bCs/>
                <w:sz w:val="14"/>
                <w:szCs w:val="12"/>
              </w:rPr>
              <w:t>3</w:t>
            </w:r>
            <w:r>
              <w:rPr>
                <w:rFonts w:cs="Arial"/>
                <w:b/>
                <w:bCs/>
                <w:sz w:val="14"/>
                <w:szCs w:val="12"/>
              </w:rPr>
              <w:t>0 a 17:00 horas.</w:t>
            </w:r>
            <w:r>
              <w:rPr>
                <w:rFonts w:cs="Arial"/>
                <w:sz w:val="14"/>
                <w:szCs w:val="12"/>
              </w:rPr>
              <w:t xml:space="preserve"> Cuando al calcular el día de pago de acuerdo a las condiciones indicadas en este instrumento y en los artículos 89 y 90 del Reglamento la Ley de Adquisiciones, Arrendamientos y Servicios del Sector Público. </w:t>
            </w:r>
            <w:r>
              <w:rPr>
                <w:rFonts w:cs="Arial"/>
                <w:b/>
                <w:bCs/>
                <w:sz w:val="14"/>
                <w:szCs w:val="12"/>
              </w:rPr>
              <w:t>“LICONSA”</w:t>
            </w:r>
            <w:r>
              <w:rPr>
                <w:rFonts w:cs="Arial"/>
                <w:sz w:val="14"/>
                <w:szCs w:val="12"/>
              </w:rPr>
              <w:t xml:space="preserve">, cubrirá a </w:t>
            </w:r>
            <w:r>
              <w:rPr>
                <w:rFonts w:cs="Arial"/>
                <w:b/>
                <w:bCs/>
                <w:sz w:val="14"/>
                <w:szCs w:val="12"/>
              </w:rPr>
              <w:t>“EL PROVEEDOR”</w:t>
            </w:r>
            <w:r>
              <w:rPr>
                <w:rFonts w:cs="Arial"/>
                <w:sz w:val="14"/>
                <w:szCs w:val="12"/>
              </w:rPr>
              <w:t xml:space="preserve"> los bienes y/o servicios suministrados, conforme las cantidades referidas en este pedido, mediante </w:t>
            </w:r>
            <w:r>
              <w:rPr>
                <w:rFonts w:cs="Arial"/>
                <w:b/>
                <w:bCs/>
                <w:sz w:val="14"/>
                <w:szCs w:val="12"/>
              </w:rPr>
              <w:t xml:space="preserve">cheque, pago en efectivo, depósito o transferencia electrónica a la cuenta bancaria </w:t>
            </w:r>
            <w:r>
              <w:rPr>
                <w:rFonts w:cs="Arial"/>
                <w:sz w:val="14"/>
                <w:szCs w:val="12"/>
              </w:rPr>
              <w:t xml:space="preserve">que de manera oportuna señale </w:t>
            </w:r>
            <w:r>
              <w:rPr>
                <w:rFonts w:cs="Arial"/>
                <w:b/>
                <w:sz w:val="14"/>
                <w:szCs w:val="12"/>
              </w:rPr>
              <w:t>“EL PROVEEDOR”</w:t>
            </w:r>
            <w:r>
              <w:rPr>
                <w:rFonts w:cs="Arial"/>
                <w:sz w:val="14"/>
                <w:szCs w:val="12"/>
              </w:rPr>
              <w:t xml:space="preserve">. La cuenta que se menciona en esta cláusula deberá estar a nombre de </w:t>
            </w:r>
            <w:r>
              <w:rPr>
                <w:rFonts w:cs="Arial"/>
                <w:b/>
                <w:bCs/>
                <w:sz w:val="14"/>
                <w:szCs w:val="12"/>
              </w:rPr>
              <w:t>“EL PROVEEDOR”</w:t>
            </w:r>
            <w:r>
              <w:rPr>
                <w:rFonts w:cs="Arial"/>
                <w:sz w:val="14"/>
                <w:szCs w:val="12"/>
              </w:rPr>
              <w:t xml:space="preserve">, </w:t>
            </w:r>
            <w:r>
              <w:rPr>
                <w:rFonts w:cs="Arial"/>
                <w:b/>
                <w:bCs/>
                <w:sz w:val="14"/>
                <w:szCs w:val="12"/>
              </w:rPr>
              <w:t>“LICONSA”</w:t>
            </w:r>
            <w:r>
              <w:rPr>
                <w:rFonts w:cs="Arial"/>
                <w:sz w:val="14"/>
                <w:szCs w:val="12"/>
              </w:rPr>
              <w:t xml:space="preserve"> no será responsable si por cualquier causa no imputable a ésta, </w:t>
            </w:r>
            <w:r>
              <w:rPr>
                <w:rFonts w:cs="Arial"/>
                <w:b/>
                <w:bCs/>
                <w:sz w:val="14"/>
                <w:szCs w:val="12"/>
              </w:rPr>
              <w:t>“EL PROVEEDOR”</w:t>
            </w:r>
            <w:r>
              <w:rPr>
                <w:rFonts w:cs="Arial"/>
                <w:sz w:val="14"/>
                <w:szCs w:val="12"/>
              </w:rPr>
              <w:t xml:space="preserve"> se ve imposibilitado a realizar el cobro del depósito bancario en el tiempo pactado.</w:t>
            </w:r>
          </w:p>
          <w:p w:rsidR="00260815" w:rsidRDefault="00260815" w:rsidP="00BD6513">
            <w:pPr>
              <w:jc w:val="both"/>
              <w:rPr>
                <w:rFonts w:cs="Arial"/>
                <w:sz w:val="14"/>
                <w:szCs w:val="12"/>
              </w:rPr>
            </w:pPr>
            <w:r>
              <w:rPr>
                <w:rFonts w:cs="Arial"/>
                <w:sz w:val="14"/>
                <w:szCs w:val="12"/>
              </w:rPr>
              <w:t>Las factura(s) deberá(n) presentarse a revisión en original y dos copias.</w:t>
            </w:r>
          </w:p>
          <w:p w:rsidR="00260815" w:rsidRDefault="00260815" w:rsidP="00BD6513">
            <w:pPr>
              <w:jc w:val="both"/>
              <w:rPr>
                <w:rFonts w:cs="Arial"/>
                <w:sz w:val="14"/>
                <w:szCs w:val="12"/>
              </w:rPr>
            </w:pPr>
          </w:p>
          <w:p w:rsidR="00260815" w:rsidRDefault="00260815" w:rsidP="00BD6513">
            <w:pPr>
              <w:jc w:val="both"/>
              <w:rPr>
                <w:rFonts w:cs="Arial"/>
                <w:sz w:val="14"/>
                <w:szCs w:val="12"/>
              </w:rPr>
            </w:pPr>
            <w:r>
              <w:rPr>
                <w:rFonts w:cs="Arial"/>
                <w:b/>
                <w:bCs/>
                <w:sz w:val="14"/>
                <w:szCs w:val="12"/>
              </w:rPr>
              <w:t>OCTAVA.-</w:t>
            </w:r>
            <w:r>
              <w:rPr>
                <w:rFonts w:cs="Arial"/>
                <w:sz w:val="14"/>
                <w:szCs w:val="12"/>
              </w:rPr>
              <w:t xml:space="preserve"> En las facturas, remisiones, y correspondencia, deberán mencionar el número del pedido indicado, así como todos los requisitos establecidos en la legislación fiscal vigente en el momento de realizar el pago.</w:t>
            </w:r>
          </w:p>
          <w:p w:rsidR="00260815" w:rsidRDefault="00260815" w:rsidP="00BD6513">
            <w:pPr>
              <w:jc w:val="both"/>
              <w:rPr>
                <w:rFonts w:cs="Arial"/>
                <w:sz w:val="14"/>
                <w:szCs w:val="12"/>
              </w:rPr>
            </w:pPr>
          </w:p>
          <w:p w:rsidR="00260815" w:rsidRDefault="00260815" w:rsidP="00BD6513">
            <w:pPr>
              <w:tabs>
                <w:tab w:val="left" w:pos="7089"/>
              </w:tabs>
              <w:jc w:val="both"/>
              <w:rPr>
                <w:rFonts w:cs="Arial"/>
                <w:sz w:val="14"/>
                <w:szCs w:val="12"/>
              </w:rPr>
            </w:pPr>
            <w:r>
              <w:rPr>
                <w:rFonts w:cs="Arial"/>
                <w:b/>
                <w:bCs/>
                <w:sz w:val="14"/>
                <w:szCs w:val="12"/>
              </w:rPr>
              <w:t>NOVENA.</w:t>
            </w:r>
            <w:r>
              <w:rPr>
                <w:rFonts w:cs="Arial"/>
                <w:sz w:val="14"/>
                <w:szCs w:val="12"/>
              </w:rPr>
              <w:t xml:space="preserve">- </w:t>
            </w:r>
            <w:r>
              <w:rPr>
                <w:rFonts w:cs="Arial"/>
                <w:sz w:val="14"/>
                <w:szCs w:val="12"/>
                <w:u w:val="single"/>
              </w:rPr>
              <w:t>Pena convencional por Atraso en la Entrega</w:t>
            </w:r>
            <w:r>
              <w:rPr>
                <w:rFonts w:cs="Arial"/>
                <w:sz w:val="14"/>
                <w:szCs w:val="12"/>
              </w:rPr>
              <w:t xml:space="preserve">. Por cada día hábil de </w:t>
            </w:r>
            <w:proofErr w:type="spellStart"/>
            <w:r>
              <w:rPr>
                <w:rFonts w:cs="Arial"/>
                <w:sz w:val="14"/>
                <w:szCs w:val="12"/>
              </w:rPr>
              <w:t>retrazo</w:t>
            </w:r>
            <w:proofErr w:type="spellEnd"/>
            <w:r>
              <w:rPr>
                <w:rFonts w:cs="Arial"/>
                <w:sz w:val="14"/>
                <w:szCs w:val="12"/>
              </w:rPr>
              <w:t xml:space="preserve"> en la entrega de los bienes o ejecución de los servicios, se aplicará a </w:t>
            </w:r>
            <w:r>
              <w:rPr>
                <w:rFonts w:cs="Arial"/>
                <w:b/>
                <w:bCs/>
                <w:sz w:val="14"/>
                <w:szCs w:val="12"/>
              </w:rPr>
              <w:t>“EL PROVEEDOR”</w:t>
            </w:r>
            <w:r>
              <w:rPr>
                <w:rFonts w:cs="Arial"/>
                <w:sz w:val="14"/>
                <w:szCs w:val="12"/>
              </w:rPr>
              <w:t xml:space="preserve"> una pena convencional equivalente al </w:t>
            </w:r>
            <w:r>
              <w:rPr>
                <w:rFonts w:cs="Arial"/>
                <w:b/>
                <w:bCs/>
                <w:sz w:val="14"/>
                <w:szCs w:val="12"/>
              </w:rPr>
              <w:t>2% (dos por ciento)</w:t>
            </w:r>
            <w:r>
              <w:rPr>
                <w:rFonts w:cs="Arial"/>
                <w:sz w:val="14"/>
                <w:szCs w:val="12"/>
              </w:rPr>
              <w:t xml:space="preserve"> del importe total de los bienes y/o servicios que no hayan sido entregados o ejecutados conforma a lo establecido en el presente pedido, hasta un monto máximo del 10% (diez por ciento) del importe total del mismo.</w:t>
            </w:r>
          </w:p>
          <w:p w:rsidR="00260815" w:rsidRDefault="00260815" w:rsidP="00BD6513">
            <w:pPr>
              <w:tabs>
                <w:tab w:val="left" w:pos="7089"/>
              </w:tabs>
              <w:jc w:val="both"/>
              <w:rPr>
                <w:rFonts w:cs="Arial"/>
                <w:sz w:val="14"/>
                <w:szCs w:val="12"/>
              </w:rPr>
            </w:pPr>
          </w:p>
          <w:p w:rsidR="00260815" w:rsidRDefault="00260815" w:rsidP="00BD6513">
            <w:pPr>
              <w:jc w:val="both"/>
              <w:rPr>
                <w:rFonts w:cs="Arial"/>
                <w:sz w:val="14"/>
                <w:szCs w:val="12"/>
              </w:rPr>
            </w:pPr>
            <w:r>
              <w:rPr>
                <w:rFonts w:cs="Arial"/>
                <w:sz w:val="14"/>
                <w:szCs w:val="12"/>
              </w:rPr>
              <w:t xml:space="preserve">En caso que el bien presente alguna variación en las especificaciones y/o características solicitadas y que sean causales de rechazo, </w:t>
            </w:r>
            <w:r>
              <w:rPr>
                <w:rFonts w:cs="Arial"/>
                <w:b/>
                <w:bCs/>
                <w:sz w:val="14"/>
                <w:szCs w:val="12"/>
              </w:rPr>
              <w:t xml:space="preserve">“EL PROVEEDOR” </w:t>
            </w:r>
            <w:r>
              <w:rPr>
                <w:rFonts w:cs="Arial"/>
                <w:sz w:val="14"/>
                <w:szCs w:val="12"/>
              </w:rPr>
              <w:t xml:space="preserve">se obliga ante </w:t>
            </w:r>
            <w:r>
              <w:rPr>
                <w:rFonts w:cs="Arial"/>
                <w:b/>
                <w:bCs/>
                <w:sz w:val="14"/>
                <w:szCs w:val="12"/>
              </w:rPr>
              <w:t>“LICONSA”</w:t>
            </w:r>
            <w:r>
              <w:rPr>
                <w:rFonts w:cs="Arial"/>
                <w:sz w:val="14"/>
                <w:szCs w:val="12"/>
              </w:rPr>
              <w:t xml:space="preserve"> a cubrir el 100% (cien por ciento) del monto que represente la cantidad rechazada.</w:t>
            </w:r>
          </w:p>
        </w:tc>
        <w:tc>
          <w:tcPr>
            <w:tcW w:w="160" w:type="dxa"/>
          </w:tcPr>
          <w:p w:rsidR="00260815" w:rsidRDefault="00260815" w:rsidP="00BD6513">
            <w:pPr>
              <w:snapToGrid w:val="0"/>
              <w:rPr>
                <w:rFonts w:cs="Arial"/>
                <w:sz w:val="14"/>
                <w:szCs w:val="12"/>
              </w:rPr>
            </w:pPr>
          </w:p>
        </w:tc>
        <w:tc>
          <w:tcPr>
            <w:tcW w:w="5510" w:type="dxa"/>
          </w:tcPr>
          <w:p w:rsidR="00260815" w:rsidRDefault="00260815" w:rsidP="00BD6513">
            <w:pPr>
              <w:snapToGrid w:val="0"/>
              <w:jc w:val="both"/>
              <w:rPr>
                <w:rFonts w:cs="Arial"/>
                <w:sz w:val="14"/>
                <w:szCs w:val="12"/>
              </w:rPr>
            </w:pPr>
          </w:p>
          <w:p w:rsidR="00260815" w:rsidRDefault="00260815" w:rsidP="00BD6513">
            <w:pPr>
              <w:snapToGrid w:val="0"/>
              <w:jc w:val="both"/>
              <w:rPr>
                <w:rFonts w:cs="Arial"/>
                <w:b/>
                <w:bCs/>
                <w:sz w:val="14"/>
                <w:szCs w:val="12"/>
              </w:rPr>
            </w:pPr>
            <w:r>
              <w:rPr>
                <w:rFonts w:cs="Arial"/>
                <w:sz w:val="14"/>
                <w:szCs w:val="12"/>
              </w:rPr>
              <w:t xml:space="preserve">Si </w:t>
            </w:r>
            <w:r>
              <w:rPr>
                <w:rFonts w:cs="Arial"/>
                <w:b/>
                <w:bCs/>
                <w:sz w:val="14"/>
                <w:szCs w:val="12"/>
              </w:rPr>
              <w:t>“LICONSA”</w:t>
            </w:r>
            <w:r>
              <w:rPr>
                <w:rFonts w:cs="Arial"/>
                <w:sz w:val="14"/>
                <w:szCs w:val="12"/>
              </w:rPr>
              <w:t xml:space="preserve">, se ve precisada a contratar la compra  o prestación del servicio de forma emergente con un tercero, </w:t>
            </w:r>
            <w:r>
              <w:rPr>
                <w:rFonts w:cs="Arial"/>
                <w:b/>
                <w:bCs/>
                <w:sz w:val="14"/>
                <w:szCs w:val="12"/>
              </w:rPr>
              <w:t>“EL PROVEEDOR”</w:t>
            </w:r>
            <w:r>
              <w:rPr>
                <w:rFonts w:cs="Arial"/>
                <w:sz w:val="14"/>
                <w:szCs w:val="12"/>
              </w:rPr>
              <w:t xml:space="preserve"> se obliga a cubrir la cantidad diferencial entre el precio pactado en el presente pedido y el precio que cobre </w:t>
            </w:r>
            <w:r>
              <w:rPr>
                <w:rFonts w:cs="Arial"/>
                <w:bCs/>
                <w:sz w:val="14"/>
                <w:szCs w:val="12"/>
              </w:rPr>
              <w:t>el proveedor</w:t>
            </w:r>
            <w:r>
              <w:rPr>
                <w:rFonts w:cs="Arial"/>
                <w:sz w:val="14"/>
                <w:szCs w:val="12"/>
              </w:rPr>
              <w:t xml:space="preserve"> emergente.</w:t>
            </w:r>
            <w:r>
              <w:rPr>
                <w:rFonts w:cs="Arial"/>
                <w:b/>
                <w:bCs/>
                <w:sz w:val="14"/>
                <w:szCs w:val="12"/>
              </w:rPr>
              <w:t xml:space="preserve"> </w:t>
            </w:r>
          </w:p>
          <w:p w:rsidR="00260815" w:rsidRDefault="00260815" w:rsidP="00BD6513">
            <w:pPr>
              <w:jc w:val="both"/>
              <w:rPr>
                <w:rFonts w:cs="Arial"/>
                <w:b/>
                <w:bCs/>
                <w:sz w:val="14"/>
                <w:szCs w:val="12"/>
              </w:rPr>
            </w:pPr>
          </w:p>
          <w:p w:rsidR="00260815" w:rsidRDefault="00260815" w:rsidP="00BD6513">
            <w:pPr>
              <w:jc w:val="both"/>
              <w:rPr>
                <w:rFonts w:cs="Arial"/>
                <w:b/>
                <w:bCs/>
                <w:sz w:val="14"/>
                <w:szCs w:val="12"/>
              </w:rPr>
            </w:pPr>
            <w:r>
              <w:rPr>
                <w:rFonts w:cs="Arial"/>
                <w:b/>
                <w:bCs/>
                <w:sz w:val="14"/>
                <w:szCs w:val="12"/>
              </w:rPr>
              <w:t>DECIMA.</w:t>
            </w:r>
            <w:r>
              <w:rPr>
                <w:rFonts w:cs="Arial"/>
                <w:sz w:val="14"/>
                <w:szCs w:val="12"/>
              </w:rPr>
              <w:t xml:space="preserve">- Los riesgos de pérdida o daño de los bienes y/o servicios ordenados, correrán a cargo de </w:t>
            </w:r>
            <w:r>
              <w:rPr>
                <w:rFonts w:cs="Arial"/>
                <w:b/>
                <w:bCs/>
                <w:sz w:val="14"/>
                <w:szCs w:val="12"/>
              </w:rPr>
              <w:t>“El PROVEEDOR”</w:t>
            </w:r>
            <w:r>
              <w:rPr>
                <w:rFonts w:cs="Arial"/>
                <w:sz w:val="14"/>
                <w:szCs w:val="12"/>
              </w:rPr>
              <w:t xml:space="preserve"> en tanto no sean entregados físicamente en los almacenes de materias primas de los Centros de Trabajo de </w:t>
            </w:r>
            <w:r>
              <w:rPr>
                <w:rFonts w:cs="Arial"/>
                <w:b/>
                <w:bCs/>
                <w:sz w:val="14"/>
                <w:szCs w:val="12"/>
              </w:rPr>
              <w:t>“LICONSA”.</w:t>
            </w:r>
          </w:p>
          <w:p w:rsidR="00260815" w:rsidRDefault="00260815" w:rsidP="00BD6513">
            <w:pPr>
              <w:jc w:val="both"/>
              <w:rPr>
                <w:rFonts w:cs="Arial"/>
                <w:b/>
                <w:bCs/>
                <w:sz w:val="14"/>
                <w:szCs w:val="12"/>
              </w:rPr>
            </w:pPr>
          </w:p>
          <w:p w:rsidR="00260815" w:rsidRDefault="00260815" w:rsidP="00BD6513">
            <w:pPr>
              <w:jc w:val="both"/>
              <w:rPr>
                <w:rFonts w:cs="Arial"/>
                <w:sz w:val="14"/>
                <w:szCs w:val="12"/>
              </w:rPr>
            </w:pPr>
            <w:r>
              <w:rPr>
                <w:rFonts w:cs="Arial"/>
                <w:b/>
                <w:sz w:val="14"/>
                <w:szCs w:val="12"/>
              </w:rPr>
              <w:t>DÉCIMA PRIMERA.- “El PROVEEDOR”</w:t>
            </w:r>
            <w:r>
              <w:rPr>
                <w:rFonts w:cs="Arial"/>
                <w:sz w:val="14"/>
                <w:szCs w:val="12"/>
              </w:rPr>
              <w:t xml:space="preserve"> deberá entregar fianza de cumplimiento a favor de </w:t>
            </w:r>
            <w:r>
              <w:rPr>
                <w:rFonts w:cs="Arial"/>
                <w:b/>
                <w:sz w:val="14"/>
                <w:szCs w:val="12"/>
              </w:rPr>
              <w:t>“LICONSA”</w:t>
            </w:r>
            <w:r>
              <w:rPr>
                <w:rFonts w:cs="Arial"/>
                <w:sz w:val="14"/>
                <w:szCs w:val="12"/>
              </w:rPr>
              <w:t xml:space="preserve"> </w:t>
            </w:r>
            <w:r>
              <w:rPr>
                <w:rFonts w:cs="Arial"/>
                <w:bCs/>
                <w:sz w:val="14"/>
                <w:szCs w:val="12"/>
              </w:rPr>
              <w:t>dentro de los</w:t>
            </w:r>
            <w:r>
              <w:rPr>
                <w:rFonts w:cs="Arial"/>
                <w:sz w:val="14"/>
                <w:szCs w:val="12"/>
              </w:rPr>
              <w:t xml:space="preserve"> diez</w:t>
            </w:r>
            <w:r>
              <w:rPr>
                <w:rFonts w:cs="Arial"/>
                <w:bCs/>
                <w:sz w:val="14"/>
                <w:szCs w:val="12"/>
              </w:rPr>
              <w:t xml:space="preserve"> (diez)</w:t>
            </w:r>
            <w:r>
              <w:rPr>
                <w:rFonts w:cs="Arial"/>
                <w:sz w:val="14"/>
                <w:szCs w:val="12"/>
              </w:rPr>
              <w:t xml:space="preserve"> días naturales posteriores a la firma de</w:t>
            </w:r>
            <w:r>
              <w:rPr>
                <w:rFonts w:cs="Arial"/>
                <w:bCs/>
                <w:sz w:val="14"/>
                <w:szCs w:val="12"/>
              </w:rPr>
              <w:t xml:space="preserve"> este</w:t>
            </w:r>
            <w:r>
              <w:rPr>
                <w:rFonts w:cs="Arial"/>
                <w:sz w:val="14"/>
                <w:szCs w:val="12"/>
              </w:rPr>
              <w:t xml:space="preserve"> pedido</w:t>
            </w:r>
            <w:r>
              <w:rPr>
                <w:rFonts w:cs="Arial"/>
                <w:b/>
                <w:bCs/>
                <w:sz w:val="14"/>
                <w:szCs w:val="12"/>
              </w:rPr>
              <w:t>,</w:t>
            </w:r>
            <w:r>
              <w:rPr>
                <w:rFonts w:cs="Arial"/>
                <w:sz w:val="14"/>
                <w:szCs w:val="12"/>
              </w:rPr>
              <w:t xml:space="preserve"> por un monto </w:t>
            </w:r>
            <w:r>
              <w:rPr>
                <w:rFonts w:cs="Arial"/>
                <w:bCs/>
                <w:sz w:val="14"/>
                <w:szCs w:val="12"/>
              </w:rPr>
              <w:t>equivalente</w:t>
            </w:r>
            <w:r>
              <w:rPr>
                <w:rFonts w:cs="Arial"/>
                <w:sz w:val="14"/>
                <w:szCs w:val="12"/>
              </w:rPr>
              <w:t xml:space="preserve"> al 10% </w:t>
            </w:r>
            <w:r>
              <w:rPr>
                <w:rFonts w:cs="Arial"/>
                <w:bCs/>
                <w:sz w:val="14"/>
                <w:szCs w:val="12"/>
              </w:rPr>
              <w:t>(diez por ciento)</w:t>
            </w:r>
            <w:r>
              <w:rPr>
                <w:rFonts w:cs="Arial"/>
                <w:b/>
                <w:bCs/>
                <w:sz w:val="14"/>
                <w:szCs w:val="12"/>
              </w:rPr>
              <w:t xml:space="preserve"> </w:t>
            </w:r>
            <w:r>
              <w:rPr>
                <w:rFonts w:cs="Arial"/>
                <w:sz w:val="14"/>
                <w:szCs w:val="12"/>
              </w:rPr>
              <w:t xml:space="preserve">del valor máximo estimado del pedido. Esta fianza se mantendrá en vigor hasta que </w:t>
            </w:r>
            <w:r>
              <w:rPr>
                <w:rFonts w:cs="Arial"/>
                <w:b/>
                <w:sz w:val="14"/>
                <w:szCs w:val="12"/>
              </w:rPr>
              <w:t>“EL PROVEEDOR”</w:t>
            </w:r>
            <w:r>
              <w:rPr>
                <w:rFonts w:cs="Arial"/>
                <w:sz w:val="14"/>
                <w:szCs w:val="12"/>
              </w:rPr>
              <w:t xml:space="preserve"> cumpla con todas y cada una de las obligaciones por él contraídas en el presente pedido, incluyendo los plazos, convenios, prórrogas y esperas que se le concedan y sólo podrá ser cancelada con autorización expresa por escrito de </w:t>
            </w:r>
            <w:r>
              <w:rPr>
                <w:rFonts w:cs="Arial"/>
                <w:b/>
                <w:sz w:val="14"/>
                <w:szCs w:val="12"/>
              </w:rPr>
              <w:t>“LICONSA”</w:t>
            </w:r>
            <w:r>
              <w:rPr>
                <w:rFonts w:cs="Arial"/>
                <w:sz w:val="14"/>
                <w:szCs w:val="12"/>
              </w:rPr>
              <w:t>.</w:t>
            </w:r>
            <w:r>
              <w:rPr>
                <w:rFonts w:cs="Arial"/>
                <w:bCs/>
                <w:sz w:val="14"/>
                <w:szCs w:val="12"/>
              </w:rPr>
              <w:t xml:space="preserve"> La fianza presentada por  </w:t>
            </w:r>
            <w:r>
              <w:rPr>
                <w:rFonts w:cs="Arial"/>
                <w:b/>
                <w:sz w:val="14"/>
                <w:szCs w:val="12"/>
              </w:rPr>
              <w:t xml:space="preserve">“EL PROVEEDOR” </w:t>
            </w:r>
            <w:r>
              <w:rPr>
                <w:rFonts w:cs="Arial"/>
                <w:sz w:val="14"/>
                <w:szCs w:val="12"/>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Default="00260815" w:rsidP="00BD6513">
            <w:pPr>
              <w:tabs>
                <w:tab w:val="left" w:pos="7794"/>
                <w:tab w:val="left" w:pos="8222"/>
                <w:tab w:val="left" w:pos="12862"/>
              </w:tabs>
              <w:jc w:val="both"/>
              <w:rPr>
                <w:rFonts w:cs="Arial"/>
                <w:sz w:val="12"/>
                <w:szCs w:val="12"/>
              </w:rPr>
            </w:pPr>
          </w:p>
          <w:p w:rsidR="00260815" w:rsidRPr="00AA76A2" w:rsidRDefault="00260815" w:rsidP="00BD6513">
            <w:pPr>
              <w:tabs>
                <w:tab w:val="left" w:pos="7794"/>
                <w:tab w:val="left" w:pos="8222"/>
                <w:tab w:val="left" w:pos="12862"/>
              </w:tabs>
              <w:jc w:val="both"/>
              <w:rPr>
                <w:rFonts w:cs="Arial"/>
                <w:color w:val="000000"/>
                <w:sz w:val="12"/>
                <w:szCs w:val="12"/>
              </w:rPr>
            </w:pPr>
            <w:r w:rsidRPr="00AA76A2">
              <w:rPr>
                <w:rFonts w:cs="Arial"/>
                <w:color w:val="000000"/>
                <w:sz w:val="12"/>
                <w:szCs w:val="12"/>
              </w:rPr>
              <w:t xml:space="preserve">La fianza será exigible, aun cuando exista algún medio impugnativo en el que se reclame la invalidez de la rescisión que en su caso se haya decretado por incumplimiento de </w:t>
            </w:r>
            <w:r w:rsidRPr="00AA76A2">
              <w:rPr>
                <w:rFonts w:cs="Arial"/>
                <w:b/>
                <w:color w:val="000000"/>
                <w:sz w:val="12"/>
                <w:szCs w:val="12"/>
              </w:rPr>
              <w:t>“EL PROVEEDOR”</w:t>
            </w:r>
            <w:r w:rsidRPr="00AA76A2">
              <w:rPr>
                <w:rFonts w:cs="Arial"/>
                <w:color w:val="000000"/>
                <w:sz w:val="12"/>
                <w:szCs w:val="12"/>
              </w:rPr>
              <w:t>, sin embargo este no estará en posibilidades de exigir los derechos a su favor.</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b/>
                <w:bCs/>
                <w:color w:val="000000"/>
                <w:sz w:val="14"/>
                <w:szCs w:val="12"/>
              </w:rPr>
              <w:t>DÉCIMA SEGUNDA.-“LICONSA”</w:t>
            </w:r>
            <w:r w:rsidRPr="00AA76A2">
              <w:rPr>
                <w:rFonts w:cs="Arial"/>
                <w:color w:val="000000"/>
                <w:sz w:val="14"/>
                <w:szCs w:val="12"/>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AA76A2">
              <w:rPr>
                <w:rFonts w:cs="Arial"/>
                <w:b/>
                <w:bCs/>
                <w:color w:val="000000"/>
                <w:sz w:val="14"/>
                <w:szCs w:val="12"/>
              </w:rPr>
              <w:t xml:space="preserve"> “EL PROVEEDOR”</w:t>
            </w:r>
            <w:r w:rsidRPr="00AA76A2">
              <w:rPr>
                <w:rFonts w:cs="Arial"/>
                <w:color w:val="000000"/>
                <w:sz w:val="14"/>
                <w:szCs w:val="12"/>
              </w:rPr>
              <w:t xml:space="preserve"> que se estipulan en este documento, así como por la contravención a las disposiciones, lineamientos, bases, procedimientos y requisitos que establece dicha Ley y demás normatividad aplicable en la materia; podrá también aplicar a </w:t>
            </w:r>
            <w:r w:rsidRPr="00AA76A2">
              <w:rPr>
                <w:rFonts w:cs="Arial"/>
                <w:b/>
                <w:color w:val="000000"/>
                <w:sz w:val="14"/>
                <w:szCs w:val="12"/>
              </w:rPr>
              <w:t>“EL PROVEEDOR”</w:t>
            </w:r>
            <w:r w:rsidRPr="00AA76A2">
              <w:rPr>
                <w:rFonts w:cs="Arial"/>
                <w:color w:val="000000"/>
                <w:sz w:val="14"/>
                <w:szCs w:val="12"/>
              </w:rPr>
              <w:t xml:space="preserve"> las penas convencionales conforme a lo pactado, pudiendo hacer efectiva la garantía de cumplimiento.</w:t>
            </w:r>
            <w:r w:rsidRPr="00AA76A2">
              <w:rPr>
                <w:rFonts w:cs="Arial"/>
                <w:b/>
                <w:color w:val="000000"/>
                <w:sz w:val="14"/>
                <w:szCs w:val="12"/>
              </w:rPr>
              <w:t xml:space="preserve"> “LICONSA”</w:t>
            </w:r>
            <w:r w:rsidRPr="00AA76A2">
              <w:rPr>
                <w:rFonts w:cs="Arial"/>
                <w:color w:val="000000"/>
                <w:sz w:val="14"/>
                <w:szCs w:val="12"/>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AA76A2" w:rsidRDefault="00260815" w:rsidP="00BD6513">
            <w:pPr>
              <w:jc w:val="both"/>
              <w:rPr>
                <w:rFonts w:cs="Arial"/>
                <w:color w:val="000000"/>
                <w:sz w:val="14"/>
                <w:szCs w:val="12"/>
              </w:rPr>
            </w:pPr>
          </w:p>
          <w:p w:rsidR="00260815" w:rsidRPr="00AA76A2" w:rsidRDefault="00260815" w:rsidP="00BD6513">
            <w:pPr>
              <w:jc w:val="both"/>
              <w:rPr>
                <w:rFonts w:cs="Arial"/>
                <w:color w:val="000000"/>
                <w:sz w:val="14"/>
                <w:szCs w:val="12"/>
              </w:rPr>
            </w:pPr>
            <w:r w:rsidRPr="00AA76A2">
              <w:rPr>
                <w:rFonts w:cs="Arial"/>
                <w:color w:val="000000"/>
                <w:sz w:val="14"/>
                <w:szCs w:val="12"/>
              </w:rPr>
              <w:t>Así mismo podrá dar por terminado anticipadamente el presente pedido, cuando concurran razones de interés general o bien, cuando se extinga la necesidad de requerir el bien y/o servicio.</w:t>
            </w:r>
          </w:p>
          <w:p w:rsidR="00260815" w:rsidRPr="00AA76A2" w:rsidRDefault="00260815" w:rsidP="00BD6513">
            <w:pPr>
              <w:jc w:val="both"/>
              <w:rPr>
                <w:rFonts w:cs="Arial"/>
                <w:color w:val="000000"/>
                <w:sz w:val="12"/>
                <w:szCs w:val="12"/>
              </w:rPr>
            </w:pPr>
          </w:p>
          <w:p w:rsidR="00260815" w:rsidRPr="00AA76A2" w:rsidRDefault="00260815" w:rsidP="00BD6513">
            <w:pPr>
              <w:jc w:val="both"/>
              <w:rPr>
                <w:rFonts w:cs="Arial"/>
                <w:color w:val="000000"/>
                <w:sz w:val="12"/>
                <w:szCs w:val="12"/>
              </w:rPr>
            </w:pPr>
            <w:r w:rsidRPr="00AA76A2">
              <w:rPr>
                <w:rFonts w:cs="Arial"/>
                <w:b/>
                <w:bCs/>
                <w:color w:val="000000"/>
                <w:sz w:val="12"/>
                <w:szCs w:val="12"/>
              </w:rPr>
              <w:t>“EL PROVEEDOR”</w:t>
            </w:r>
            <w:r w:rsidRPr="00AA76A2">
              <w:rPr>
                <w:rFonts w:cs="Arial"/>
                <w:color w:val="000000"/>
                <w:sz w:val="12"/>
                <w:szCs w:val="12"/>
              </w:rPr>
              <w:t xml:space="preserve"> reconoce expresamente la facultad de </w:t>
            </w:r>
            <w:r w:rsidRPr="00AA76A2">
              <w:rPr>
                <w:rFonts w:cs="Arial"/>
                <w:b/>
                <w:color w:val="000000"/>
                <w:sz w:val="12"/>
                <w:szCs w:val="12"/>
              </w:rPr>
              <w:t>“LICONSA”</w:t>
            </w:r>
            <w:r w:rsidRPr="00AA76A2">
              <w:rPr>
                <w:rFonts w:cs="Arial"/>
                <w:color w:val="000000"/>
                <w:sz w:val="12"/>
                <w:szCs w:val="12"/>
              </w:rPr>
              <w:t xml:space="preserve"> de rescindir administrativamente el presente pedido en caso de que incumpla con cualquiera de sus obligaciones y que la rescisión que decrete </w:t>
            </w:r>
            <w:r w:rsidRPr="00AA76A2">
              <w:rPr>
                <w:rFonts w:cs="Arial"/>
                <w:b/>
                <w:color w:val="000000"/>
                <w:sz w:val="12"/>
                <w:szCs w:val="12"/>
              </w:rPr>
              <w:t>“LICONSA”</w:t>
            </w:r>
            <w:r w:rsidRPr="00AA76A2">
              <w:rPr>
                <w:rFonts w:cs="Arial"/>
                <w:color w:val="000000"/>
                <w:sz w:val="12"/>
                <w:szCs w:val="12"/>
              </w:rPr>
              <w:t xml:space="preserve">, será válida con la firma de cualquier apoderado legal de </w:t>
            </w:r>
            <w:r w:rsidRPr="00AA76A2">
              <w:rPr>
                <w:rFonts w:cs="Arial"/>
                <w:b/>
                <w:color w:val="000000"/>
                <w:sz w:val="12"/>
                <w:szCs w:val="12"/>
              </w:rPr>
              <w:t xml:space="preserve">“LICONSA” </w:t>
            </w:r>
            <w:r w:rsidRPr="00AA76A2">
              <w:rPr>
                <w:rFonts w:cs="Arial"/>
                <w:color w:val="000000"/>
                <w:sz w:val="12"/>
                <w:szCs w:val="12"/>
              </w:rPr>
              <w:t xml:space="preserve">con facultades para actos de administración, debiendo acompañar a la resolución copia simple del poder otorgado a favor del representante de </w:t>
            </w:r>
            <w:r w:rsidRPr="00AA76A2">
              <w:rPr>
                <w:rFonts w:cs="Arial"/>
                <w:b/>
                <w:color w:val="000000"/>
                <w:sz w:val="12"/>
                <w:szCs w:val="12"/>
              </w:rPr>
              <w:t>“LICONSA”</w:t>
            </w:r>
            <w:r w:rsidRPr="00AA76A2">
              <w:rPr>
                <w:rFonts w:cs="Arial"/>
                <w:color w:val="000000"/>
                <w:sz w:val="12"/>
                <w:szCs w:val="12"/>
              </w:rPr>
              <w:t xml:space="preserve">. </w:t>
            </w:r>
          </w:p>
          <w:p w:rsidR="00260815" w:rsidRDefault="00260815" w:rsidP="00BD6513">
            <w:pPr>
              <w:jc w:val="both"/>
              <w:rPr>
                <w:rFonts w:cs="Arial"/>
                <w:sz w:val="14"/>
                <w:szCs w:val="12"/>
              </w:rPr>
            </w:pPr>
          </w:p>
          <w:p w:rsidR="00260815" w:rsidRDefault="00260815" w:rsidP="00211CA9">
            <w:pPr>
              <w:jc w:val="both"/>
              <w:rPr>
                <w:rFonts w:cs="Arial"/>
                <w:sz w:val="14"/>
                <w:szCs w:val="12"/>
              </w:rPr>
            </w:pPr>
            <w:r>
              <w:rPr>
                <w:rFonts w:cs="Arial"/>
                <w:b/>
                <w:bCs/>
                <w:sz w:val="14"/>
                <w:szCs w:val="12"/>
              </w:rPr>
              <w:t>DÉCIMA TERCERA.-</w:t>
            </w:r>
            <w:r>
              <w:rPr>
                <w:rFonts w:cs="Arial"/>
                <w:sz w:val="14"/>
                <w:szCs w:val="12"/>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Default="00211CA9" w:rsidP="00211CA9">
            <w:pPr>
              <w:jc w:val="both"/>
              <w:rPr>
                <w:b/>
                <w:bCs/>
                <w:sz w:val="14"/>
                <w:szCs w:val="12"/>
              </w:rPr>
            </w:pPr>
          </w:p>
          <w:p w:rsidR="00211CA9" w:rsidRDefault="00260815" w:rsidP="00BD6513">
            <w:pPr>
              <w:jc w:val="center"/>
              <w:rPr>
                <w:b/>
                <w:bCs/>
                <w:sz w:val="14"/>
                <w:szCs w:val="12"/>
              </w:rPr>
            </w:pPr>
            <w:r>
              <w:rPr>
                <w:b/>
                <w:bCs/>
                <w:sz w:val="16"/>
                <w:szCs w:val="16"/>
              </w:rPr>
              <w:t>LICONSA, S.A. DE C.V.</w:t>
            </w:r>
            <w:r>
              <w:rPr>
                <w:rFonts w:cs="Arial"/>
                <w:szCs w:val="16"/>
              </w:rPr>
              <w:t xml:space="preserve">           </w:t>
            </w:r>
            <w:r>
              <w:rPr>
                <w:rFonts w:cs="Arial"/>
                <w:b/>
                <w:sz w:val="16"/>
                <w:szCs w:val="16"/>
              </w:rPr>
              <w:t>“EL PROVEEDOR”</w:t>
            </w:r>
          </w:p>
          <w:p w:rsidR="00211CA9" w:rsidRPr="00211CA9" w:rsidRDefault="004E1F64" w:rsidP="00211CA9">
            <w:pPr>
              <w:rPr>
                <w:sz w:val="14"/>
                <w:szCs w:val="12"/>
              </w:rPr>
            </w:pPr>
            <w:r>
              <w:rPr>
                <w:b/>
                <w:bCs/>
                <w:sz w:val="16"/>
                <w:szCs w:val="16"/>
              </w:rPr>
              <w:pict>
                <v:group id="_x0000_s1070" style="position:absolute;margin-left:11pt;margin-top:7.15pt;width:251.35pt;height:135.6pt;z-index:251662336;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5B5CAB" w:rsidRDefault="005B5CAB"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5B5CAB" w:rsidRDefault="005B5CAB" w:rsidP="00260815">
                          <w:pPr>
                            <w:jc w:val="both"/>
                            <w:rPr>
                              <w:sz w:val="15"/>
                              <w:szCs w:val="12"/>
                            </w:rPr>
                          </w:pPr>
                        </w:p>
                        <w:p w:rsidR="005B5CAB" w:rsidRDefault="005B5CAB" w:rsidP="00260815">
                          <w:pPr>
                            <w:rPr>
                              <w:sz w:val="15"/>
                              <w:szCs w:val="12"/>
                            </w:rPr>
                          </w:pPr>
                          <w:r>
                            <w:rPr>
                              <w:sz w:val="15"/>
                              <w:szCs w:val="12"/>
                            </w:rPr>
                            <w:t>NOMBRE DEL REPRESENTANTE LEGAL: _______________</w:t>
                          </w:r>
                        </w:p>
                        <w:p w:rsidR="005B5CAB" w:rsidRDefault="005B5CAB" w:rsidP="00260815">
                          <w:pPr>
                            <w:jc w:val="both"/>
                            <w:rPr>
                              <w:sz w:val="15"/>
                              <w:szCs w:val="12"/>
                            </w:rPr>
                          </w:pPr>
                          <w:r>
                            <w:rPr>
                              <w:sz w:val="15"/>
                              <w:szCs w:val="12"/>
                            </w:rPr>
                            <w:t>Quien declara, que bajo protesta de decir verdad, que sus facultades no le han sido revocadas modificadas o limitadas en forma alguna.</w:t>
                          </w:r>
                        </w:p>
                        <w:p w:rsidR="005B5CAB" w:rsidRDefault="005B5CAB" w:rsidP="00260815">
                          <w:pPr>
                            <w:jc w:val="both"/>
                            <w:rPr>
                              <w:sz w:val="15"/>
                              <w:szCs w:val="12"/>
                            </w:rPr>
                          </w:pPr>
                          <w:r>
                            <w:rPr>
                              <w:sz w:val="15"/>
                              <w:szCs w:val="12"/>
                            </w:rPr>
                            <w:t>FIRMA: _______________________________________</w:t>
                          </w:r>
                        </w:p>
                        <w:p w:rsidR="005B5CAB" w:rsidRDefault="005B5CAB" w:rsidP="00260815">
                          <w:pPr>
                            <w:jc w:val="both"/>
                            <w:rPr>
                              <w:sz w:val="15"/>
                              <w:szCs w:val="12"/>
                            </w:rPr>
                          </w:pPr>
                          <w:r>
                            <w:rPr>
                              <w:sz w:val="15"/>
                              <w:szCs w:val="12"/>
                            </w:rPr>
                            <w:t>CARGO: -------------------------------</w:t>
                          </w:r>
                        </w:p>
                        <w:p w:rsidR="005B5CAB" w:rsidRDefault="005B5CAB" w:rsidP="00260815">
                          <w:pPr>
                            <w:jc w:val="both"/>
                            <w:rPr>
                              <w:sz w:val="15"/>
                              <w:szCs w:val="12"/>
                            </w:rPr>
                          </w:pPr>
                          <w:r>
                            <w:rPr>
                              <w:sz w:val="15"/>
                              <w:szCs w:val="12"/>
                            </w:rPr>
                            <w:t>TELEFONO: -------------------------</w:t>
                          </w:r>
                        </w:p>
                        <w:p w:rsidR="005B5CAB" w:rsidRDefault="005B5CAB" w:rsidP="00260815">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2015</w:t>
                          </w:r>
                        </w:p>
                      </w:txbxContent>
                    </v:textbox>
                  </v:shape>
                </v:group>
              </w:pict>
            </w: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11CA9" w:rsidRPr="00211CA9" w:rsidRDefault="00211CA9" w:rsidP="00211CA9">
            <w:pPr>
              <w:rPr>
                <w:sz w:val="14"/>
                <w:szCs w:val="12"/>
              </w:rPr>
            </w:pPr>
          </w:p>
          <w:p w:rsidR="00260815" w:rsidRPr="00211CA9" w:rsidRDefault="00260815" w:rsidP="00211CA9">
            <w:pPr>
              <w:jc w:val="right"/>
              <w:rPr>
                <w:sz w:val="14"/>
                <w:szCs w:val="12"/>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4E1F64" w:rsidP="00386B2D">
      <w:pPr>
        <w:rPr>
          <w:rFonts w:cs="Arial"/>
          <w:sz w:val="20"/>
          <w:szCs w:val="20"/>
          <w:lang w:val="es-MX"/>
        </w:rPr>
      </w:pPr>
      <w:r>
        <w:rPr>
          <w:rFonts w:cs="Arial"/>
          <w:sz w:val="20"/>
          <w:szCs w:val="20"/>
        </w:rPr>
        <w:pict>
          <v:line id="_x0000_s1059" style="position:absolute;z-index:251652096" from="144.85pt,.6pt" to="490.45pt,.6pt" strokeweight=".26mm">
            <v:stroke joinstyle="miter"/>
          </v:line>
        </w:pict>
      </w:r>
    </w:p>
    <w:p w:rsidR="00386B2D" w:rsidRPr="00453D52" w:rsidRDefault="004E1F64" w:rsidP="00386B2D">
      <w:pPr>
        <w:jc w:val="both"/>
        <w:rPr>
          <w:rFonts w:cs="Arial"/>
          <w:sz w:val="20"/>
          <w:szCs w:val="20"/>
        </w:rPr>
      </w:pPr>
      <w:r>
        <w:rPr>
          <w:rFonts w:cs="Arial"/>
          <w:sz w:val="20"/>
          <w:szCs w:val="20"/>
        </w:rPr>
        <w:pict>
          <v:line id="_x0000_s1060" style="position:absolute;left:0;text-align:left;z-index:251653120"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4E1F64" w:rsidP="00386B2D">
      <w:pPr>
        <w:jc w:val="both"/>
        <w:rPr>
          <w:rFonts w:cs="Arial"/>
          <w:sz w:val="20"/>
          <w:szCs w:val="20"/>
        </w:rPr>
      </w:pPr>
      <w:r>
        <w:rPr>
          <w:rFonts w:cs="Arial"/>
          <w:sz w:val="20"/>
          <w:szCs w:val="20"/>
        </w:rPr>
        <w:pict>
          <v:line id="_x0000_s1061" style="position:absolute;left:0;text-align:left;z-index:251654144" from="44.05pt,7.8pt" to="173.65pt,7.8pt" strokeweight=".26mm">
            <v:stroke joinstyle="miter"/>
          </v:line>
        </w:pict>
      </w:r>
      <w:r>
        <w:rPr>
          <w:rFonts w:cs="Arial"/>
          <w:sz w:val="20"/>
          <w:szCs w:val="20"/>
        </w:rPr>
        <w:pict>
          <v:line id="_x0000_s1062" style="position:absolute;left:0;text-align:left;z-index:251655168" from="209.65pt,7.8pt" to="317.65pt,7.8pt" strokeweight=".26mm">
            <v:stroke joinstyle="miter"/>
          </v:line>
        </w:pict>
      </w:r>
      <w:r>
        <w:rPr>
          <w:rFonts w:cs="Arial"/>
          <w:sz w:val="20"/>
          <w:szCs w:val="20"/>
        </w:rPr>
        <w:pict>
          <v:line id="_x0000_s1063" style="position:absolute;left:0;text-align:left;z-index:251656192"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4E1F64" w:rsidP="00386B2D">
      <w:pPr>
        <w:jc w:val="both"/>
        <w:rPr>
          <w:rFonts w:cs="Arial"/>
          <w:sz w:val="20"/>
          <w:szCs w:val="20"/>
        </w:rPr>
      </w:pPr>
      <w:r>
        <w:rPr>
          <w:rFonts w:cs="Arial"/>
          <w:sz w:val="20"/>
          <w:szCs w:val="20"/>
        </w:rPr>
        <w:pict>
          <v:line id="_x0000_s1067" style="position:absolute;left:0;text-align:left;z-index:251660288"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4E1F64" w:rsidP="00386B2D">
      <w:pPr>
        <w:jc w:val="both"/>
        <w:rPr>
          <w:rFonts w:cs="Arial"/>
          <w:sz w:val="20"/>
          <w:szCs w:val="20"/>
        </w:rPr>
      </w:pPr>
      <w:r>
        <w:rPr>
          <w:rFonts w:cs="Arial"/>
          <w:sz w:val="20"/>
          <w:szCs w:val="20"/>
        </w:rPr>
        <w:pict>
          <v:line id="_x0000_s1068" style="position:absolute;left:0;text-align:left;z-index:251661312"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851315">
        <w:rPr>
          <w:rFonts w:cs="Arial"/>
          <w:sz w:val="20"/>
          <w:szCs w:val="20"/>
        </w:rPr>
        <w:t>Intern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851315">
        <w:rPr>
          <w:rFonts w:cs="Arial"/>
          <w:bCs/>
          <w:color w:val="000000"/>
          <w:sz w:val="20"/>
          <w:szCs w:val="20"/>
        </w:rPr>
        <w:t>T</w:t>
      </w:r>
      <w:r w:rsidR="009846B5">
        <w:rPr>
          <w:rFonts w:cs="Arial"/>
          <w:bCs/>
          <w:color w:val="000000"/>
          <w:sz w:val="20"/>
          <w:szCs w:val="20"/>
        </w:rPr>
        <w:t>51</w:t>
      </w:r>
      <w:r w:rsidRPr="00453D52">
        <w:rPr>
          <w:rFonts w:cs="Arial"/>
          <w:bCs/>
          <w:color w:val="000000"/>
          <w:sz w:val="20"/>
          <w:szCs w:val="20"/>
        </w:rPr>
        <w:t>-201</w:t>
      </w:r>
      <w:r w:rsidR="009846B5">
        <w:rPr>
          <w:rFonts w:cs="Arial"/>
          <w:bCs/>
          <w:color w:val="000000"/>
          <w:sz w:val="20"/>
          <w:szCs w:val="20"/>
        </w:rPr>
        <w:t>5</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10076" w:type="dxa"/>
        <w:tblInd w:w="70" w:type="dxa"/>
        <w:tblLayout w:type="fixed"/>
        <w:tblCellMar>
          <w:left w:w="70" w:type="dxa"/>
          <w:right w:w="70" w:type="dxa"/>
        </w:tblCellMar>
        <w:tblLook w:val="0000" w:firstRow="0" w:lastRow="0" w:firstColumn="0" w:lastColumn="0" w:noHBand="0" w:noVBand="0"/>
      </w:tblPr>
      <w:tblGrid>
        <w:gridCol w:w="1276"/>
        <w:gridCol w:w="1701"/>
        <w:gridCol w:w="1276"/>
        <w:gridCol w:w="1276"/>
        <w:gridCol w:w="1528"/>
        <w:gridCol w:w="1132"/>
        <w:gridCol w:w="753"/>
        <w:gridCol w:w="1134"/>
      </w:tblGrid>
      <w:tr w:rsidR="00851315" w:rsidRPr="00453D52" w:rsidTr="00851315">
        <w:trPr>
          <w:trHeight w:val="700"/>
        </w:trPr>
        <w:tc>
          <w:tcPr>
            <w:tcW w:w="1276" w:type="dxa"/>
            <w:tcBorders>
              <w:top w:val="single" w:sz="4" w:space="0" w:color="000000"/>
              <w:left w:val="single" w:sz="4" w:space="0" w:color="000000"/>
              <w:bottom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PARTIDA</w:t>
            </w:r>
          </w:p>
          <w:p w:rsidR="00851315" w:rsidRPr="0091237F" w:rsidRDefault="00851315" w:rsidP="00851315">
            <w:pPr>
              <w:snapToGrid w:val="0"/>
              <w:ind w:right="50"/>
              <w:rPr>
                <w:rFonts w:cs="Arial"/>
                <w:b/>
                <w:sz w:val="16"/>
                <w:szCs w:val="16"/>
                <w:lang w:val="en-US"/>
              </w:rPr>
            </w:pPr>
          </w:p>
        </w:tc>
        <w:tc>
          <w:tcPr>
            <w:tcW w:w="1701" w:type="dxa"/>
            <w:tcBorders>
              <w:top w:val="single" w:sz="4" w:space="0" w:color="000000"/>
              <w:left w:val="single" w:sz="4" w:space="0" w:color="000000"/>
              <w:bottom w:val="single" w:sz="4" w:space="0" w:color="000000"/>
            </w:tcBorders>
            <w:shd w:val="clear" w:color="auto" w:fill="BFBFBF"/>
          </w:tcPr>
          <w:p w:rsidR="00851315" w:rsidRPr="0091237F" w:rsidRDefault="00851315" w:rsidP="0091237F">
            <w:pPr>
              <w:snapToGrid w:val="0"/>
              <w:ind w:right="50"/>
              <w:jc w:val="center"/>
              <w:rPr>
                <w:rFonts w:cs="Arial"/>
                <w:b/>
                <w:sz w:val="16"/>
                <w:szCs w:val="16"/>
                <w:lang w:val="es-ES"/>
              </w:rPr>
            </w:pPr>
          </w:p>
          <w:p w:rsidR="00851315" w:rsidRPr="0091237F" w:rsidRDefault="00851315" w:rsidP="00851315">
            <w:pPr>
              <w:snapToGrid w:val="0"/>
              <w:ind w:right="50"/>
              <w:jc w:val="center"/>
              <w:rPr>
                <w:rFonts w:cs="Arial"/>
                <w:b/>
                <w:sz w:val="16"/>
                <w:szCs w:val="16"/>
                <w:lang w:val="es-ES"/>
              </w:rPr>
            </w:pPr>
            <w:r w:rsidRPr="0091237F">
              <w:rPr>
                <w:rFonts w:cs="Arial"/>
                <w:b/>
                <w:sz w:val="16"/>
                <w:szCs w:val="16"/>
                <w:lang w:val="es-ES"/>
              </w:rPr>
              <w:t>DESCRIP</w:t>
            </w:r>
            <w:r>
              <w:rPr>
                <w:rFonts w:cs="Arial"/>
                <w:b/>
                <w:sz w:val="16"/>
                <w:szCs w:val="16"/>
                <w:lang w:val="es-ES"/>
              </w:rPr>
              <w:t>C</w:t>
            </w:r>
            <w:r w:rsidRPr="0091237F">
              <w:rPr>
                <w:rFonts w:cs="Arial"/>
                <w:b/>
                <w:sz w:val="16"/>
                <w:szCs w:val="16"/>
                <w:lang w:val="es-ES"/>
              </w:rPr>
              <w:t>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 xml:space="preserve">CANTIDAD </w:t>
            </w:r>
          </w:p>
        </w:tc>
        <w:tc>
          <w:tcPr>
            <w:tcW w:w="1528" w:type="dxa"/>
            <w:tcBorders>
              <w:top w:val="single" w:sz="4" w:space="0" w:color="000000"/>
              <w:left w:val="single" w:sz="4" w:space="0" w:color="000000"/>
              <w:bottom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PRECIO</w:t>
            </w:r>
          </w:p>
          <w:p w:rsidR="00851315" w:rsidRPr="0091237F" w:rsidRDefault="00851315" w:rsidP="007A71DB">
            <w:pPr>
              <w:ind w:right="50"/>
              <w:jc w:val="center"/>
              <w:rPr>
                <w:rFonts w:cs="Arial"/>
                <w:b/>
                <w:sz w:val="16"/>
                <w:szCs w:val="16"/>
                <w:lang w:val="es-ES"/>
              </w:rPr>
            </w:pPr>
            <w:r w:rsidRPr="0091237F">
              <w:rPr>
                <w:rFonts w:cs="Arial"/>
                <w:b/>
                <w:sz w:val="16"/>
                <w:szCs w:val="16"/>
                <w:lang w:val="es-ES"/>
              </w:rPr>
              <w:t>UNITARIO</w:t>
            </w:r>
            <w:r w:rsidRPr="0091237F">
              <w:rPr>
                <w:rFonts w:cs="Arial"/>
                <w:b/>
                <w:color w:val="FF0000"/>
                <w:sz w:val="16"/>
                <w:szCs w:val="16"/>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p>
          <w:p w:rsidR="00851315" w:rsidRPr="0091237F" w:rsidRDefault="00851315" w:rsidP="007A71DB">
            <w:pPr>
              <w:snapToGrid w:val="0"/>
              <w:ind w:right="50"/>
              <w:jc w:val="center"/>
              <w:rPr>
                <w:rFonts w:cs="Arial"/>
                <w:b/>
                <w:sz w:val="16"/>
                <w:szCs w:val="16"/>
                <w:lang w:val="es-ES"/>
              </w:rPr>
            </w:pPr>
            <w:r>
              <w:rPr>
                <w:rFonts w:cs="Arial"/>
                <w:b/>
                <w:sz w:val="16"/>
                <w:szCs w:val="16"/>
                <w:lang w:val="es-ES"/>
              </w:rPr>
              <w:t>SUBTO</w:t>
            </w:r>
            <w:r w:rsidRPr="0091237F">
              <w:rPr>
                <w:rFonts w:cs="Arial"/>
                <w:b/>
                <w:sz w:val="16"/>
                <w:szCs w:val="16"/>
                <w:lang w:val="es-ES"/>
              </w:rPr>
              <w:t>TAL</w:t>
            </w:r>
          </w:p>
        </w:tc>
        <w:tc>
          <w:tcPr>
            <w:tcW w:w="753" w:type="dxa"/>
            <w:tcBorders>
              <w:top w:val="single" w:sz="4" w:space="0" w:color="000000"/>
              <w:left w:val="single" w:sz="4" w:space="0" w:color="000000"/>
              <w:bottom w:val="single" w:sz="4" w:space="0" w:color="000000"/>
            </w:tcBorders>
            <w:shd w:val="clear" w:color="auto" w:fill="BFBFBF"/>
            <w:vAlign w:val="center"/>
          </w:tcPr>
          <w:p w:rsidR="00851315" w:rsidRPr="0091237F" w:rsidRDefault="00851315" w:rsidP="007A71DB">
            <w:pPr>
              <w:snapToGrid w:val="0"/>
              <w:ind w:right="50"/>
              <w:jc w:val="center"/>
              <w:rPr>
                <w:rFonts w:cs="Arial"/>
                <w:b/>
                <w:sz w:val="16"/>
                <w:szCs w:val="16"/>
                <w:lang w:val="es-ES"/>
              </w:rPr>
            </w:pPr>
          </w:p>
          <w:p w:rsidR="00851315" w:rsidRPr="0091237F" w:rsidRDefault="00851315" w:rsidP="007A71DB">
            <w:pPr>
              <w:snapToGrid w:val="0"/>
              <w:ind w:right="50"/>
              <w:jc w:val="center"/>
              <w:rPr>
                <w:rFonts w:cs="Arial"/>
                <w:b/>
                <w:sz w:val="16"/>
                <w:szCs w:val="16"/>
                <w:lang w:val="es-ES"/>
              </w:rPr>
            </w:pPr>
            <w:r w:rsidRPr="0091237F">
              <w:rPr>
                <w:rFonts w:cs="Arial"/>
                <w:b/>
                <w:sz w:val="16"/>
                <w:szCs w:val="16"/>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851315" w:rsidRPr="0091237F" w:rsidRDefault="00851315" w:rsidP="007A71DB">
            <w:pPr>
              <w:snapToGrid w:val="0"/>
              <w:ind w:right="50"/>
              <w:jc w:val="center"/>
              <w:rPr>
                <w:rFonts w:cs="Arial"/>
                <w:b/>
                <w:sz w:val="16"/>
                <w:szCs w:val="16"/>
              </w:rPr>
            </w:pPr>
          </w:p>
          <w:p w:rsidR="00851315" w:rsidRPr="0091237F" w:rsidRDefault="00851315" w:rsidP="007A71DB">
            <w:pPr>
              <w:snapToGrid w:val="0"/>
              <w:ind w:right="50"/>
              <w:jc w:val="center"/>
              <w:rPr>
                <w:rFonts w:cs="Arial"/>
                <w:b/>
                <w:sz w:val="16"/>
                <w:szCs w:val="16"/>
              </w:rPr>
            </w:pPr>
            <w:r w:rsidRPr="0091237F">
              <w:rPr>
                <w:rFonts w:cs="Arial"/>
                <w:b/>
                <w:sz w:val="16"/>
                <w:szCs w:val="16"/>
              </w:rPr>
              <w:t>TOTAL</w:t>
            </w:r>
          </w:p>
        </w:tc>
      </w:tr>
      <w:tr w:rsidR="00851315" w:rsidRPr="00453D52" w:rsidTr="00851315">
        <w:trPr>
          <w:trHeight w:val="685"/>
        </w:trPr>
        <w:tc>
          <w:tcPr>
            <w:tcW w:w="1276" w:type="dxa"/>
            <w:tcBorders>
              <w:top w:val="single" w:sz="4" w:space="0" w:color="000000"/>
              <w:left w:val="single" w:sz="4" w:space="0" w:color="000000"/>
              <w:bottom w:val="single" w:sz="4" w:space="0" w:color="000000"/>
            </w:tcBorders>
            <w:shd w:val="clear" w:color="auto" w:fill="auto"/>
            <w:vAlign w:val="center"/>
          </w:tcPr>
          <w:p w:rsidR="00851315" w:rsidRPr="00453D52" w:rsidRDefault="00851315" w:rsidP="007A71DB">
            <w:pPr>
              <w:snapToGrid w:val="0"/>
              <w:jc w:val="both"/>
              <w:rPr>
                <w:rFonts w:cs="Arial"/>
                <w:sz w:val="20"/>
                <w:szCs w:val="20"/>
              </w:rPr>
            </w:pPr>
          </w:p>
        </w:tc>
        <w:tc>
          <w:tcPr>
            <w:tcW w:w="1701" w:type="dxa"/>
            <w:tcBorders>
              <w:top w:val="single" w:sz="4" w:space="0" w:color="000000"/>
              <w:left w:val="single" w:sz="4" w:space="0" w:color="000000"/>
              <w:bottom w:val="single" w:sz="4" w:space="0" w:color="000000"/>
            </w:tcBorders>
          </w:tcPr>
          <w:p w:rsidR="00851315" w:rsidRPr="00453D52" w:rsidRDefault="00851315"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851315" w:rsidRPr="00453D52" w:rsidRDefault="00851315"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851315" w:rsidRPr="00453D52" w:rsidRDefault="00851315" w:rsidP="007A71DB">
            <w:pPr>
              <w:snapToGrid w:val="0"/>
              <w:rPr>
                <w:rFonts w:cs="Arial"/>
                <w:color w:val="000000"/>
                <w:sz w:val="20"/>
                <w:szCs w:val="20"/>
              </w:rPr>
            </w:pPr>
          </w:p>
        </w:tc>
        <w:tc>
          <w:tcPr>
            <w:tcW w:w="1528" w:type="dxa"/>
            <w:tcBorders>
              <w:top w:val="single" w:sz="4" w:space="0" w:color="000000"/>
              <w:left w:val="single" w:sz="4" w:space="0" w:color="000000"/>
              <w:bottom w:val="single" w:sz="4" w:space="0" w:color="000000"/>
            </w:tcBorders>
          </w:tcPr>
          <w:p w:rsidR="00851315" w:rsidRPr="00453D52" w:rsidRDefault="00851315"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851315" w:rsidRPr="00453D52" w:rsidRDefault="00851315"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shd w:val="clear" w:color="auto" w:fill="auto"/>
          </w:tcPr>
          <w:p w:rsidR="00851315" w:rsidRPr="00453D52" w:rsidRDefault="00851315"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1315" w:rsidRPr="00453D52" w:rsidRDefault="00851315" w:rsidP="007A71DB">
            <w:pPr>
              <w:snapToGrid w:val="0"/>
              <w:jc w:val="both"/>
              <w:rPr>
                <w:rFonts w:cs="Arial"/>
                <w:color w:val="000000"/>
                <w:sz w:val="20"/>
                <w:szCs w:val="20"/>
                <w:lang w:val="es-ES"/>
              </w:rPr>
            </w:pPr>
          </w:p>
        </w:tc>
      </w:tr>
      <w:tr w:rsidR="0091237F" w:rsidRPr="00453D52" w:rsidTr="0091237F">
        <w:trPr>
          <w:trHeight w:val="228"/>
        </w:trPr>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6"/>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28"/>
        </w:trPr>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6"/>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r w:rsidR="0091237F" w:rsidRPr="00453D52" w:rsidTr="0091237F">
        <w:trPr>
          <w:trHeight w:val="243"/>
        </w:trPr>
        <w:tc>
          <w:tcPr>
            <w:tcW w:w="1276" w:type="dxa"/>
            <w:tcBorders>
              <w:top w:val="single" w:sz="4" w:space="0" w:color="000000"/>
              <w:left w:val="single" w:sz="4" w:space="0" w:color="000000"/>
              <w:bottom w:val="single" w:sz="4" w:space="0" w:color="000000"/>
            </w:tcBorders>
          </w:tcPr>
          <w:p w:rsidR="0091237F" w:rsidRPr="00453D52" w:rsidRDefault="0091237F" w:rsidP="007A71DB">
            <w:pPr>
              <w:snapToGrid w:val="0"/>
              <w:jc w:val="right"/>
              <w:rPr>
                <w:rFonts w:cs="Arial"/>
                <w:b/>
                <w:color w:val="000000"/>
                <w:sz w:val="20"/>
                <w:szCs w:val="20"/>
                <w:lang w:val="es-ES"/>
              </w:rPr>
            </w:pPr>
          </w:p>
        </w:tc>
        <w:tc>
          <w:tcPr>
            <w:tcW w:w="7666" w:type="dxa"/>
            <w:gridSpan w:val="6"/>
            <w:tcBorders>
              <w:top w:val="single" w:sz="4" w:space="0" w:color="000000"/>
              <w:left w:val="nil"/>
              <w:bottom w:val="single" w:sz="4" w:space="0" w:color="000000"/>
            </w:tcBorders>
          </w:tcPr>
          <w:p w:rsidR="0091237F" w:rsidRPr="00453D52" w:rsidRDefault="0091237F"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91237F" w:rsidRPr="00453D52" w:rsidRDefault="0091237F" w:rsidP="007A71DB">
            <w:pPr>
              <w:snapToGrid w:val="0"/>
              <w:jc w:val="both"/>
              <w:rPr>
                <w:rFonts w:cs="Arial"/>
                <w:color w:val="000000"/>
                <w:sz w:val="20"/>
                <w:szCs w:val="20"/>
                <w:lang w:val="es-ES"/>
              </w:rPr>
            </w:pPr>
          </w:p>
        </w:tc>
      </w:tr>
    </w:tbl>
    <w:p w:rsidR="009846B5" w:rsidRDefault="009846B5" w:rsidP="009846B5">
      <w:pPr>
        <w:suppressAutoHyphens w:val="0"/>
        <w:jc w:val="both"/>
        <w:rPr>
          <w:rFonts w:eastAsia="MS Mincho" w:cs="Arial"/>
          <w:b/>
          <w:sz w:val="20"/>
          <w:szCs w:val="20"/>
          <w:lang w:eastAsia="es-ES"/>
        </w:rPr>
      </w:pPr>
    </w:p>
    <w:p w:rsidR="009846B5" w:rsidRPr="00E62E29" w:rsidRDefault="009846B5" w:rsidP="009846B5">
      <w:pPr>
        <w:suppressAutoHyphens w:val="0"/>
        <w:jc w:val="both"/>
        <w:rPr>
          <w:rFonts w:eastAsia="MS Mincho" w:cs="Arial"/>
          <w:sz w:val="20"/>
          <w:szCs w:val="20"/>
          <w:lang w:eastAsia="es-ES"/>
        </w:rPr>
      </w:pPr>
      <w:r w:rsidRPr="00E62E29">
        <w:rPr>
          <w:rFonts w:eastAsia="MS Mincho" w:cs="Arial"/>
          <w:b/>
          <w:sz w:val="20"/>
          <w:szCs w:val="20"/>
          <w:lang w:eastAsia="es-ES"/>
        </w:rPr>
        <w:t>EN TODAS LAS PARTIDAS</w:t>
      </w:r>
      <w:r w:rsidRPr="00E62E29">
        <w:rPr>
          <w:rFonts w:eastAsia="MS Mincho" w:cs="Arial"/>
          <w:sz w:val="20"/>
          <w:szCs w:val="20"/>
          <w:lang w:eastAsia="es-ES"/>
        </w:rPr>
        <w:t xml:space="preserve"> EL PROVEEDOR DEBERA CONSIDERAR EN SU COSTO LAS MANIOBRAS DE DESMONTAR Y MONTAR LAS LLANTAS, ASI COMO EL SERVICIO DE ALINEACIÓN, BALANCEO (CUANDO APLIQUE), VÁLVULAS, Y DEMAS REFACCIONES O MATERIALES MENORES QUE SE REQUIERAN, </w:t>
      </w:r>
      <w:r w:rsidRPr="00E62E29">
        <w:rPr>
          <w:rFonts w:eastAsia="MS Mincho" w:cs="Arial"/>
          <w:color w:val="FF0000"/>
          <w:sz w:val="20"/>
          <w:szCs w:val="20"/>
          <w:lang w:eastAsia="es-ES"/>
        </w:rPr>
        <w:t>ASI COMO MARCARLAS CON EL NUMERO DE LA  PLACA DE CIRCULACION</w:t>
      </w:r>
      <w:r w:rsidRPr="00E62E29">
        <w:rPr>
          <w:rFonts w:eastAsia="MS Mincho" w:cs="Arial"/>
          <w:sz w:val="20"/>
          <w:szCs w:val="20"/>
          <w:lang w:eastAsia="es-ES"/>
        </w:rPr>
        <w:t xml:space="preserve"> Y LA ENTREGA DEBE SER CON LAS LLANTAS CALIBRADAS.</w:t>
      </w:r>
    </w:p>
    <w:p w:rsidR="00386B2D" w:rsidRPr="009846B5" w:rsidRDefault="00386B2D" w:rsidP="00386B2D">
      <w:pPr>
        <w:jc w:val="both"/>
        <w:rPr>
          <w:rFonts w:cs="Arial"/>
          <w:sz w:val="20"/>
          <w:szCs w:val="20"/>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5E7401" w:rsidRPr="005E7401">
        <w:rPr>
          <w:rFonts w:cs="Arial"/>
          <w:color w:val="FF0000"/>
          <w:sz w:val="20"/>
          <w:szCs w:val="20"/>
        </w:rPr>
        <w:t>FIJOS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tabs>
          <w:tab w:val="left" w:pos="7794"/>
          <w:tab w:val="left" w:pos="12862"/>
        </w:tabs>
        <w:spacing w:line="240" w:lineRule="exact"/>
        <w:ind w:right="90"/>
        <w:jc w:val="both"/>
        <w:rPr>
          <w:rFonts w:cs="Arial"/>
          <w:b/>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Pr="00453D52">
        <w:rPr>
          <w:rFonts w:cs="Arial"/>
          <w:sz w:val="20"/>
          <w:szCs w:val="20"/>
        </w:rPr>
        <w:tab/>
        <w:t xml:space="preserve">DE  </w:t>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r w:rsidRPr="00453D52">
        <w:rPr>
          <w:rFonts w:cs="Arial"/>
          <w:sz w:val="20"/>
          <w:szCs w:val="20"/>
        </w:rPr>
        <w:tab/>
      </w:r>
      <w:proofErr w:type="spellStart"/>
      <w:r w:rsidRPr="00453D52">
        <w:rPr>
          <w:rFonts w:cs="Arial"/>
          <w:sz w:val="20"/>
          <w:szCs w:val="20"/>
        </w:rPr>
        <w:t>DE</w:t>
      </w:r>
      <w:proofErr w:type="spellEnd"/>
      <w:r w:rsidRPr="00453D52">
        <w:rPr>
          <w:rFonts w:cs="Arial"/>
          <w:sz w:val="20"/>
          <w:szCs w:val="20"/>
        </w:rPr>
        <w:t xml:space="preserve"> 201</w:t>
      </w:r>
      <w:r w:rsidR="00CD17D1">
        <w:rPr>
          <w:rFonts w:cs="Arial"/>
          <w:sz w:val="20"/>
          <w:szCs w:val="20"/>
        </w:rPr>
        <w:t>5</w:t>
      </w:r>
    </w:p>
    <w:p w:rsidR="00386B2D" w:rsidRPr="00453D52" w:rsidRDefault="004E1F64" w:rsidP="00386B2D">
      <w:pPr>
        <w:jc w:val="both"/>
        <w:rPr>
          <w:rFonts w:cs="Arial"/>
          <w:sz w:val="20"/>
          <w:szCs w:val="20"/>
          <w:lang w:val="es-MX"/>
        </w:rPr>
      </w:pPr>
      <w:r>
        <w:rPr>
          <w:rFonts w:cs="Arial"/>
          <w:sz w:val="20"/>
          <w:szCs w:val="20"/>
        </w:rPr>
        <w:pict>
          <v:line id="_x0000_s1064" style="position:absolute;left:0;text-align:left;z-index:251657216" from="108.85pt,1.8pt" to="173.65pt,1.8pt" strokeweight=".26mm">
            <v:stroke joinstyle="miter"/>
          </v:line>
        </w:pict>
      </w:r>
      <w:r>
        <w:rPr>
          <w:rFonts w:cs="Arial"/>
          <w:sz w:val="20"/>
          <w:szCs w:val="20"/>
        </w:rPr>
        <w:pict>
          <v:line id="_x0000_s1065" style="position:absolute;left:0;text-align:left;z-index:251658240" from="195.25pt,1.8pt" to="346.45pt,1.8pt" strokeweight=".26mm">
            <v:stroke joinstyle="miter"/>
          </v:line>
        </w:pict>
      </w:r>
    </w:p>
    <w:p w:rsidR="00386B2D" w:rsidRPr="00453D52" w:rsidRDefault="00386B2D" w:rsidP="00386B2D">
      <w:pPr>
        <w:jc w:val="both"/>
        <w:rPr>
          <w:rFonts w:cs="Arial"/>
          <w:sz w:val="20"/>
          <w:szCs w:val="20"/>
        </w:rPr>
      </w:pPr>
    </w:p>
    <w:p w:rsidR="00386B2D" w:rsidRPr="00453D52" w:rsidRDefault="004E1F64" w:rsidP="00386B2D">
      <w:pPr>
        <w:jc w:val="center"/>
        <w:rPr>
          <w:rFonts w:cs="Arial"/>
          <w:sz w:val="20"/>
          <w:szCs w:val="20"/>
          <w:lang w:val="es-ES"/>
        </w:rPr>
      </w:pPr>
      <w:r>
        <w:rPr>
          <w:rFonts w:cs="Arial"/>
          <w:sz w:val="20"/>
          <w:szCs w:val="20"/>
        </w:rPr>
        <w:pict>
          <v:line id="_x0000_s1066" style="position:absolute;left:0;text-align:left;z-index:251659264"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830CF7" w:rsidRDefault="00830CF7" w:rsidP="00871073">
      <w:pPr>
        <w:pStyle w:val="Textosinformato"/>
        <w:jc w:val="center"/>
        <w:rPr>
          <w:rFonts w:cs="Arial"/>
          <w:b/>
        </w:rPr>
      </w:pPr>
      <w:r w:rsidRPr="00871073">
        <w:rPr>
          <w:rFonts w:ascii="Arial" w:hAnsi="Arial" w:cs="Arial"/>
          <w:b/>
          <w:bCs/>
          <w:sz w:val="18"/>
          <w:szCs w:val="18"/>
        </w:rPr>
        <w:t>(MISMOS QUE ENTREGARA EN DISCO Ó USB SI LOS PRESENTA EN FORMA PRESENCIAL)</w:t>
      </w: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871073" w:rsidRDefault="00386B2D" w:rsidP="00871073">
            <w:pPr>
              <w:pStyle w:val="Texto"/>
              <w:spacing w:before="60" w:after="60" w:line="240" w:lineRule="auto"/>
              <w:ind w:left="431" w:hanging="431"/>
              <w:rPr>
                <w:sz w:val="16"/>
                <w:szCs w:val="16"/>
                <w:lang w:val="es-MX"/>
              </w:rPr>
            </w:pPr>
            <w:r w:rsidRPr="00871073">
              <w:rPr>
                <w:sz w:val="16"/>
                <w:szCs w:val="16"/>
                <w:lang w:val="es-MX"/>
              </w:rPr>
              <w:t>a)</w:t>
            </w:r>
            <w:r w:rsidRPr="00871073">
              <w:rPr>
                <w:sz w:val="16"/>
                <w:szCs w:val="16"/>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871073" w:rsidRDefault="00386B2D" w:rsidP="00871073">
            <w:pPr>
              <w:pStyle w:val="Texto"/>
              <w:spacing w:before="60" w:after="60" w:line="240" w:lineRule="auto"/>
              <w:ind w:left="431" w:hanging="431"/>
              <w:rPr>
                <w:sz w:val="16"/>
                <w:szCs w:val="16"/>
                <w:lang w:val="es-MX"/>
              </w:rPr>
            </w:pPr>
            <w:r w:rsidRPr="00871073">
              <w:rPr>
                <w:sz w:val="16"/>
                <w:szCs w:val="16"/>
                <w:lang w:val="es-MX"/>
              </w:rPr>
              <w:t>b)</w:t>
            </w:r>
            <w:r w:rsidRPr="00871073">
              <w:rPr>
                <w:sz w:val="16"/>
                <w:szCs w:val="16"/>
                <w:lang w:val="es-MX"/>
              </w:rPr>
              <w:tab/>
              <w:t>Del representante legal del “LICITANTE”: datos de las escrituras públicas en las que le fueron otorgadas las facultades para suscribir las propuestas.</w:t>
            </w:r>
          </w:p>
          <w:p w:rsidR="00386B2D" w:rsidRPr="00453D52" w:rsidRDefault="00386B2D" w:rsidP="00871073">
            <w:pPr>
              <w:tabs>
                <w:tab w:val="left" w:pos="7794"/>
                <w:tab w:val="left" w:pos="12862"/>
              </w:tabs>
              <w:spacing w:before="60" w:after="60"/>
              <w:ind w:right="90"/>
              <w:jc w:val="both"/>
              <w:rPr>
                <w:rFonts w:cs="Arial"/>
                <w:sz w:val="20"/>
                <w:szCs w:val="20"/>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A1588D">
        <w:trPr>
          <w:trHeight w:val="572"/>
        </w:trPr>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AF05E9" w:rsidP="007A71DB">
            <w:pPr>
              <w:spacing w:line="240" w:lineRule="exact"/>
              <w:jc w:val="center"/>
              <w:rPr>
                <w:rFonts w:cs="Arial"/>
                <w:sz w:val="20"/>
                <w:szCs w:val="20"/>
              </w:rPr>
            </w:pPr>
            <w:r w:rsidRPr="00AF05E9">
              <w:rPr>
                <w:rFonts w:cs="Arial"/>
                <w:sz w:val="20"/>
                <w:szCs w:val="20"/>
              </w:rPr>
              <w:t>Doc. 1</w:t>
            </w:r>
          </w:p>
        </w:tc>
        <w:tc>
          <w:tcPr>
            <w:tcW w:w="7229" w:type="dxa"/>
            <w:tcBorders>
              <w:top w:val="single" w:sz="4" w:space="0" w:color="000000"/>
              <w:left w:val="single" w:sz="4" w:space="0" w:color="000000"/>
              <w:bottom w:val="single" w:sz="4" w:space="0" w:color="000000"/>
            </w:tcBorders>
          </w:tcPr>
          <w:p w:rsidR="00386B2D" w:rsidRPr="004C06C6" w:rsidRDefault="00AF05E9" w:rsidP="001E2241">
            <w:pPr>
              <w:tabs>
                <w:tab w:val="left" w:pos="8222"/>
                <w:tab w:val="left" w:pos="12862"/>
              </w:tabs>
              <w:spacing w:before="60" w:after="60"/>
              <w:jc w:val="both"/>
              <w:rPr>
                <w:rFonts w:cs="Arial"/>
                <w:sz w:val="20"/>
                <w:szCs w:val="20"/>
                <w:lang w:val="es-MX"/>
              </w:rPr>
            </w:pPr>
            <w:r w:rsidRPr="00E15053">
              <w:rPr>
                <w:rFonts w:cs="Arial"/>
                <w:sz w:val="20"/>
                <w:szCs w:val="20"/>
              </w:rPr>
              <w:t xml:space="preserve">“Anexo </w:t>
            </w:r>
            <w:r>
              <w:rPr>
                <w:rFonts w:cs="Arial"/>
                <w:sz w:val="20"/>
                <w:szCs w:val="20"/>
              </w:rPr>
              <w:t>I</w:t>
            </w:r>
            <w:r w:rsidRPr="00E15053">
              <w:rPr>
                <w:rFonts w:cs="Arial"/>
                <w:sz w:val="20"/>
                <w:szCs w:val="20"/>
              </w:rPr>
              <w:t xml:space="preserve">V” de esta convocatoria </w:t>
            </w:r>
            <w:r w:rsidRPr="00720CD7">
              <w:rPr>
                <w:rFonts w:cs="Arial"/>
                <w:sz w:val="18"/>
                <w:szCs w:val="18"/>
              </w:rPr>
              <w:t>“CARACTERISTICAS, ESPECIFICACIONES, REQUERIMIENTOS TECNICOS PARA EL SUMINISTRO E INSTALACIÓN DE LLANTAS NUEVAS PARA EL PARQUE VEHICULAR DE LA GERENCIA ESTATAL OAXACA”,</w:t>
            </w:r>
            <w:r w:rsidRPr="00E15053">
              <w:rPr>
                <w:rFonts w:cs="Arial"/>
                <w:sz w:val="20"/>
                <w:szCs w:val="20"/>
              </w:rPr>
              <w:t xml:space="preserve"> debidamente firmado por el apoderado legal, como referencia de que “LOS BIENES” se entregarán dando estricto cumplimiento a lo especificado y ofertado en dicho anexo.</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00AF05E9">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C27579" w:rsidP="007A71DB">
            <w:pPr>
              <w:tabs>
                <w:tab w:val="left" w:pos="9736"/>
              </w:tabs>
              <w:jc w:val="both"/>
              <w:rPr>
                <w:rFonts w:cs="Arial"/>
                <w:sz w:val="20"/>
                <w:szCs w:val="20"/>
              </w:rPr>
            </w:pPr>
            <w:r w:rsidRPr="00C27579">
              <w:rPr>
                <w:rFonts w:cs="Arial"/>
                <w:sz w:val="20"/>
                <w:szCs w:val="20"/>
              </w:rPr>
              <w:t>Con fundamento en el artículo 31 de “EL REGLAMENTO” el “LICITANTE” deberá manifestar por escrito que “LOS BIENES” que propone  a la “CONVOCANTE”, cumplen los estándares de calidad o unidades de medida requeridas, conforme a  las Normas Oficiales Mexicanas, Normas Mexicanas y a la falta de estas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00AF05E9">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C27579" w:rsidP="00AF05E9">
            <w:pPr>
              <w:spacing w:before="60" w:after="60"/>
              <w:jc w:val="both"/>
              <w:rPr>
                <w:rFonts w:cs="Arial"/>
                <w:color w:val="000000"/>
                <w:sz w:val="20"/>
                <w:szCs w:val="20"/>
                <w:lang w:val="es-MX"/>
              </w:rPr>
            </w:pPr>
            <w:r w:rsidRPr="00C27579">
              <w:rPr>
                <w:rFonts w:cs="Arial"/>
                <w:color w:val="000000"/>
                <w:sz w:val="20"/>
                <w:szCs w:val="20"/>
                <w:lang w:val="es-MX"/>
              </w:rPr>
              <w:t>Manifestación por escrito que “LOS BIENES” que ofrecen a “LA CONVOCANTE” cumplen estrictamente con las especificaciones, condiciones, requerimientos técnicos que se establecen en esta convocatoria y sus anexos y que cuentan con garantía para todas las partidas en vida útil mínima de 40,000 kilómetros en condiciones de uso normal y contra defectos de fabricación, mala calidad o vicios ocultos en los materiales, contado a partir de la fecha de entrega a entera satisfacción de LICONSA. En dicho escrito, se deberá indicar el período de vigencia y las condiciones de garantía establecidas para los bienes, obligándose el “PROVEEDOR” a sustituir, “LOS BIENES” cuando los mismos resulten con defectos de fabricación, vicios ocultos y/o mala calidad en un período que no excederá de 1</w:t>
            </w:r>
            <w:r w:rsidR="00AF05E9">
              <w:rPr>
                <w:rFonts w:cs="Arial"/>
                <w:color w:val="000000"/>
                <w:sz w:val="20"/>
                <w:szCs w:val="20"/>
                <w:lang w:val="es-MX"/>
              </w:rPr>
              <w:t>0</w:t>
            </w:r>
            <w:r>
              <w:rPr>
                <w:rFonts w:cs="Arial"/>
                <w:color w:val="000000"/>
                <w:sz w:val="20"/>
                <w:szCs w:val="20"/>
                <w:lang w:val="es-MX"/>
              </w:rPr>
              <w:t xml:space="preserve"> </w:t>
            </w:r>
            <w:r w:rsidRPr="00C27579">
              <w:rPr>
                <w:rFonts w:cs="Arial"/>
                <w:color w:val="000000"/>
                <w:sz w:val="20"/>
                <w:szCs w:val="20"/>
                <w:lang w:val="es-MX"/>
              </w:rPr>
              <w:t>(</w:t>
            </w:r>
            <w:r w:rsidR="00AF05E9">
              <w:rPr>
                <w:rFonts w:cs="Arial"/>
                <w:color w:val="000000"/>
                <w:sz w:val="20"/>
                <w:szCs w:val="20"/>
                <w:lang w:val="es-MX"/>
              </w:rPr>
              <w:t>diez</w:t>
            </w:r>
            <w:r w:rsidRPr="00C27579">
              <w:rPr>
                <w:rFonts w:cs="Arial"/>
                <w:color w:val="000000"/>
                <w:sz w:val="20"/>
                <w:szCs w:val="20"/>
                <w:lang w:val="es-MX"/>
              </w:rPr>
              <w:t>) días naturales, posteriores a la notificación correspondiente por parte del área receptora.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w:t>
            </w:r>
            <w:r w:rsidR="00AF05E9">
              <w:rPr>
                <w:rFonts w:cs="Arial"/>
                <w:sz w:val="20"/>
                <w:szCs w:val="20"/>
              </w:rPr>
              <w:t>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9E060B" w:rsidRDefault="00AF05E9" w:rsidP="008064DE">
            <w:pPr>
              <w:spacing w:before="60" w:after="60"/>
              <w:jc w:val="both"/>
              <w:rPr>
                <w:rFonts w:cs="Arial"/>
                <w:bCs/>
                <w:sz w:val="20"/>
                <w:szCs w:val="20"/>
                <w:lang w:val="es-MX"/>
              </w:rPr>
            </w:pPr>
            <w:r w:rsidRPr="00AF05E9">
              <w:rPr>
                <w:rFonts w:cs="Arial"/>
                <w:bCs/>
                <w:sz w:val="20"/>
                <w:szCs w:val="20"/>
                <w:lang w:val="es-MX"/>
              </w:rPr>
              <w:t>El licitante deberá mencionar por escrito el domicilio donde realizará el suministro e instalación de llantas nuevas y el servicio de alineación y balanceo, conforme a lo establecido en el numeral 3.1”LUGAR Y CONDICIONES PARA LA ENTREGA DE LOS BIENES” de esta convocatoria.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sidR="00AF05E9">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C27579" w:rsidRPr="00C27579" w:rsidRDefault="00C27579" w:rsidP="00C27579">
            <w:pPr>
              <w:tabs>
                <w:tab w:val="left" w:pos="9736"/>
              </w:tabs>
              <w:jc w:val="both"/>
              <w:rPr>
                <w:rFonts w:cs="Arial"/>
                <w:bCs/>
                <w:sz w:val="20"/>
                <w:szCs w:val="20"/>
              </w:rPr>
            </w:pPr>
            <w:r w:rsidRPr="00C27579">
              <w:rPr>
                <w:rFonts w:cs="Arial"/>
                <w:bCs/>
                <w:sz w:val="20"/>
                <w:szCs w:val="20"/>
              </w:rPr>
              <w:t>En el caso de que desee que su propuesta reciba el beneficio del margen de preferencia en el precio de los bienes de origen nacional, respecto del precio de los bienes de importación, entonces deberá presentar el formato que se presenta como ANEXO X. (presentación opcional).</w:t>
            </w:r>
          </w:p>
          <w:p w:rsidR="00C27579" w:rsidRPr="00C27579" w:rsidRDefault="00C27579" w:rsidP="00C27579">
            <w:pPr>
              <w:tabs>
                <w:tab w:val="left" w:pos="9736"/>
              </w:tabs>
              <w:jc w:val="both"/>
              <w:rPr>
                <w:rFonts w:cs="Arial"/>
                <w:bCs/>
                <w:sz w:val="20"/>
                <w:szCs w:val="20"/>
              </w:rPr>
            </w:pPr>
          </w:p>
          <w:p w:rsidR="001B6FCC" w:rsidRPr="00453D52" w:rsidRDefault="00C27579" w:rsidP="00C27579">
            <w:pPr>
              <w:tabs>
                <w:tab w:val="left" w:pos="9736"/>
              </w:tabs>
              <w:jc w:val="both"/>
              <w:rPr>
                <w:rFonts w:cs="Arial"/>
                <w:bCs/>
                <w:sz w:val="20"/>
                <w:szCs w:val="20"/>
              </w:rPr>
            </w:pPr>
            <w:r w:rsidRPr="00C27579">
              <w:rPr>
                <w:rFonts w:cs="Arial"/>
                <w:bCs/>
                <w:sz w:val="20"/>
                <w:szCs w:val="20"/>
              </w:rPr>
              <w:t>Los licitantes o proveedores estarán obligados a conservar la información incluso, en su caso, la proporcionada por los fabricantes, que les permita sustentar en todo momento el contenido de la manifestación bajo protesta de decir verdad, ello a efecto de que; en caso de ser necesario, dicha información sea presentada ante la Secretaría de Economía, o de la Secretaría de la Función Pública en ejercicio de sus atribuciones, o bien, por conducto de los Órganos Internos de Control adscritos a la misma, cuando así se lo soliciten por motivo de una verificación del cumplimiento de lo previsto en el Acuerdo señalado en el párrafo anterior.</w:t>
            </w:r>
            <w:r>
              <w:rPr>
                <w:rFonts w:cs="Arial"/>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5670D8" w:rsidRPr="00453D52" w:rsidTr="007B38DA">
        <w:tc>
          <w:tcPr>
            <w:tcW w:w="1290" w:type="dxa"/>
            <w:tcBorders>
              <w:top w:val="single" w:sz="4" w:space="0" w:color="000000"/>
              <w:left w:val="single" w:sz="4" w:space="0" w:color="000000"/>
              <w:bottom w:val="single" w:sz="4" w:space="0" w:color="000000"/>
            </w:tcBorders>
          </w:tcPr>
          <w:p w:rsidR="005670D8" w:rsidRDefault="002F3517"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5670D8" w:rsidRPr="001E2241" w:rsidRDefault="005670D8" w:rsidP="0067307E">
            <w:pPr>
              <w:tabs>
                <w:tab w:val="left" w:pos="1665"/>
              </w:tabs>
              <w:jc w:val="both"/>
              <w:rPr>
                <w:rFonts w:cs="Arial"/>
                <w:sz w:val="20"/>
                <w:szCs w:val="20"/>
              </w:rPr>
            </w:pPr>
            <w:r w:rsidRPr="005670D8">
              <w:rPr>
                <w:rFonts w:cs="Arial"/>
                <w:sz w:val="20"/>
                <w:szCs w:val="20"/>
              </w:rPr>
              <w:t xml:space="preserve">Deberá anexar la ficha técnica de cada partida en que participe donde se pueda observar que cuenta con las especificaciones señaladas en el Anexo IV por la convocante, de cada una de las medidas y marcas que señale en su propuesta técnica, </w:t>
            </w:r>
            <w:r w:rsidR="00AF05E9" w:rsidRPr="00AF05E9">
              <w:rPr>
                <w:rFonts w:cs="Arial"/>
                <w:b/>
                <w:sz w:val="20"/>
                <w:szCs w:val="20"/>
              </w:rPr>
              <w:t>IDENTIFICANDO CADA FICHA TÉCNICA A QUE PARTIDA PERTENECE.</w:t>
            </w:r>
          </w:p>
        </w:tc>
        <w:tc>
          <w:tcPr>
            <w:tcW w:w="1701" w:type="dxa"/>
            <w:tcBorders>
              <w:top w:val="single" w:sz="4" w:space="0" w:color="000000"/>
              <w:left w:val="single" w:sz="4" w:space="0" w:color="000000"/>
              <w:bottom w:val="single" w:sz="4" w:space="0" w:color="000000"/>
              <w:right w:val="single" w:sz="4" w:space="0" w:color="000000"/>
            </w:tcBorders>
          </w:tcPr>
          <w:p w:rsidR="005670D8" w:rsidRPr="00453D52" w:rsidRDefault="005670D8" w:rsidP="007A71DB">
            <w:pPr>
              <w:spacing w:line="240" w:lineRule="exact"/>
              <w:jc w:val="center"/>
              <w:rPr>
                <w:rFonts w:cs="Arial"/>
                <w:sz w:val="20"/>
                <w:szCs w:val="20"/>
              </w:rPr>
            </w:pPr>
            <w:r w:rsidRPr="005670D8">
              <w:rPr>
                <w:rFonts w:cs="Arial"/>
                <w:sz w:val="20"/>
                <w:szCs w:val="20"/>
              </w:rPr>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2F3517"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E075D1" w:rsidRPr="00453D52" w:rsidRDefault="005670D8" w:rsidP="0067307E">
            <w:pPr>
              <w:tabs>
                <w:tab w:val="left" w:pos="1665"/>
              </w:tabs>
              <w:jc w:val="both"/>
              <w:rPr>
                <w:rFonts w:cs="Arial"/>
                <w:sz w:val="20"/>
                <w:szCs w:val="20"/>
              </w:rPr>
            </w:pPr>
            <w:r w:rsidRPr="005670D8">
              <w:rPr>
                <w:rFonts w:cs="Arial"/>
                <w:sz w:val="20"/>
                <w:szCs w:val="20"/>
              </w:rPr>
              <w:t xml:space="preserve">Escrito firmado por el representante o apoderado legal que “LOS BIENES” </w:t>
            </w:r>
            <w:r w:rsidRPr="005670D8">
              <w:rPr>
                <w:rFonts w:cs="Arial"/>
                <w:sz w:val="20"/>
                <w:szCs w:val="20"/>
              </w:rPr>
              <w:lastRenderedPageBreak/>
              <w:t xml:space="preserve">ofertados no son </w:t>
            </w:r>
            <w:proofErr w:type="spellStart"/>
            <w:r w:rsidRPr="005670D8">
              <w:rPr>
                <w:rFonts w:cs="Arial"/>
                <w:sz w:val="20"/>
                <w:szCs w:val="20"/>
              </w:rPr>
              <w:t>remanufacturados</w:t>
            </w:r>
            <w:proofErr w:type="spellEnd"/>
            <w:r w:rsidRPr="005670D8">
              <w:rPr>
                <w:rFonts w:cs="Arial"/>
                <w:sz w:val="20"/>
                <w:szCs w:val="20"/>
              </w:rPr>
              <w:t>, reciclados ni de dudosa procedencia, indicando en el mismo, que se trata de bienes genuinos, nuevos y originales de la marca que se cotice.</w:t>
            </w: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lastRenderedPageBreak/>
              <w:t>Si (   )    No  (   )</w:t>
            </w:r>
          </w:p>
        </w:tc>
      </w:tr>
      <w:tr w:rsidR="005670D8" w:rsidRPr="00453D52" w:rsidTr="007B38DA">
        <w:tc>
          <w:tcPr>
            <w:tcW w:w="1290" w:type="dxa"/>
            <w:tcBorders>
              <w:top w:val="single" w:sz="4" w:space="0" w:color="000000"/>
              <w:left w:val="single" w:sz="4" w:space="0" w:color="000000"/>
              <w:bottom w:val="single" w:sz="4" w:space="0" w:color="000000"/>
            </w:tcBorders>
          </w:tcPr>
          <w:p w:rsidR="005670D8" w:rsidRDefault="005670D8" w:rsidP="002F3517">
            <w:pPr>
              <w:snapToGrid w:val="0"/>
              <w:spacing w:line="240" w:lineRule="exact"/>
              <w:jc w:val="center"/>
              <w:rPr>
                <w:rFonts w:cs="Arial"/>
                <w:sz w:val="20"/>
                <w:szCs w:val="20"/>
              </w:rPr>
            </w:pPr>
            <w:r>
              <w:rPr>
                <w:rFonts w:cs="Arial"/>
                <w:sz w:val="20"/>
                <w:szCs w:val="20"/>
              </w:rPr>
              <w:lastRenderedPageBreak/>
              <w:t xml:space="preserve">Doc. </w:t>
            </w:r>
            <w:r w:rsidR="002F3517">
              <w:rPr>
                <w:rFonts w:cs="Arial"/>
                <w:sz w:val="20"/>
                <w:szCs w:val="20"/>
              </w:rPr>
              <w:t>8</w:t>
            </w:r>
          </w:p>
        </w:tc>
        <w:tc>
          <w:tcPr>
            <w:tcW w:w="7229" w:type="dxa"/>
            <w:tcBorders>
              <w:top w:val="single" w:sz="4" w:space="0" w:color="000000"/>
              <w:left w:val="single" w:sz="4" w:space="0" w:color="000000"/>
              <w:bottom w:val="single" w:sz="4" w:space="0" w:color="000000"/>
            </w:tcBorders>
          </w:tcPr>
          <w:p w:rsidR="005670D8" w:rsidRPr="005670D8" w:rsidRDefault="005670D8" w:rsidP="0067307E">
            <w:pPr>
              <w:tabs>
                <w:tab w:val="left" w:pos="1665"/>
              </w:tabs>
              <w:jc w:val="both"/>
              <w:rPr>
                <w:rFonts w:cs="Arial"/>
                <w:sz w:val="20"/>
                <w:szCs w:val="20"/>
              </w:rPr>
            </w:pPr>
            <w:r w:rsidRPr="005670D8">
              <w:rPr>
                <w:rFonts w:cs="Arial"/>
                <w:sz w:val="20"/>
                <w:szCs w:val="20"/>
              </w:rPr>
              <w:t xml:space="preserve">Escrito en papel membretado de la empresa y firmado por el Representante Legal, que contenga la manifestación de conformidad de que “LOS BIENES” objeto de la presente invitación, no se tendrán por recibidos o aceptados, hasta que el área requirente verifique que estos cumplen con las especificaciones y características solicitadas en el </w:t>
            </w:r>
            <w:r w:rsidRPr="005670D8">
              <w:rPr>
                <w:rFonts w:cs="Arial"/>
                <w:b/>
                <w:sz w:val="20"/>
                <w:szCs w:val="20"/>
              </w:rPr>
              <w:t>Anexo IV</w:t>
            </w:r>
            <w:r w:rsidRPr="005670D8">
              <w:rPr>
                <w:rFonts w:cs="Arial"/>
                <w:sz w:val="20"/>
                <w:szCs w:val="20"/>
              </w:rPr>
              <w:t xml:space="preserve"> de la convocatoria a la invitación de conformidad con el Artículo 84 último párrafo de “EL REGLAMENTO”.</w:t>
            </w:r>
          </w:p>
        </w:tc>
        <w:tc>
          <w:tcPr>
            <w:tcW w:w="1701" w:type="dxa"/>
            <w:tcBorders>
              <w:top w:val="single" w:sz="4" w:space="0" w:color="000000"/>
              <w:left w:val="single" w:sz="4" w:space="0" w:color="000000"/>
              <w:bottom w:val="single" w:sz="4" w:space="0" w:color="000000"/>
              <w:right w:val="single" w:sz="4" w:space="0" w:color="000000"/>
            </w:tcBorders>
          </w:tcPr>
          <w:p w:rsidR="005670D8" w:rsidRPr="00453D52" w:rsidRDefault="008B61BD" w:rsidP="007A71DB">
            <w:pPr>
              <w:spacing w:line="240" w:lineRule="exact"/>
              <w:jc w:val="center"/>
              <w:rPr>
                <w:rFonts w:cs="Arial"/>
                <w:sz w:val="20"/>
                <w:szCs w:val="20"/>
              </w:rPr>
            </w:pPr>
            <w:r w:rsidRPr="008B61BD">
              <w:rPr>
                <w:rFonts w:cs="Arial"/>
                <w:sz w:val="20"/>
                <w:szCs w:val="20"/>
              </w:rPr>
              <w:t>Si (   )    No  (   )</w:t>
            </w:r>
          </w:p>
        </w:tc>
      </w:tr>
    </w:tbl>
    <w:p w:rsidR="00386B2D" w:rsidRPr="00453D52" w:rsidRDefault="00386B2D" w:rsidP="00386B2D">
      <w:pPr>
        <w:jc w:val="cente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006"/>
        <w:gridCol w:w="7513"/>
        <w:gridCol w:w="1701"/>
      </w:tblGrid>
      <w:tr w:rsidR="00386B2D" w:rsidRPr="00453D52" w:rsidTr="00261D62">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261D62">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513" w:type="dxa"/>
            <w:tcBorders>
              <w:top w:val="single" w:sz="4" w:space="0" w:color="000000"/>
              <w:left w:val="single" w:sz="4" w:space="0" w:color="000000"/>
              <w:bottom w:val="single" w:sz="4" w:space="0" w:color="000000"/>
            </w:tcBorders>
          </w:tcPr>
          <w:p w:rsidR="008064DE" w:rsidRPr="008064DE" w:rsidRDefault="006E3A61" w:rsidP="006E3A61">
            <w:pPr>
              <w:tabs>
                <w:tab w:val="left" w:pos="12862"/>
              </w:tabs>
              <w:spacing w:before="60" w:after="60"/>
              <w:ind w:right="91"/>
              <w:jc w:val="both"/>
              <w:rPr>
                <w:rFonts w:cs="Arial"/>
                <w:sz w:val="20"/>
                <w:szCs w:val="20"/>
                <w:lang w:val="es-MX"/>
              </w:rPr>
            </w:pPr>
            <w:r w:rsidRPr="006E3A61">
              <w:rPr>
                <w:rFonts w:cs="Arial"/>
                <w:sz w:val="20"/>
                <w:szCs w:val="20"/>
                <w:lang w:val="es-MX"/>
              </w:rPr>
              <w:t xml:space="preserve">La propuesta económica deberá identificarse como tal, incluyéndose en la parte superior de la primera hoja la leyenda “PROPUESTA ECONÓMICA”, indicando la descripción de “LOS BIENES”, los precios unitarios y totales por cada una de las partidas que se cotice, en pesos mexicanos, en congruencia con las condiciones de esta convocatoria y sus anexos, indicando además la suma total de la propuesta, señalando el IVA por separado, </w:t>
            </w:r>
            <w:r w:rsidR="002F3517" w:rsidRPr="002F3517">
              <w:rPr>
                <w:rFonts w:cs="Arial"/>
                <w:b/>
                <w:sz w:val="20"/>
                <w:szCs w:val="20"/>
                <w:lang w:val="es-MX"/>
              </w:rPr>
              <w:t>INCLUYENDO TODOS LOS GASTOS</w:t>
            </w:r>
            <w:r w:rsidRPr="006E3A61">
              <w:rPr>
                <w:rFonts w:cs="Arial"/>
                <w:sz w:val="20"/>
                <w:szCs w:val="20"/>
                <w:lang w:val="es-MX"/>
              </w:rPr>
              <w:t>, otros impuestos y derechos que sea necesario erogar para la entrega oportuna de “LOS BIENES”, indicando la forma de pago, de conformidad con los requisitos y condiciones establecidos por “LA CONVOCANTE” en estas convocatoria y sus anexos.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6E3A61" w:rsidRPr="00453D52" w:rsidTr="00261D62">
        <w:trPr>
          <w:trHeight w:val="876"/>
        </w:trPr>
        <w:tc>
          <w:tcPr>
            <w:tcW w:w="1006" w:type="dxa"/>
            <w:tcBorders>
              <w:top w:val="single" w:sz="4" w:space="0" w:color="000000"/>
              <w:left w:val="single" w:sz="4" w:space="0" w:color="000000"/>
              <w:bottom w:val="single" w:sz="4" w:space="0" w:color="000000"/>
            </w:tcBorders>
          </w:tcPr>
          <w:p w:rsidR="006E3A61" w:rsidRPr="00453D52" w:rsidRDefault="006E3A61" w:rsidP="007A71DB">
            <w:pPr>
              <w:spacing w:line="240" w:lineRule="exact"/>
              <w:jc w:val="center"/>
              <w:rPr>
                <w:rFonts w:cs="Arial"/>
                <w:sz w:val="20"/>
                <w:szCs w:val="20"/>
                <w:lang w:val="es-MX"/>
              </w:rPr>
            </w:pPr>
            <w:r w:rsidRPr="006E3A61">
              <w:rPr>
                <w:rFonts w:cs="Arial"/>
                <w:sz w:val="20"/>
                <w:szCs w:val="20"/>
                <w:lang w:val="es-MX"/>
              </w:rPr>
              <w:t>5.6.2.</w:t>
            </w:r>
          </w:p>
        </w:tc>
        <w:tc>
          <w:tcPr>
            <w:tcW w:w="7513" w:type="dxa"/>
            <w:tcBorders>
              <w:top w:val="single" w:sz="4" w:space="0" w:color="000000"/>
              <w:left w:val="single" w:sz="4" w:space="0" w:color="000000"/>
              <w:bottom w:val="single" w:sz="4" w:space="0" w:color="000000"/>
            </w:tcBorders>
          </w:tcPr>
          <w:p w:rsidR="006E3A61" w:rsidRPr="00453D52" w:rsidRDefault="006E3A61" w:rsidP="006E3A61">
            <w:pPr>
              <w:tabs>
                <w:tab w:val="left" w:pos="614"/>
              </w:tabs>
              <w:spacing w:before="60" w:after="60"/>
              <w:ind w:right="91" w:hanging="709"/>
              <w:jc w:val="both"/>
              <w:rPr>
                <w:rFonts w:cs="Arial"/>
                <w:sz w:val="20"/>
                <w:szCs w:val="20"/>
                <w:lang w:val="es-MX"/>
              </w:rPr>
            </w:pPr>
            <w:r>
              <w:rPr>
                <w:rFonts w:cs="Arial"/>
                <w:sz w:val="20"/>
                <w:szCs w:val="20"/>
                <w:lang w:val="es-MX"/>
              </w:rPr>
              <w:tab/>
            </w:r>
            <w:r w:rsidRPr="006E3A61">
              <w:rPr>
                <w:rFonts w:cs="Arial"/>
                <w:sz w:val="20"/>
                <w:szCs w:val="20"/>
                <w:lang w:val="es-MX"/>
              </w:rPr>
              <w:t>En la propuesta económica se deberá indicar que ésta tiene una vigencia mínima de 40 (cuarenta) días naturales posteriores a la fecha de presentación de propuestas y que se aceptan la forma de pago establecidas en esta convocatoria.</w:t>
            </w:r>
          </w:p>
        </w:tc>
        <w:tc>
          <w:tcPr>
            <w:tcW w:w="1701" w:type="dxa"/>
            <w:tcBorders>
              <w:top w:val="single" w:sz="4" w:space="0" w:color="000000"/>
              <w:left w:val="single" w:sz="4" w:space="0" w:color="000000"/>
              <w:bottom w:val="single" w:sz="4" w:space="0" w:color="000000"/>
              <w:right w:val="single" w:sz="4" w:space="0" w:color="000000"/>
            </w:tcBorders>
          </w:tcPr>
          <w:p w:rsidR="006E3A61" w:rsidRPr="00453D52" w:rsidRDefault="006E3A61" w:rsidP="007A71DB">
            <w:pPr>
              <w:snapToGrid w:val="0"/>
              <w:spacing w:line="240" w:lineRule="exact"/>
              <w:jc w:val="center"/>
              <w:rPr>
                <w:rFonts w:cs="Arial"/>
                <w:sz w:val="20"/>
                <w:szCs w:val="20"/>
              </w:rPr>
            </w:pPr>
            <w:r w:rsidRPr="006E3A61">
              <w:rPr>
                <w:rFonts w:cs="Arial"/>
                <w:sz w:val="20"/>
                <w:szCs w:val="20"/>
              </w:rPr>
              <w:t>Si (   )    No  (   )</w:t>
            </w:r>
          </w:p>
        </w:tc>
      </w:tr>
      <w:tr w:rsidR="00386B2D" w:rsidRPr="00453D52" w:rsidTr="00261D62">
        <w:trPr>
          <w:trHeight w:val="1185"/>
        </w:trPr>
        <w:tc>
          <w:tcPr>
            <w:tcW w:w="1006" w:type="dxa"/>
            <w:tcBorders>
              <w:top w:val="single" w:sz="4" w:space="0" w:color="000000"/>
              <w:left w:val="single" w:sz="4" w:space="0" w:color="000000"/>
              <w:bottom w:val="single" w:sz="4" w:space="0" w:color="000000"/>
            </w:tcBorders>
          </w:tcPr>
          <w:p w:rsidR="00386B2D" w:rsidRPr="00453D52" w:rsidRDefault="006E3A61" w:rsidP="007A71DB">
            <w:pPr>
              <w:spacing w:line="240" w:lineRule="exact"/>
              <w:jc w:val="center"/>
              <w:rPr>
                <w:rFonts w:cs="Arial"/>
                <w:sz w:val="20"/>
                <w:szCs w:val="20"/>
              </w:rPr>
            </w:pPr>
            <w:r>
              <w:rPr>
                <w:rFonts w:cs="Arial"/>
                <w:sz w:val="20"/>
                <w:szCs w:val="20"/>
                <w:lang w:val="es-MX"/>
              </w:rPr>
              <w:t>5.6.3.</w:t>
            </w:r>
          </w:p>
        </w:tc>
        <w:tc>
          <w:tcPr>
            <w:tcW w:w="7513" w:type="dxa"/>
            <w:tcBorders>
              <w:top w:val="single" w:sz="4" w:space="0" w:color="000000"/>
              <w:left w:val="single" w:sz="4" w:space="0" w:color="000000"/>
              <w:bottom w:val="single" w:sz="4" w:space="0" w:color="000000"/>
            </w:tcBorders>
          </w:tcPr>
          <w:p w:rsidR="00386B2D" w:rsidRPr="00453D52" w:rsidRDefault="00386B2D" w:rsidP="00B23DEB">
            <w:pPr>
              <w:tabs>
                <w:tab w:val="left" w:pos="12862"/>
              </w:tabs>
              <w:spacing w:before="60" w:after="60"/>
              <w:ind w:right="91" w:hanging="709"/>
              <w:jc w:val="both"/>
              <w:rPr>
                <w:rFonts w:cs="Arial"/>
                <w:sz w:val="20"/>
                <w:szCs w:val="20"/>
              </w:rPr>
            </w:pPr>
            <w:r w:rsidRPr="00453D52">
              <w:rPr>
                <w:rFonts w:cs="Arial"/>
                <w:sz w:val="20"/>
                <w:szCs w:val="20"/>
                <w:lang w:val="es-MX"/>
              </w:rPr>
              <w:tab/>
            </w:r>
            <w:r w:rsidR="006E3A61" w:rsidRPr="006E3A61">
              <w:rPr>
                <w:rFonts w:cs="Arial"/>
                <w:sz w:val="20"/>
                <w:szCs w:val="20"/>
                <w:lang w:val="es-MX"/>
              </w:rPr>
              <w:t xml:space="preserve">El licitante deberá señalar en su proposición económica que el precio del (los) bien(s) ofertado(s) será(n) fijo(s) durante la vigencia del </w:t>
            </w:r>
            <w:r w:rsidR="009E1CDC" w:rsidRPr="00B23DEB">
              <w:rPr>
                <w:rFonts w:cs="Arial"/>
                <w:color w:val="000000" w:themeColor="text1"/>
                <w:sz w:val="20"/>
                <w:szCs w:val="20"/>
                <w:lang w:val="es-MX"/>
              </w:rPr>
              <w:t>pedido</w:t>
            </w:r>
            <w:r w:rsidR="009E1CDC">
              <w:rPr>
                <w:rFonts w:cs="Arial"/>
                <w:color w:val="00B050"/>
                <w:sz w:val="20"/>
                <w:szCs w:val="20"/>
                <w:lang w:val="es-MX"/>
              </w:rPr>
              <w:t xml:space="preserve"> </w:t>
            </w:r>
            <w:r w:rsidR="006E3A61" w:rsidRPr="006E3A61">
              <w:rPr>
                <w:rFonts w:cs="Arial"/>
                <w:sz w:val="20"/>
                <w:szCs w:val="20"/>
                <w:lang w:val="es-MX"/>
              </w:rPr>
              <w:t xml:space="preserve">y expresarse en moneda nacional (peso mexicano), así como que el precio </w:t>
            </w:r>
            <w:r w:rsidR="006E3A61" w:rsidRPr="002F3517">
              <w:rPr>
                <w:rFonts w:cs="Arial"/>
                <w:b/>
                <w:sz w:val="20"/>
                <w:szCs w:val="20"/>
                <w:lang w:val="es-MX"/>
              </w:rPr>
              <w:t>ofertado ya considera todos los costos hasta la entrega total de “LOS BIENES” en su destino.</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6E3A61" w:rsidRPr="00453D52" w:rsidTr="00261D62">
        <w:trPr>
          <w:trHeight w:val="1185"/>
        </w:trPr>
        <w:tc>
          <w:tcPr>
            <w:tcW w:w="1006" w:type="dxa"/>
            <w:tcBorders>
              <w:top w:val="single" w:sz="4" w:space="0" w:color="000000"/>
              <w:left w:val="single" w:sz="4" w:space="0" w:color="000000"/>
              <w:bottom w:val="single" w:sz="4" w:space="0" w:color="000000"/>
            </w:tcBorders>
          </w:tcPr>
          <w:p w:rsidR="006E3A61" w:rsidRDefault="006E3A61" w:rsidP="007A71DB">
            <w:pPr>
              <w:spacing w:line="240" w:lineRule="exact"/>
              <w:jc w:val="center"/>
              <w:rPr>
                <w:rFonts w:cs="Arial"/>
                <w:sz w:val="20"/>
                <w:szCs w:val="20"/>
                <w:lang w:val="es-MX"/>
              </w:rPr>
            </w:pPr>
            <w:r>
              <w:rPr>
                <w:rFonts w:cs="Arial"/>
                <w:sz w:val="20"/>
                <w:szCs w:val="20"/>
                <w:lang w:val="es-MX"/>
              </w:rPr>
              <w:t>5.6.4.</w:t>
            </w:r>
          </w:p>
        </w:tc>
        <w:tc>
          <w:tcPr>
            <w:tcW w:w="7513" w:type="dxa"/>
            <w:tcBorders>
              <w:top w:val="single" w:sz="4" w:space="0" w:color="000000"/>
              <w:left w:val="single" w:sz="4" w:space="0" w:color="000000"/>
              <w:bottom w:val="single" w:sz="4" w:space="0" w:color="000000"/>
            </w:tcBorders>
          </w:tcPr>
          <w:p w:rsidR="006E3A61" w:rsidRPr="00453D52" w:rsidRDefault="006E3A61" w:rsidP="006E3A61">
            <w:pPr>
              <w:tabs>
                <w:tab w:val="left" w:pos="12862"/>
              </w:tabs>
              <w:spacing w:before="60" w:after="60"/>
              <w:ind w:right="91" w:hanging="709"/>
              <w:jc w:val="both"/>
              <w:rPr>
                <w:rFonts w:cs="Arial"/>
                <w:sz w:val="20"/>
                <w:szCs w:val="20"/>
                <w:lang w:val="es-MX"/>
              </w:rPr>
            </w:pPr>
            <w:r>
              <w:rPr>
                <w:rFonts w:cs="Arial"/>
                <w:sz w:val="20"/>
                <w:szCs w:val="20"/>
                <w:lang w:val="es-MX"/>
              </w:rPr>
              <w:t xml:space="preserve">               </w:t>
            </w:r>
            <w:r w:rsidRPr="006E3A61">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1701" w:type="dxa"/>
            <w:tcBorders>
              <w:top w:val="single" w:sz="4" w:space="0" w:color="000000"/>
              <w:left w:val="single" w:sz="4" w:space="0" w:color="000000"/>
              <w:bottom w:val="single" w:sz="4" w:space="0" w:color="000000"/>
              <w:right w:val="single" w:sz="4" w:space="0" w:color="000000"/>
            </w:tcBorders>
          </w:tcPr>
          <w:p w:rsidR="006E3A61" w:rsidRPr="00453D52" w:rsidRDefault="006E3A61" w:rsidP="007A71DB">
            <w:pPr>
              <w:snapToGrid w:val="0"/>
              <w:spacing w:line="240" w:lineRule="exact"/>
              <w:jc w:val="center"/>
              <w:rPr>
                <w:rFonts w:cs="Arial"/>
                <w:sz w:val="20"/>
                <w:szCs w:val="20"/>
              </w:rPr>
            </w:pPr>
            <w:r w:rsidRPr="006E3A61">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380676">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951352" w:rsidRDefault="00386B2D" w:rsidP="00386B2D">
      <w:pPr>
        <w:pStyle w:val="Textoindependiente"/>
        <w:spacing w:after="0"/>
        <w:jc w:val="both"/>
        <w:rPr>
          <w:rFonts w:cs="Arial"/>
          <w:i/>
          <w:sz w:val="16"/>
          <w:szCs w:val="16"/>
        </w:rPr>
      </w:pPr>
      <w:r w:rsidRPr="00951352">
        <w:rPr>
          <w:rFonts w:cs="Arial"/>
          <w:i/>
          <w:sz w:val="16"/>
          <w:szCs w:val="16"/>
        </w:rPr>
        <w:t xml:space="preserve">La presentación de los documentos relacionados en este </w:t>
      </w:r>
      <w:r w:rsidRPr="00951352">
        <w:rPr>
          <w:rFonts w:cs="Arial"/>
          <w:b/>
          <w:i/>
          <w:sz w:val="16"/>
          <w:szCs w:val="16"/>
        </w:rPr>
        <w:t xml:space="preserve">ANEXO </w:t>
      </w:r>
      <w:r w:rsidRPr="00951352">
        <w:rPr>
          <w:rFonts w:cs="Arial"/>
          <w:i/>
          <w:sz w:val="16"/>
          <w:szCs w:val="16"/>
        </w:rPr>
        <w:t xml:space="preserve">serán obligatorios y será motivo de </w:t>
      </w:r>
      <w:proofErr w:type="spellStart"/>
      <w:r w:rsidRPr="00951352">
        <w:rPr>
          <w:rFonts w:cs="Arial"/>
          <w:i/>
          <w:sz w:val="16"/>
          <w:szCs w:val="16"/>
        </w:rPr>
        <w:t>desechamiento</w:t>
      </w:r>
      <w:proofErr w:type="spellEnd"/>
      <w:r w:rsidRPr="00951352">
        <w:rPr>
          <w:rFonts w:cs="Arial"/>
          <w:i/>
          <w:sz w:val="16"/>
          <w:szCs w:val="16"/>
        </w:rPr>
        <w:t xml:space="preserve"> de la proposición su no presentación.</w:t>
      </w:r>
    </w:p>
    <w:p w:rsidR="00386B2D" w:rsidRPr="00951352" w:rsidRDefault="00386B2D" w:rsidP="00386B2D">
      <w:pPr>
        <w:pStyle w:val="Textoindependiente"/>
        <w:spacing w:after="0"/>
        <w:jc w:val="both"/>
        <w:rPr>
          <w:rFonts w:cs="Arial"/>
          <w:i/>
          <w:sz w:val="16"/>
          <w:szCs w:val="16"/>
        </w:rPr>
      </w:pPr>
      <w:r w:rsidRPr="00951352">
        <w:rPr>
          <w:rFonts w:cs="Arial"/>
          <w:i/>
          <w:sz w:val="16"/>
          <w:szCs w:val="16"/>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951352" w:rsidRDefault="00386B2D" w:rsidP="00386B2D">
      <w:pPr>
        <w:pStyle w:val="Textoindependiente"/>
        <w:spacing w:after="0"/>
        <w:jc w:val="both"/>
        <w:rPr>
          <w:rFonts w:cs="Arial"/>
          <w:i/>
          <w:sz w:val="16"/>
          <w:szCs w:val="16"/>
        </w:rPr>
      </w:pPr>
    </w:p>
    <w:p w:rsidR="00386B2D" w:rsidRPr="00951352" w:rsidRDefault="00386B2D" w:rsidP="00386B2D">
      <w:pPr>
        <w:pStyle w:val="Textoindependiente"/>
        <w:spacing w:after="0"/>
        <w:jc w:val="both"/>
        <w:rPr>
          <w:rFonts w:cs="Arial"/>
          <w:b/>
          <w:i/>
          <w:sz w:val="16"/>
          <w:szCs w:val="16"/>
        </w:rPr>
      </w:pPr>
      <w:r w:rsidRPr="00951352">
        <w:rPr>
          <w:rFonts w:cs="Arial"/>
          <w:i/>
          <w:sz w:val="16"/>
          <w:szCs w:val="16"/>
        </w:rPr>
        <w:t xml:space="preserve">La omisión de la presentación de este formato por parte del licitante, no será motivo de </w:t>
      </w:r>
      <w:proofErr w:type="spellStart"/>
      <w:r w:rsidRPr="00951352">
        <w:rPr>
          <w:rFonts w:cs="Arial"/>
          <w:i/>
          <w:sz w:val="16"/>
          <w:szCs w:val="16"/>
        </w:rPr>
        <w:t>desechamiento</w:t>
      </w:r>
      <w:proofErr w:type="spellEnd"/>
      <w:r w:rsidRPr="00951352">
        <w:rPr>
          <w:rFonts w:cs="Arial"/>
          <w:i/>
          <w:sz w:val="16"/>
          <w:szCs w:val="16"/>
        </w:rPr>
        <w:t xml:space="preserve"> de su proposición.</w:t>
      </w:r>
    </w:p>
    <w:p w:rsidR="00386B2D" w:rsidRPr="00951352" w:rsidRDefault="00386B2D" w:rsidP="00386B2D">
      <w:pPr>
        <w:pStyle w:val="Textoindependiente"/>
        <w:spacing w:after="0"/>
        <w:jc w:val="both"/>
        <w:rPr>
          <w:rFonts w:cs="Arial"/>
          <w:i/>
          <w:sz w:val="16"/>
          <w:szCs w:val="16"/>
        </w:rPr>
      </w:pPr>
      <w:r w:rsidRPr="00951352">
        <w:rPr>
          <w:rFonts w:cs="Arial"/>
          <w:b/>
          <w:i/>
          <w:sz w:val="16"/>
          <w:szCs w:val="16"/>
        </w:rPr>
        <w:t>NOTA:</w:t>
      </w:r>
      <w:r w:rsidRPr="00951352">
        <w:rPr>
          <w:rFonts w:cs="Arial"/>
          <w:i/>
          <w:sz w:val="16"/>
          <w:szCs w:val="16"/>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951352">
        <w:rPr>
          <w:rFonts w:cs="Arial"/>
          <w:b/>
          <w:i/>
          <w:sz w:val="16"/>
          <w:szCs w:val="16"/>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jc w:val="both"/>
        <w:rPr>
          <w:rFonts w:cs="Arial"/>
          <w:sz w:val="21"/>
          <w:szCs w:val="21"/>
        </w:rPr>
      </w:pPr>
    </w:p>
    <w:p w:rsidR="00164D9D" w:rsidRPr="006265FE" w:rsidRDefault="00164D9D" w:rsidP="00164D9D">
      <w:pPr>
        <w:pStyle w:val="Texto"/>
        <w:spacing w:after="0" w:line="240" w:lineRule="auto"/>
        <w:ind w:firstLine="0"/>
        <w:jc w:val="center"/>
        <w:rPr>
          <w:b/>
          <w:lang w:val="es-MX"/>
        </w:rPr>
      </w:pPr>
      <w:r>
        <w:rPr>
          <w:b/>
          <w:smallCaps/>
          <w:shadow/>
          <w:lang w:val="pt-BR"/>
        </w:rPr>
        <w:t xml:space="preserve">FORMATO PARA </w:t>
      </w:r>
      <w:r w:rsidRPr="006265FE">
        <w:rPr>
          <w:b/>
          <w:smallCaps/>
          <w:shadow/>
          <w:lang w:val="es-MX"/>
        </w:rPr>
        <w:t>LA MANIFESTACIÓN QUE DEBERÁN PRESENTAR LOS LICITANTES QUE PARTICIPEN EN LOS PROCEDIMIENTOS DE CONTRATACIÓN INTERNACIONAL.</w:t>
      </w:r>
      <w:r w:rsidRPr="006265FE">
        <w:rPr>
          <w:b/>
          <w:lang w:val="es-MX"/>
        </w:rPr>
        <w:t xml:space="preserve"> </w:t>
      </w:r>
    </w:p>
    <w:p w:rsidR="00164D9D" w:rsidRPr="006265FE" w:rsidRDefault="00164D9D" w:rsidP="00164D9D">
      <w:pPr>
        <w:pStyle w:val="Texto"/>
        <w:spacing w:after="0" w:line="240" w:lineRule="auto"/>
        <w:ind w:firstLine="0"/>
        <w:jc w:val="center"/>
        <w:rPr>
          <w:b/>
          <w:lang w:val="es-MX"/>
        </w:rPr>
      </w:pPr>
    </w:p>
    <w:p w:rsidR="00164D9D" w:rsidRDefault="00164D9D" w:rsidP="00164D9D">
      <w:pPr>
        <w:pStyle w:val="Texto"/>
        <w:spacing w:after="0" w:line="240" w:lineRule="auto"/>
        <w:ind w:left="3540" w:firstLine="708"/>
        <w:jc w:val="center"/>
      </w:pPr>
      <w:r>
        <w:t xml:space="preserve">__________de __________ </w:t>
      </w:r>
      <w:proofErr w:type="spellStart"/>
      <w:r>
        <w:t>de</w:t>
      </w:r>
      <w:proofErr w:type="spellEnd"/>
      <w:r>
        <w:t xml:space="preserve"> ______________ (1)</w:t>
      </w:r>
    </w:p>
    <w:p w:rsidR="00164D9D" w:rsidRDefault="00164D9D" w:rsidP="00164D9D">
      <w:pPr>
        <w:pStyle w:val="Texto"/>
        <w:spacing w:after="0" w:line="240" w:lineRule="auto"/>
        <w:ind w:firstLine="0"/>
      </w:pPr>
      <w:r>
        <w:t>__________</w:t>
      </w:r>
      <w:proofErr w:type="gramStart"/>
      <w:r>
        <w:t>_(</w:t>
      </w:r>
      <w:proofErr w:type="gramEnd"/>
      <w:r>
        <w:t xml:space="preserve">2)____________ </w:t>
      </w:r>
      <w:r>
        <w:br/>
        <w:t>Presente.</w:t>
      </w:r>
    </w:p>
    <w:p w:rsidR="00164D9D" w:rsidRDefault="00164D9D" w:rsidP="00164D9D">
      <w:pPr>
        <w:pStyle w:val="Texto"/>
        <w:spacing w:after="0" w:line="240" w:lineRule="auto"/>
        <w:ind w:firstLine="0"/>
      </w:pPr>
    </w:p>
    <w:p w:rsidR="00164D9D" w:rsidRDefault="00164D9D" w:rsidP="00164D9D">
      <w:pPr>
        <w:pStyle w:val="Texto"/>
        <w:spacing w:after="0" w:line="240" w:lineRule="auto"/>
        <w:ind w:firstLine="0"/>
      </w:pPr>
      <w:r>
        <w:t>Me refiero al procedimiento ______</w:t>
      </w:r>
      <w:proofErr w:type="gramStart"/>
      <w:r>
        <w:t>_(</w:t>
      </w:r>
      <w:proofErr w:type="gramEnd"/>
      <w:r>
        <w:t>3)___________ número __(4)____ en el que mi representada,</w:t>
      </w:r>
      <w:r>
        <w:br/>
        <w:t>la empresa _______________(5)___________________ participa a través de la propuesta de la</w:t>
      </w:r>
      <w:r>
        <w:br/>
        <w:t>empresa ______________(6)_______________ que se contiene en el presente sobre.</w:t>
      </w:r>
    </w:p>
    <w:p w:rsidR="00164D9D" w:rsidRDefault="00164D9D" w:rsidP="00164D9D">
      <w:pPr>
        <w:pStyle w:val="Texto"/>
        <w:spacing w:after="0" w:line="240" w:lineRule="auto"/>
        <w:ind w:firstLine="0"/>
      </w:pPr>
      <w:r>
        <w:t>Sobre el particular, y en los términos de lo previsto en el Acuerdo por el que se establecen las reglas para la aplicación del margen de preferencia en el precio de los bienes de origen nacional, respecto del precio de los bienes de importación, en los procedimientos de contratación de carácter internacional que realizan las dependencias y entidades de la Administración Pública Federal, manifestamos que los que suscriben, declaramos bajo protesta de decir verdad, que el (la totalidad de los) bien(es) que se oferta(n) en dicha propuesta, bajo la partida número ____(7)______, será(n) producido(s) en México, bajo la marca y/o modelo indicado en nuestra proposición y contendrá(n) un grado de contenido nacional de cuando menos el ___(8)_____ por ciento, en el supuesto de que le sea adjudicado el pedido respectivo al licitante.</w:t>
      </w:r>
    </w:p>
    <w:tbl>
      <w:tblPr>
        <w:tblW w:w="0" w:type="auto"/>
        <w:jc w:val="center"/>
        <w:tblLayout w:type="fixed"/>
        <w:tblCellMar>
          <w:left w:w="70" w:type="dxa"/>
          <w:right w:w="70" w:type="dxa"/>
        </w:tblCellMar>
        <w:tblLook w:val="0000" w:firstRow="0" w:lastRow="0" w:firstColumn="0" w:lastColumn="0" w:noHBand="0" w:noVBand="0"/>
      </w:tblPr>
      <w:tblGrid>
        <w:gridCol w:w="4291"/>
        <w:gridCol w:w="4291"/>
      </w:tblGrid>
      <w:tr w:rsidR="00164D9D" w:rsidTr="000D2E8F">
        <w:trPr>
          <w:cantSplit/>
          <w:jc w:val="center"/>
        </w:trPr>
        <w:tc>
          <w:tcPr>
            <w:tcW w:w="4291" w:type="dxa"/>
          </w:tcPr>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ATENTAMENTE</w:t>
            </w:r>
          </w:p>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______________(9)_____________</w:t>
            </w:r>
          </w:p>
        </w:tc>
        <w:tc>
          <w:tcPr>
            <w:tcW w:w="4291" w:type="dxa"/>
          </w:tcPr>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ATENTAMENTE</w:t>
            </w:r>
          </w:p>
          <w:p w:rsidR="00164D9D" w:rsidRDefault="00164D9D" w:rsidP="000D2E8F">
            <w:pPr>
              <w:pStyle w:val="Texto"/>
              <w:spacing w:after="0" w:line="240" w:lineRule="auto"/>
              <w:jc w:val="center"/>
            </w:pPr>
          </w:p>
          <w:p w:rsidR="00164D9D" w:rsidRDefault="00164D9D" w:rsidP="000D2E8F">
            <w:pPr>
              <w:pStyle w:val="Texto"/>
              <w:spacing w:after="0" w:line="240" w:lineRule="auto"/>
              <w:jc w:val="center"/>
            </w:pPr>
            <w:r>
              <w:t>_______________(10)____________</w:t>
            </w:r>
          </w:p>
        </w:tc>
      </w:tr>
    </w:tbl>
    <w:p w:rsidR="00164D9D" w:rsidRDefault="00164D9D" w:rsidP="00164D9D">
      <w:pPr>
        <w:rPr>
          <w:rFonts w:cs="Arial"/>
          <w:sz w:val="18"/>
        </w:rPr>
      </w:pPr>
    </w:p>
    <w:p w:rsidR="00164D9D" w:rsidRDefault="00164D9D" w:rsidP="00164D9D">
      <w:pPr>
        <w:pStyle w:val="Texto"/>
        <w:spacing w:after="0" w:line="240" w:lineRule="auto"/>
        <w:ind w:firstLine="0"/>
        <w:rPr>
          <w:b/>
        </w:rPr>
      </w:pPr>
      <w:r>
        <w:rPr>
          <w:b/>
        </w:rPr>
        <w:t>INSTRUCTIVO PARA EL LLENADO DEL FORMATO PARA LA MANIFESTACIÓN QUE DEBERÁN PRESENTAR LOS LICITANTES QUE PARTICIPEN EN LOS PROCEDIMIENTOS DE CONTRATACIÓN INTERNACIONAL.</w:t>
      </w:r>
    </w:p>
    <w:tbl>
      <w:tblPr>
        <w:tblW w:w="8719" w:type="dxa"/>
        <w:tblLayout w:type="fixed"/>
        <w:tblCellMar>
          <w:left w:w="72" w:type="dxa"/>
          <w:right w:w="72" w:type="dxa"/>
        </w:tblCellMar>
        <w:tblLook w:val="0000" w:firstRow="0" w:lastRow="0" w:firstColumn="0" w:lastColumn="0" w:noHBand="0" w:noVBand="0"/>
      </w:tblPr>
      <w:tblGrid>
        <w:gridCol w:w="1107"/>
        <w:gridCol w:w="7612"/>
      </w:tblGrid>
      <w:tr w:rsidR="00164D9D" w:rsidTr="000D2E8F">
        <w:trPr>
          <w:cantSplit/>
        </w:trPr>
        <w:tc>
          <w:tcPr>
            <w:tcW w:w="1107" w:type="dxa"/>
            <w:tcBorders>
              <w:top w:val="single" w:sz="6" w:space="0" w:color="auto"/>
              <w:left w:val="single" w:sz="6" w:space="0" w:color="auto"/>
              <w:bottom w:val="single" w:sz="6" w:space="0" w:color="auto"/>
              <w:right w:val="single" w:sz="6" w:space="0" w:color="auto"/>
            </w:tcBorders>
            <w:shd w:val="clear" w:color="C0C0C0" w:fill="C0C0C0"/>
          </w:tcPr>
          <w:p w:rsidR="00164D9D" w:rsidRDefault="00164D9D" w:rsidP="000D2E8F">
            <w:pPr>
              <w:pStyle w:val="Texto"/>
              <w:spacing w:before="20" w:after="96" w:line="240" w:lineRule="auto"/>
              <w:ind w:firstLine="0"/>
              <w:jc w:val="center"/>
              <w:rPr>
                <w:b/>
              </w:rPr>
            </w:pPr>
            <w:r>
              <w:rPr>
                <w:b/>
              </w:rPr>
              <w:t>NUMERO</w:t>
            </w:r>
          </w:p>
        </w:tc>
        <w:tc>
          <w:tcPr>
            <w:tcW w:w="7612" w:type="dxa"/>
            <w:tcBorders>
              <w:top w:val="single" w:sz="6" w:space="0" w:color="auto"/>
              <w:left w:val="single" w:sz="6" w:space="0" w:color="auto"/>
              <w:bottom w:val="single" w:sz="6" w:space="0" w:color="auto"/>
              <w:right w:val="single" w:sz="6" w:space="0" w:color="auto"/>
            </w:tcBorders>
            <w:shd w:val="clear" w:color="C0C0C0" w:fill="C0C0C0"/>
          </w:tcPr>
          <w:p w:rsidR="00164D9D" w:rsidRDefault="00164D9D" w:rsidP="000D2E8F">
            <w:pPr>
              <w:pStyle w:val="Texto"/>
              <w:spacing w:before="20" w:after="96" w:line="240" w:lineRule="auto"/>
              <w:ind w:firstLine="0"/>
              <w:jc w:val="center"/>
              <w:rPr>
                <w:b/>
              </w:rPr>
            </w:pPr>
            <w:r>
              <w:rPr>
                <w:b/>
              </w:rPr>
              <w:t>DESCRIPCIÓN</w:t>
            </w:r>
          </w:p>
        </w:tc>
      </w:tr>
      <w:tr w:rsidR="00164D9D" w:rsidTr="000D2E8F">
        <w:trPr>
          <w:cantSplit/>
          <w:trHeight w:val="192"/>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1</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Señalar la fecha de suscripción del documento.</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2</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Anotar el nombre de la dependencia o entidad que invita o convoca.</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3</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Precisar el procedimiento de que se trate, licitación pública o invitación a cuando menos tres personas.</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4</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Indicar el número respectivo.</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5</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Citar el nombre o razón social o denominación de la empresa fabricante.</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6</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Citar el nombre o razón social o denominación de la empresa licitante.</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7</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Señalar el número de partida que corresponda.</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8</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E774EA">
            <w:pPr>
              <w:pStyle w:val="Texto"/>
              <w:spacing w:before="20" w:after="96" w:line="240" w:lineRule="auto"/>
              <w:ind w:firstLine="0"/>
            </w:pPr>
            <w:r>
              <w:t xml:space="preserve">Establecer el porcentaje alcanzado para el bien o bienes ofertados. Este porcentaje podrá ser de, cuando menos, el </w:t>
            </w:r>
            <w:r w:rsidR="00E774EA">
              <w:t>65</w:t>
            </w:r>
            <w:r>
              <w:t>% o el correspondiente a las excepciones establecidas en la regla décima primera, incisos 1 y 2 del Acuerdo por el que se establecen las reglas para la determinación y acreditación del grado de contenido nacional, tratándose de procedimientos de contratación de carácter nacional.</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9</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Anotar el nombre y firma del representante de la empresa fabricante.</w:t>
            </w:r>
          </w:p>
        </w:tc>
      </w:tr>
      <w:tr w:rsidR="00164D9D" w:rsidTr="000D2E8F">
        <w:trPr>
          <w:cantSplit/>
          <w:trHeight w:val="20"/>
        </w:trPr>
        <w:tc>
          <w:tcPr>
            <w:tcW w:w="1107"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jc w:val="center"/>
            </w:pPr>
            <w:r>
              <w:t>10</w:t>
            </w:r>
          </w:p>
        </w:tc>
        <w:tc>
          <w:tcPr>
            <w:tcW w:w="7612" w:type="dxa"/>
            <w:tcBorders>
              <w:top w:val="single" w:sz="6" w:space="0" w:color="auto"/>
              <w:left w:val="single" w:sz="6" w:space="0" w:color="auto"/>
              <w:bottom w:val="single" w:sz="6" w:space="0" w:color="auto"/>
              <w:right w:val="single" w:sz="6" w:space="0" w:color="auto"/>
            </w:tcBorders>
          </w:tcPr>
          <w:p w:rsidR="00164D9D" w:rsidRDefault="00164D9D" w:rsidP="000D2E8F">
            <w:pPr>
              <w:pStyle w:val="Texto"/>
              <w:spacing w:before="20" w:after="96" w:line="240" w:lineRule="auto"/>
              <w:ind w:firstLine="0"/>
            </w:pPr>
            <w:r>
              <w:t>Anotar el nombre y firma del representante de la empresa licitante.</w:t>
            </w:r>
          </w:p>
        </w:tc>
      </w:tr>
    </w:tbl>
    <w:p w:rsidR="00164D9D" w:rsidRDefault="00164D9D" w:rsidP="00164D9D">
      <w:pPr>
        <w:pStyle w:val="ROMANOS"/>
        <w:tabs>
          <w:tab w:val="left" w:pos="2301"/>
          <w:tab w:val="left" w:pos="9977"/>
        </w:tabs>
        <w:spacing w:after="0" w:line="240" w:lineRule="auto"/>
        <w:ind w:left="872"/>
        <w:jc w:val="left"/>
        <w:rPr>
          <w:rFonts w:cs="Arial"/>
          <w:b/>
        </w:rPr>
      </w:pPr>
    </w:p>
    <w:tbl>
      <w:tblPr>
        <w:tblW w:w="8636" w:type="dxa"/>
        <w:tblLayout w:type="fixed"/>
        <w:tblCellMar>
          <w:left w:w="70" w:type="dxa"/>
          <w:right w:w="70" w:type="dxa"/>
        </w:tblCellMar>
        <w:tblLook w:val="0000" w:firstRow="0" w:lastRow="0" w:firstColumn="0" w:lastColumn="0" w:noHBand="0" w:noVBand="0"/>
      </w:tblPr>
      <w:tblGrid>
        <w:gridCol w:w="1124"/>
        <w:gridCol w:w="7512"/>
      </w:tblGrid>
      <w:tr w:rsidR="00164D9D" w:rsidTr="000D2E8F">
        <w:trPr>
          <w:cantSplit/>
          <w:trHeight w:val="314"/>
        </w:trPr>
        <w:tc>
          <w:tcPr>
            <w:tcW w:w="1124" w:type="dxa"/>
          </w:tcPr>
          <w:p w:rsidR="00164D9D" w:rsidRDefault="00164D9D" w:rsidP="000D2E8F">
            <w:pPr>
              <w:pStyle w:val="Texto"/>
              <w:spacing w:after="0" w:line="240" w:lineRule="auto"/>
              <w:ind w:firstLine="0"/>
              <w:rPr>
                <w:b/>
                <w:u w:val="single"/>
              </w:rPr>
            </w:pPr>
            <w:r>
              <w:rPr>
                <w:b/>
                <w:u w:val="single"/>
              </w:rPr>
              <w:t>NOTAS:</w:t>
            </w:r>
          </w:p>
        </w:tc>
        <w:tc>
          <w:tcPr>
            <w:tcW w:w="7512" w:type="dxa"/>
          </w:tcPr>
          <w:p w:rsidR="00164D9D" w:rsidRDefault="00164D9D" w:rsidP="000D2E8F">
            <w:pPr>
              <w:pStyle w:val="ROMANOS"/>
              <w:tabs>
                <w:tab w:val="left" w:pos="506"/>
              </w:tabs>
              <w:spacing w:after="0" w:line="240" w:lineRule="auto"/>
              <w:ind w:left="506"/>
              <w:rPr>
                <w:rFonts w:cs="Arial"/>
              </w:rPr>
            </w:pPr>
            <w:r>
              <w:rPr>
                <w:rFonts w:cs="Arial"/>
                <w:b/>
              </w:rPr>
              <w:t>a)</w:t>
            </w:r>
            <w:r>
              <w:rPr>
                <w:rFonts w:cs="Arial"/>
              </w:rPr>
              <w:tab/>
              <w:t>Si el licitante y el fabricante son la misma empresa, se deberá ajustar el presente formato en su parte conducente.</w:t>
            </w:r>
          </w:p>
        </w:tc>
      </w:tr>
      <w:tr w:rsidR="00164D9D" w:rsidTr="000D2E8F">
        <w:trPr>
          <w:cantSplit/>
        </w:trPr>
        <w:tc>
          <w:tcPr>
            <w:tcW w:w="1124" w:type="dxa"/>
          </w:tcPr>
          <w:p w:rsidR="00164D9D" w:rsidRDefault="00164D9D" w:rsidP="000D2E8F">
            <w:pPr>
              <w:pStyle w:val="Texto"/>
              <w:spacing w:after="96"/>
              <w:ind w:firstLine="0"/>
            </w:pPr>
          </w:p>
        </w:tc>
        <w:tc>
          <w:tcPr>
            <w:tcW w:w="7512" w:type="dxa"/>
          </w:tcPr>
          <w:p w:rsidR="00164D9D" w:rsidRDefault="00164D9D" w:rsidP="000D2E8F">
            <w:pPr>
              <w:pStyle w:val="ROMANOS"/>
              <w:tabs>
                <w:tab w:val="left" w:pos="506"/>
              </w:tabs>
              <w:spacing w:after="96"/>
              <w:ind w:left="506"/>
              <w:rPr>
                <w:rFonts w:cs="Arial"/>
              </w:rPr>
            </w:pPr>
            <w:r>
              <w:rPr>
                <w:rFonts w:cs="Arial"/>
                <w:b/>
              </w:rPr>
              <w:t>b)</w:t>
            </w:r>
            <w:r>
              <w:rPr>
                <w:rFonts w:cs="Arial"/>
              </w:rPr>
              <w:tab/>
              <w:t>En el supuesto de que el licitante o el fabricante se trate de una persona física, se deberá ajustar el presente formato en su parte conducente.</w:t>
            </w:r>
          </w:p>
        </w:tc>
      </w:tr>
    </w:tbl>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8D4D31">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F04C6E">
      <w:pPr>
        <w:spacing w:before="60" w:after="60"/>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6265FE" w:rsidRDefault="00E15734">
      <w:pPr>
        <w:rPr>
          <w:rFonts w:cs="Arial"/>
          <w:sz w:val="18"/>
          <w:szCs w:val="18"/>
          <w:lang w:val="es-MX"/>
        </w:rPr>
      </w:pPr>
    </w:p>
    <w:p w:rsidR="00B60A8A" w:rsidRPr="006265FE" w:rsidRDefault="00B60A8A">
      <w:pPr>
        <w:rPr>
          <w:rFonts w:cs="Arial"/>
          <w:sz w:val="18"/>
          <w:szCs w:val="18"/>
          <w:lang w:val="es-ES"/>
        </w:rPr>
      </w:pPr>
      <w:r w:rsidRPr="006265FE">
        <w:rPr>
          <w:rFonts w:cs="Arial"/>
          <w:sz w:val="18"/>
          <w:szCs w:val="18"/>
          <w:lang w:val="es-MX"/>
        </w:rPr>
        <w:t xml:space="preserve">CONVO. BASES. </w:t>
      </w:r>
      <w:r w:rsidRPr="006265FE">
        <w:rPr>
          <w:rFonts w:cs="Arial"/>
          <w:sz w:val="18"/>
          <w:szCs w:val="18"/>
          <w:lang w:val="es-ES"/>
        </w:rPr>
        <w:t xml:space="preserve">INV. TRES. PER. </w:t>
      </w:r>
      <w:r w:rsidR="00F72B86" w:rsidRPr="006265FE">
        <w:rPr>
          <w:rFonts w:cs="Arial"/>
          <w:sz w:val="18"/>
          <w:szCs w:val="18"/>
          <w:lang w:val="es-ES"/>
        </w:rPr>
        <w:t>LLANTAS</w:t>
      </w:r>
      <w:r w:rsidRPr="006265FE">
        <w:rPr>
          <w:rFonts w:cs="Arial"/>
          <w:sz w:val="18"/>
          <w:szCs w:val="18"/>
          <w:lang w:val="es-ES"/>
        </w:rPr>
        <w:t xml:space="preserve">. </w:t>
      </w:r>
      <w:r w:rsidR="001550A3">
        <w:rPr>
          <w:rFonts w:cs="Arial"/>
          <w:sz w:val="18"/>
          <w:szCs w:val="18"/>
          <w:lang w:val="es-ES"/>
        </w:rPr>
        <w:t>02</w:t>
      </w:r>
      <w:proofErr w:type="gramStart"/>
      <w:r w:rsidR="006265FE" w:rsidRPr="006265FE">
        <w:rPr>
          <w:rFonts w:cs="Arial"/>
          <w:sz w:val="18"/>
          <w:szCs w:val="18"/>
          <w:lang w:val="es-ES"/>
        </w:rPr>
        <w:t>.</w:t>
      </w:r>
      <w:r w:rsidR="001550A3">
        <w:rPr>
          <w:rFonts w:cs="Arial"/>
          <w:sz w:val="18"/>
          <w:szCs w:val="18"/>
          <w:lang w:val="es-ES"/>
        </w:rPr>
        <w:t>JUL</w:t>
      </w:r>
      <w:proofErr w:type="gramEnd"/>
      <w:r w:rsidR="007D6A34" w:rsidRPr="006265FE">
        <w:rPr>
          <w:rFonts w:cs="Arial"/>
          <w:sz w:val="18"/>
          <w:szCs w:val="18"/>
          <w:lang w:val="es-ES"/>
        </w:rPr>
        <w:t xml:space="preserve">. </w:t>
      </w:r>
      <w:r w:rsidRPr="006265FE">
        <w:rPr>
          <w:rFonts w:cs="Arial"/>
          <w:sz w:val="18"/>
          <w:szCs w:val="18"/>
          <w:lang w:val="es-ES"/>
        </w:rPr>
        <w:t>OAX. 1</w:t>
      </w:r>
      <w:r w:rsidR="001550A3">
        <w:rPr>
          <w:rFonts w:cs="Arial"/>
          <w:sz w:val="18"/>
          <w:szCs w:val="18"/>
          <w:lang w:val="es-ES"/>
        </w:rPr>
        <w:t>5</w:t>
      </w:r>
    </w:p>
    <w:p w:rsidR="005F2CB3" w:rsidRPr="006265FE" w:rsidRDefault="005F2CB3">
      <w:pPr>
        <w:rPr>
          <w:rFonts w:cs="Arial"/>
          <w:b/>
          <w:sz w:val="18"/>
          <w:szCs w:val="18"/>
          <w:lang w:val="es-MX"/>
        </w:rPr>
      </w:pPr>
    </w:p>
    <w:sectPr w:rsidR="005F2CB3" w:rsidRPr="006265FE" w:rsidSect="00B21D7C">
      <w:headerReference w:type="default" r:id="rId18"/>
      <w:footerReference w:type="default" r:id="rId19"/>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91" w:rsidRDefault="009A2491">
      <w:r>
        <w:separator/>
      </w:r>
    </w:p>
  </w:endnote>
  <w:endnote w:type="continuationSeparator" w:id="0">
    <w:p w:rsidR="009A2491" w:rsidRDefault="009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AB" w:rsidRPr="00D109D8" w:rsidRDefault="005B5CAB"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5B5CAB" w:rsidRPr="00D109D8" w:rsidRDefault="005B5CAB"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5B5CAB" w:rsidRDefault="005B5CAB"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4E1F64">
      <w:rPr>
        <w:rStyle w:val="Nmerodepgina"/>
        <w:noProof/>
      </w:rPr>
      <w:t>34</w:t>
    </w:r>
    <w:r>
      <w:rPr>
        <w:rStyle w:val="Nmerodepgina"/>
      </w:rPr>
      <w:fldChar w:fldCharType="end"/>
    </w:r>
  </w:p>
  <w:p w:rsidR="005B5CAB" w:rsidRDefault="005B5CA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91" w:rsidRDefault="009A2491">
      <w:r>
        <w:separator/>
      </w:r>
    </w:p>
  </w:footnote>
  <w:footnote w:type="continuationSeparator" w:id="0">
    <w:p w:rsidR="009A2491" w:rsidRDefault="009A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AB" w:rsidRDefault="005B5CAB">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5B5CAB" w:rsidTr="005B4DAC">
      <w:trPr>
        <w:trHeight w:val="402"/>
      </w:trPr>
      <w:tc>
        <w:tcPr>
          <w:tcW w:w="3085" w:type="dxa"/>
          <w:vMerge w:val="restart"/>
        </w:tcPr>
        <w:p w:rsidR="005B5CAB" w:rsidRPr="005B4DAC" w:rsidRDefault="004E1F64"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44.95pt;visibility:visible">
                <v:imagedata r:id="rId1" o:title="LOGO LICONSA FINAL_1"/>
              </v:shape>
            </w:pict>
          </w:r>
        </w:p>
      </w:tc>
      <w:tc>
        <w:tcPr>
          <w:tcW w:w="7088" w:type="dxa"/>
          <w:tcBorders>
            <w:bottom w:val="thickThinSmallGap" w:sz="18" w:space="0" w:color="auto"/>
          </w:tcBorders>
        </w:tcPr>
        <w:p w:rsidR="005B5CAB" w:rsidRDefault="005B5CAB" w:rsidP="005B4DAC">
          <w:pPr>
            <w:jc w:val="center"/>
            <w:rPr>
              <w:rFonts w:cs="Arial"/>
              <w:b/>
              <w:sz w:val="18"/>
              <w:szCs w:val="18"/>
            </w:rPr>
          </w:pPr>
          <w:r>
            <w:rPr>
              <w:rFonts w:cs="Arial"/>
              <w:b/>
              <w:sz w:val="18"/>
              <w:szCs w:val="18"/>
            </w:rPr>
            <w:t>LICONSA, S.A. DE C.V.</w:t>
          </w:r>
        </w:p>
        <w:p w:rsidR="005B5CAB" w:rsidRPr="005B4DAC" w:rsidRDefault="005B5CAB" w:rsidP="005B4DAC">
          <w:pPr>
            <w:jc w:val="center"/>
            <w:rPr>
              <w:rFonts w:cs="Arial"/>
              <w:b/>
              <w:sz w:val="18"/>
              <w:szCs w:val="18"/>
            </w:rPr>
          </w:pPr>
          <w:r w:rsidRPr="005B4DAC">
            <w:rPr>
              <w:rFonts w:cs="Arial"/>
              <w:b/>
              <w:sz w:val="18"/>
              <w:szCs w:val="18"/>
            </w:rPr>
            <w:t>GERENCIA ESTATAL OAXACA</w:t>
          </w:r>
        </w:p>
        <w:p w:rsidR="005B5CAB" w:rsidRPr="005B4DAC" w:rsidRDefault="005B5CAB"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5B5CAB" w:rsidTr="005B4DAC">
      <w:trPr>
        <w:trHeight w:val="559"/>
      </w:trPr>
      <w:tc>
        <w:tcPr>
          <w:tcW w:w="3085" w:type="dxa"/>
          <w:vMerge/>
        </w:tcPr>
        <w:p w:rsidR="005B5CAB" w:rsidRPr="005B4DAC" w:rsidRDefault="005B5CAB" w:rsidP="00522701">
          <w:pPr>
            <w:rPr>
              <w:rFonts w:cs="Arial"/>
              <w:noProof/>
              <w:sz w:val="18"/>
              <w:szCs w:val="18"/>
              <w:lang w:val="es-MX" w:eastAsia="es-MX"/>
            </w:rPr>
          </w:pPr>
        </w:p>
      </w:tc>
      <w:tc>
        <w:tcPr>
          <w:tcW w:w="7088" w:type="dxa"/>
          <w:tcBorders>
            <w:top w:val="thickThinSmallGap" w:sz="18" w:space="0" w:color="auto"/>
          </w:tcBorders>
        </w:tcPr>
        <w:p w:rsidR="005B5CAB" w:rsidRPr="005B4DAC" w:rsidRDefault="005B5CAB"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5B5CAB" w:rsidRPr="00B86E45" w:rsidRDefault="005B5CAB" w:rsidP="00864D0E">
          <w:pPr>
            <w:pStyle w:val="Encabezado"/>
            <w:tabs>
              <w:tab w:val="left" w:pos="4962"/>
              <w:tab w:val="left" w:pos="5812"/>
            </w:tabs>
            <w:ind w:left="-709" w:firstLine="708"/>
            <w:jc w:val="center"/>
          </w:pPr>
          <w:r w:rsidRPr="005B4DAC">
            <w:rPr>
              <w:b/>
              <w:sz w:val="18"/>
              <w:szCs w:val="18"/>
            </w:rPr>
            <w:t xml:space="preserve">   TRES PERSONAS </w:t>
          </w:r>
          <w:r>
            <w:rPr>
              <w:b/>
              <w:sz w:val="18"/>
              <w:szCs w:val="18"/>
            </w:rPr>
            <w:t>INTER</w:t>
          </w:r>
          <w:r w:rsidRPr="005B4DAC">
            <w:rPr>
              <w:b/>
              <w:sz w:val="18"/>
              <w:szCs w:val="18"/>
            </w:rPr>
            <w:t>NACIONAL MIXTA No. IA-020VST008-</w:t>
          </w:r>
          <w:r>
            <w:rPr>
              <w:b/>
              <w:sz w:val="18"/>
              <w:szCs w:val="18"/>
            </w:rPr>
            <w:t>T51</w:t>
          </w:r>
          <w:r w:rsidRPr="005B4DAC">
            <w:rPr>
              <w:b/>
              <w:sz w:val="18"/>
              <w:szCs w:val="18"/>
            </w:rPr>
            <w:t>-201</w:t>
          </w:r>
          <w:r>
            <w:rPr>
              <w:b/>
              <w:sz w:val="18"/>
              <w:szCs w:val="18"/>
            </w:rPr>
            <w:t>5</w:t>
          </w:r>
        </w:p>
      </w:tc>
    </w:tr>
  </w:tbl>
  <w:p w:rsidR="005B5CAB" w:rsidRDefault="005B5CAB"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8">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9">
    <w:nsid w:val="06A925CD"/>
    <w:multiLevelType w:val="hybridMultilevel"/>
    <w:tmpl w:val="C2C699D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1">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1">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3">
    <w:nsid w:val="346B3544"/>
    <w:multiLevelType w:val="hybridMultilevel"/>
    <w:tmpl w:val="5B460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21076BF"/>
    <w:multiLevelType w:val="hybridMultilevel"/>
    <w:tmpl w:val="7DDCD45C"/>
    <w:lvl w:ilvl="0" w:tplc="0C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4">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26"/>
  </w:num>
  <w:num w:numId="4">
    <w:abstractNumId w:val="18"/>
  </w:num>
  <w:num w:numId="5">
    <w:abstractNumId w:val="15"/>
  </w:num>
  <w:num w:numId="6">
    <w:abstractNumId w:val="17"/>
  </w:num>
  <w:num w:numId="7">
    <w:abstractNumId w:val="21"/>
  </w:num>
  <w:num w:numId="8">
    <w:abstractNumId w:val="22"/>
  </w:num>
  <w:num w:numId="9">
    <w:abstractNumId w:val="35"/>
  </w:num>
  <w:num w:numId="10">
    <w:abstractNumId w:val="20"/>
  </w:num>
  <w:num w:numId="11">
    <w:abstractNumId w:val="37"/>
  </w:num>
  <w:num w:numId="12">
    <w:abstractNumId w:val="8"/>
  </w:num>
  <w:num w:numId="13">
    <w:abstractNumId w:val="28"/>
  </w:num>
  <w:num w:numId="14">
    <w:abstractNumId w:val="13"/>
  </w:num>
  <w:num w:numId="15">
    <w:abstractNumId w:val="24"/>
  </w:num>
  <w:num w:numId="16">
    <w:abstractNumId w:val="38"/>
  </w:num>
  <w:num w:numId="17">
    <w:abstractNumId w:val="12"/>
  </w:num>
  <w:num w:numId="18">
    <w:abstractNumId w:val="34"/>
  </w:num>
  <w:num w:numId="19">
    <w:abstractNumId w:val="39"/>
  </w:num>
  <w:num w:numId="20">
    <w:abstractNumId w:val="11"/>
  </w:num>
  <w:num w:numId="21">
    <w:abstractNumId w:val="29"/>
  </w:num>
  <w:num w:numId="22">
    <w:abstractNumId w:val="14"/>
  </w:num>
  <w:num w:numId="23">
    <w:abstractNumId w:val="19"/>
  </w:num>
  <w:num w:numId="24">
    <w:abstractNumId w:val="25"/>
  </w:num>
  <w:num w:numId="25">
    <w:abstractNumId w:val="7"/>
  </w:num>
  <w:num w:numId="26">
    <w:abstractNumId w:val="31"/>
  </w:num>
  <w:num w:numId="27">
    <w:abstractNumId w:val="10"/>
  </w:num>
  <w:num w:numId="28">
    <w:abstractNumId w:val="27"/>
  </w:num>
  <w:num w:numId="29">
    <w:abstractNumId w:val="23"/>
  </w:num>
  <w:num w:numId="30">
    <w:abstractNumId w:val="33"/>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60D"/>
    <w:rsid w:val="00005FD8"/>
    <w:rsid w:val="00006314"/>
    <w:rsid w:val="00007673"/>
    <w:rsid w:val="00011E00"/>
    <w:rsid w:val="000136AB"/>
    <w:rsid w:val="00014BD1"/>
    <w:rsid w:val="0001540A"/>
    <w:rsid w:val="00015AE9"/>
    <w:rsid w:val="00016442"/>
    <w:rsid w:val="000211D5"/>
    <w:rsid w:val="00021CB8"/>
    <w:rsid w:val="00022A37"/>
    <w:rsid w:val="0002420E"/>
    <w:rsid w:val="00025DEF"/>
    <w:rsid w:val="00025EFC"/>
    <w:rsid w:val="00030E38"/>
    <w:rsid w:val="0003287E"/>
    <w:rsid w:val="00032FD7"/>
    <w:rsid w:val="0003368C"/>
    <w:rsid w:val="00033827"/>
    <w:rsid w:val="0003544B"/>
    <w:rsid w:val="000370B5"/>
    <w:rsid w:val="000375E2"/>
    <w:rsid w:val="00037BAA"/>
    <w:rsid w:val="00037C1C"/>
    <w:rsid w:val="00042F52"/>
    <w:rsid w:val="0004335C"/>
    <w:rsid w:val="0004341B"/>
    <w:rsid w:val="0004398E"/>
    <w:rsid w:val="0004446C"/>
    <w:rsid w:val="00044BC9"/>
    <w:rsid w:val="0004536F"/>
    <w:rsid w:val="00045856"/>
    <w:rsid w:val="00045BB5"/>
    <w:rsid w:val="00046992"/>
    <w:rsid w:val="00050C3F"/>
    <w:rsid w:val="00050E79"/>
    <w:rsid w:val="00052147"/>
    <w:rsid w:val="000533F8"/>
    <w:rsid w:val="00053D8B"/>
    <w:rsid w:val="000622C0"/>
    <w:rsid w:val="00062E3D"/>
    <w:rsid w:val="00063F84"/>
    <w:rsid w:val="00064BD7"/>
    <w:rsid w:val="00064CDE"/>
    <w:rsid w:val="000656FB"/>
    <w:rsid w:val="00065F31"/>
    <w:rsid w:val="00070591"/>
    <w:rsid w:val="00072311"/>
    <w:rsid w:val="0007276D"/>
    <w:rsid w:val="00073CA4"/>
    <w:rsid w:val="0007557F"/>
    <w:rsid w:val="000769D9"/>
    <w:rsid w:val="0008157B"/>
    <w:rsid w:val="0008169F"/>
    <w:rsid w:val="00081E04"/>
    <w:rsid w:val="00082841"/>
    <w:rsid w:val="000829B7"/>
    <w:rsid w:val="00082C06"/>
    <w:rsid w:val="00087F72"/>
    <w:rsid w:val="000912D2"/>
    <w:rsid w:val="0009270D"/>
    <w:rsid w:val="00092872"/>
    <w:rsid w:val="000929E0"/>
    <w:rsid w:val="00093467"/>
    <w:rsid w:val="0009374F"/>
    <w:rsid w:val="00093FEC"/>
    <w:rsid w:val="00094008"/>
    <w:rsid w:val="00094AEA"/>
    <w:rsid w:val="00096A70"/>
    <w:rsid w:val="00097343"/>
    <w:rsid w:val="00097E18"/>
    <w:rsid w:val="000A0312"/>
    <w:rsid w:val="000A091C"/>
    <w:rsid w:val="000A0CF4"/>
    <w:rsid w:val="000A559F"/>
    <w:rsid w:val="000A5F4D"/>
    <w:rsid w:val="000A75EE"/>
    <w:rsid w:val="000B0929"/>
    <w:rsid w:val="000B1797"/>
    <w:rsid w:val="000B436A"/>
    <w:rsid w:val="000B4525"/>
    <w:rsid w:val="000B47EE"/>
    <w:rsid w:val="000B5414"/>
    <w:rsid w:val="000B69FB"/>
    <w:rsid w:val="000C06CA"/>
    <w:rsid w:val="000C0978"/>
    <w:rsid w:val="000C1F10"/>
    <w:rsid w:val="000C374F"/>
    <w:rsid w:val="000C4B63"/>
    <w:rsid w:val="000C52CA"/>
    <w:rsid w:val="000D0506"/>
    <w:rsid w:val="000D2E8F"/>
    <w:rsid w:val="000D3CBA"/>
    <w:rsid w:val="000D49DF"/>
    <w:rsid w:val="000D6222"/>
    <w:rsid w:val="000E2019"/>
    <w:rsid w:val="000E20ED"/>
    <w:rsid w:val="000E23B9"/>
    <w:rsid w:val="000E384E"/>
    <w:rsid w:val="000E5D83"/>
    <w:rsid w:val="000E5F8E"/>
    <w:rsid w:val="000E7B5B"/>
    <w:rsid w:val="000F0162"/>
    <w:rsid w:val="000F1DB3"/>
    <w:rsid w:val="000F1EBC"/>
    <w:rsid w:val="000F2F4A"/>
    <w:rsid w:val="000F32D6"/>
    <w:rsid w:val="000F38BD"/>
    <w:rsid w:val="000F3DE7"/>
    <w:rsid w:val="000F564F"/>
    <w:rsid w:val="000F5D4D"/>
    <w:rsid w:val="000F6552"/>
    <w:rsid w:val="000F78AA"/>
    <w:rsid w:val="00100A2E"/>
    <w:rsid w:val="00103A0F"/>
    <w:rsid w:val="00103D40"/>
    <w:rsid w:val="0010413D"/>
    <w:rsid w:val="00104A1F"/>
    <w:rsid w:val="0010525B"/>
    <w:rsid w:val="001053D8"/>
    <w:rsid w:val="00106CC0"/>
    <w:rsid w:val="00110583"/>
    <w:rsid w:val="00110D34"/>
    <w:rsid w:val="00111498"/>
    <w:rsid w:val="00112A70"/>
    <w:rsid w:val="00112B81"/>
    <w:rsid w:val="0011344E"/>
    <w:rsid w:val="00116134"/>
    <w:rsid w:val="00124ADE"/>
    <w:rsid w:val="00125C4E"/>
    <w:rsid w:val="00127C15"/>
    <w:rsid w:val="00130FA2"/>
    <w:rsid w:val="00132BCF"/>
    <w:rsid w:val="0013468C"/>
    <w:rsid w:val="0013671D"/>
    <w:rsid w:val="0013689F"/>
    <w:rsid w:val="001403D1"/>
    <w:rsid w:val="00143045"/>
    <w:rsid w:val="0014330B"/>
    <w:rsid w:val="00152419"/>
    <w:rsid w:val="00152CE5"/>
    <w:rsid w:val="001550A3"/>
    <w:rsid w:val="00155B27"/>
    <w:rsid w:val="00156603"/>
    <w:rsid w:val="001602A6"/>
    <w:rsid w:val="0016169F"/>
    <w:rsid w:val="00161FAB"/>
    <w:rsid w:val="001628D1"/>
    <w:rsid w:val="001645B8"/>
    <w:rsid w:val="00164D9D"/>
    <w:rsid w:val="0016559E"/>
    <w:rsid w:val="00171537"/>
    <w:rsid w:val="00175692"/>
    <w:rsid w:val="00175D3A"/>
    <w:rsid w:val="00176804"/>
    <w:rsid w:val="001773C1"/>
    <w:rsid w:val="00177C6C"/>
    <w:rsid w:val="00180E61"/>
    <w:rsid w:val="00183150"/>
    <w:rsid w:val="00183284"/>
    <w:rsid w:val="0018390A"/>
    <w:rsid w:val="0018485A"/>
    <w:rsid w:val="001850C2"/>
    <w:rsid w:val="001866B4"/>
    <w:rsid w:val="00187EF5"/>
    <w:rsid w:val="00191063"/>
    <w:rsid w:val="0019143B"/>
    <w:rsid w:val="00195FE6"/>
    <w:rsid w:val="001979F9"/>
    <w:rsid w:val="001A0CDC"/>
    <w:rsid w:val="001A1F13"/>
    <w:rsid w:val="001A35B9"/>
    <w:rsid w:val="001A3B44"/>
    <w:rsid w:val="001A4BDD"/>
    <w:rsid w:val="001A5059"/>
    <w:rsid w:val="001A5981"/>
    <w:rsid w:val="001A6A06"/>
    <w:rsid w:val="001A6DDB"/>
    <w:rsid w:val="001A7DFB"/>
    <w:rsid w:val="001B2AAD"/>
    <w:rsid w:val="001B48F3"/>
    <w:rsid w:val="001B5082"/>
    <w:rsid w:val="001B6693"/>
    <w:rsid w:val="001B6B3B"/>
    <w:rsid w:val="001B6FCC"/>
    <w:rsid w:val="001C20AF"/>
    <w:rsid w:val="001C56A5"/>
    <w:rsid w:val="001C5CF4"/>
    <w:rsid w:val="001C5D71"/>
    <w:rsid w:val="001C5D9F"/>
    <w:rsid w:val="001C606C"/>
    <w:rsid w:val="001C61A8"/>
    <w:rsid w:val="001C68F3"/>
    <w:rsid w:val="001C6E09"/>
    <w:rsid w:val="001C7948"/>
    <w:rsid w:val="001D1E38"/>
    <w:rsid w:val="001D1E8D"/>
    <w:rsid w:val="001D292A"/>
    <w:rsid w:val="001D2C42"/>
    <w:rsid w:val="001D4595"/>
    <w:rsid w:val="001D6632"/>
    <w:rsid w:val="001E0584"/>
    <w:rsid w:val="001E0DE3"/>
    <w:rsid w:val="001E2241"/>
    <w:rsid w:val="001E2B1E"/>
    <w:rsid w:val="001E354A"/>
    <w:rsid w:val="001E40C9"/>
    <w:rsid w:val="001E4E05"/>
    <w:rsid w:val="001F0A32"/>
    <w:rsid w:val="001F0AB7"/>
    <w:rsid w:val="001F2CC2"/>
    <w:rsid w:val="001F76D0"/>
    <w:rsid w:val="002007DC"/>
    <w:rsid w:val="00201056"/>
    <w:rsid w:val="002016DA"/>
    <w:rsid w:val="00201C36"/>
    <w:rsid w:val="00203E81"/>
    <w:rsid w:val="00205725"/>
    <w:rsid w:val="002057BC"/>
    <w:rsid w:val="00210DDF"/>
    <w:rsid w:val="00211201"/>
    <w:rsid w:val="0021146D"/>
    <w:rsid w:val="00211CA9"/>
    <w:rsid w:val="00213141"/>
    <w:rsid w:val="0021365A"/>
    <w:rsid w:val="00213D54"/>
    <w:rsid w:val="002150F7"/>
    <w:rsid w:val="002151BD"/>
    <w:rsid w:val="0021599F"/>
    <w:rsid w:val="00216824"/>
    <w:rsid w:val="00216AAD"/>
    <w:rsid w:val="002172ED"/>
    <w:rsid w:val="00220E88"/>
    <w:rsid w:val="00221159"/>
    <w:rsid w:val="002222A1"/>
    <w:rsid w:val="002226DB"/>
    <w:rsid w:val="00222C17"/>
    <w:rsid w:val="002235C3"/>
    <w:rsid w:val="002236C7"/>
    <w:rsid w:val="002255E5"/>
    <w:rsid w:val="00225918"/>
    <w:rsid w:val="00227690"/>
    <w:rsid w:val="00227F05"/>
    <w:rsid w:val="002305B5"/>
    <w:rsid w:val="00230A38"/>
    <w:rsid w:val="002315A3"/>
    <w:rsid w:val="0023164B"/>
    <w:rsid w:val="002326D1"/>
    <w:rsid w:val="002331FF"/>
    <w:rsid w:val="00233D2F"/>
    <w:rsid w:val="0023464E"/>
    <w:rsid w:val="00234D4C"/>
    <w:rsid w:val="00234E02"/>
    <w:rsid w:val="002352AC"/>
    <w:rsid w:val="00235DFA"/>
    <w:rsid w:val="002360C5"/>
    <w:rsid w:val="00236C2F"/>
    <w:rsid w:val="00243AEA"/>
    <w:rsid w:val="00243D4A"/>
    <w:rsid w:val="00244B17"/>
    <w:rsid w:val="002454F5"/>
    <w:rsid w:val="00247AB2"/>
    <w:rsid w:val="00250915"/>
    <w:rsid w:val="002528EA"/>
    <w:rsid w:val="002552C2"/>
    <w:rsid w:val="00256DD4"/>
    <w:rsid w:val="00257C06"/>
    <w:rsid w:val="00257FD4"/>
    <w:rsid w:val="00260815"/>
    <w:rsid w:val="00261189"/>
    <w:rsid w:val="0026165B"/>
    <w:rsid w:val="00261B17"/>
    <w:rsid w:val="00261D62"/>
    <w:rsid w:val="00263D4E"/>
    <w:rsid w:val="002661AC"/>
    <w:rsid w:val="002675A5"/>
    <w:rsid w:val="00267F63"/>
    <w:rsid w:val="00270B62"/>
    <w:rsid w:val="00270FF3"/>
    <w:rsid w:val="002718EB"/>
    <w:rsid w:val="00272025"/>
    <w:rsid w:val="002731D0"/>
    <w:rsid w:val="002752CD"/>
    <w:rsid w:val="00277F64"/>
    <w:rsid w:val="00280391"/>
    <w:rsid w:val="00280828"/>
    <w:rsid w:val="00281438"/>
    <w:rsid w:val="00281689"/>
    <w:rsid w:val="00284CA4"/>
    <w:rsid w:val="00284E52"/>
    <w:rsid w:val="00286F0A"/>
    <w:rsid w:val="0028739D"/>
    <w:rsid w:val="002907A7"/>
    <w:rsid w:val="002907D4"/>
    <w:rsid w:val="00290A0D"/>
    <w:rsid w:val="00291330"/>
    <w:rsid w:val="0029141B"/>
    <w:rsid w:val="00294859"/>
    <w:rsid w:val="0029616C"/>
    <w:rsid w:val="00297A68"/>
    <w:rsid w:val="002A03F5"/>
    <w:rsid w:val="002A0EA5"/>
    <w:rsid w:val="002A1526"/>
    <w:rsid w:val="002A44F8"/>
    <w:rsid w:val="002A474A"/>
    <w:rsid w:val="002B1DBA"/>
    <w:rsid w:val="002B1FA8"/>
    <w:rsid w:val="002B2253"/>
    <w:rsid w:val="002B28E8"/>
    <w:rsid w:val="002B3B6C"/>
    <w:rsid w:val="002B5D67"/>
    <w:rsid w:val="002B7118"/>
    <w:rsid w:val="002C0154"/>
    <w:rsid w:val="002C2C77"/>
    <w:rsid w:val="002C32E9"/>
    <w:rsid w:val="002C5867"/>
    <w:rsid w:val="002D086F"/>
    <w:rsid w:val="002D1454"/>
    <w:rsid w:val="002D327C"/>
    <w:rsid w:val="002D3446"/>
    <w:rsid w:val="002D350A"/>
    <w:rsid w:val="002D36E8"/>
    <w:rsid w:val="002D66C4"/>
    <w:rsid w:val="002E038D"/>
    <w:rsid w:val="002E1718"/>
    <w:rsid w:val="002E4754"/>
    <w:rsid w:val="002E4C7E"/>
    <w:rsid w:val="002E5139"/>
    <w:rsid w:val="002F0CDC"/>
    <w:rsid w:val="002F194D"/>
    <w:rsid w:val="002F25E7"/>
    <w:rsid w:val="002F3517"/>
    <w:rsid w:val="002F43CD"/>
    <w:rsid w:val="002F4CD0"/>
    <w:rsid w:val="002F4D7D"/>
    <w:rsid w:val="002F71F4"/>
    <w:rsid w:val="002F7689"/>
    <w:rsid w:val="00300A33"/>
    <w:rsid w:val="003019A4"/>
    <w:rsid w:val="00302178"/>
    <w:rsid w:val="0030321A"/>
    <w:rsid w:val="003036AF"/>
    <w:rsid w:val="00303F49"/>
    <w:rsid w:val="00304D28"/>
    <w:rsid w:val="00305346"/>
    <w:rsid w:val="0030564C"/>
    <w:rsid w:val="00306400"/>
    <w:rsid w:val="0030694C"/>
    <w:rsid w:val="0031076B"/>
    <w:rsid w:val="00311CEC"/>
    <w:rsid w:val="00312C9D"/>
    <w:rsid w:val="003143DA"/>
    <w:rsid w:val="003156B4"/>
    <w:rsid w:val="003201DE"/>
    <w:rsid w:val="0032073B"/>
    <w:rsid w:val="003208D7"/>
    <w:rsid w:val="00321CA7"/>
    <w:rsid w:val="00324B90"/>
    <w:rsid w:val="00324CE1"/>
    <w:rsid w:val="00324E26"/>
    <w:rsid w:val="00326CF8"/>
    <w:rsid w:val="0032700F"/>
    <w:rsid w:val="003270D2"/>
    <w:rsid w:val="00327D37"/>
    <w:rsid w:val="003328F1"/>
    <w:rsid w:val="00333165"/>
    <w:rsid w:val="00335107"/>
    <w:rsid w:val="00335CD2"/>
    <w:rsid w:val="003361A8"/>
    <w:rsid w:val="003366EE"/>
    <w:rsid w:val="00337410"/>
    <w:rsid w:val="00343A12"/>
    <w:rsid w:val="00344471"/>
    <w:rsid w:val="00344DBB"/>
    <w:rsid w:val="00344E92"/>
    <w:rsid w:val="00345A38"/>
    <w:rsid w:val="00346C19"/>
    <w:rsid w:val="003504CA"/>
    <w:rsid w:val="00351C8A"/>
    <w:rsid w:val="00353878"/>
    <w:rsid w:val="00354840"/>
    <w:rsid w:val="00355016"/>
    <w:rsid w:val="00356013"/>
    <w:rsid w:val="00360C0C"/>
    <w:rsid w:val="0036160D"/>
    <w:rsid w:val="00361A23"/>
    <w:rsid w:val="003630C4"/>
    <w:rsid w:val="00363AC6"/>
    <w:rsid w:val="00364B98"/>
    <w:rsid w:val="00364EDE"/>
    <w:rsid w:val="003678CD"/>
    <w:rsid w:val="003701C0"/>
    <w:rsid w:val="00370579"/>
    <w:rsid w:val="00371FA2"/>
    <w:rsid w:val="0037468B"/>
    <w:rsid w:val="00374FBA"/>
    <w:rsid w:val="00375E67"/>
    <w:rsid w:val="00376789"/>
    <w:rsid w:val="00376BED"/>
    <w:rsid w:val="00376F1D"/>
    <w:rsid w:val="00376FA9"/>
    <w:rsid w:val="003801AD"/>
    <w:rsid w:val="00380676"/>
    <w:rsid w:val="00382508"/>
    <w:rsid w:val="003827DE"/>
    <w:rsid w:val="003832A0"/>
    <w:rsid w:val="003854CE"/>
    <w:rsid w:val="00386B2D"/>
    <w:rsid w:val="0038731C"/>
    <w:rsid w:val="003902C9"/>
    <w:rsid w:val="0039067B"/>
    <w:rsid w:val="00397D2D"/>
    <w:rsid w:val="003A0E4D"/>
    <w:rsid w:val="003A109B"/>
    <w:rsid w:val="003A29FA"/>
    <w:rsid w:val="003A2EAE"/>
    <w:rsid w:val="003A3412"/>
    <w:rsid w:val="003A4DF7"/>
    <w:rsid w:val="003A5C89"/>
    <w:rsid w:val="003A5DFD"/>
    <w:rsid w:val="003A7938"/>
    <w:rsid w:val="003B2428"/>
    <w:rsid w:val="003B36DA"/>
    <w:rsid w:val="003B3E77"/>
    <w:rsid w:val="003B3F66"/>
    <w:rsid w:val="003B4400"/>
    <w:rsid w:val="003C0B40"/>
    <w:rsid w:val="003C0E1D"/>
    <w:rsid w:val="003C33A5"/>
    <w:rsid w:val="003C48E5"/>
    <w:rsid w:val="003C5185"/>
    <w:rsid w:val="003D05C6"/>
    <w:rsid w:val="003D0EB8"/>
    <w:rsid w:val="003D13FB"/>
    <w:rsid w:val="003D1D99"/>
    <w:rsid w:val="003D4394"/>
    <w:rsid w:val="003D52DA"/>
    <w:rsid w:val="003D7348"/>
    <w:rsid w:val="003E21C5"/>
    <w:rsid w:val="003E2340"/>
    <w:rsid w:val="003E24D1"/>
    <w:rsid w:val="003E51C0"/>
    <w:rsid w:val="003E6D37"/>
    <w:rsid w:val="003E7C93"/>
    <w:rsid w:val="003F0EA9"/>
    <w:rsid w:val="003F2145"/>
    <w:rsid w:val="003F28D2"/>
    <w:rsid w:val="003F51EE"/>
    <w:rsid w:val="003F5292"/>
    <w:rsid w:val="003F5F77"/>
    <w:rsid w:val="003F715F"/>
    <w:rsid w:val="004006AA"/>
    <w:rsid w:val="0040324A"/>
    <w:rsid w:val="0040400F"/>
    <w:rsid w:val="004044B1"/>
    <w:rsid w:val="00405B3A"/>
    <w:rsid w:val="00410D1A"/>
    <w:rsid w:val="00411192"/>
    <w:rsid w:val="004111BA"/>
    <w:rsid w:val="004114B6"/>
    <w:rsid w:val="00411703"/>
    <w:rsid w:val="0041200A"/>
    <w:rsid w:val="00412B51"/>
    <w:rsid w:val="004146C2"/>
    <w:rsid w:val="00414ED4"/>
    <w:rsid w:val="00415185"/>
    <w:rsid w:val="004165DA"/>
    <w:rsid w:val="0042111B"/>
    <w:rsid w:val="004215B3"/>
    <w:rsid w:val="00421FC0"/>
    <w:rsid w:val="0042275D"/>
    <w:rsid w:val="00423194"/>
    <w:rsid w:val="004239B7"/>
    <w:rsid w:val="0042443A"/>
    <w:rsid w:val="004249D1"/>
    <w:rsid w:val="00426D30"/>
    <w:rsid w:val="00426D5A"/>
    <w:rsid w:val="00430267"/>
    <w:rsid w:val="00432212"/>
    <w:rsid w:val="00433811"/>
    <w:rsid w:val="00434D09"/>
    <w:rsid w:val="0043608A"/>
    <w:rsid w:val="00440281"/>
    <w:rsid w:val="004438FF"/>
    <w:rsid w:val="00443DAC"/>
    <w:rsid w:val="004447A0"/>
    <w:rsid w:val="00446D2D"/>
    <w:rsid w:val="00451287"/>
    <w:rsid w:val="00451F94"/>
    <w:rsid w:val="0045354B"/>
    <w:rsid w:val="004536D4"/>
    <w:rsid w:val="00453D52"/>
    <w:rsid w:val="004550AB"/>
    <w:rsid w:val="00455CA9"/>
    <w:rsid w:val="0045742D"/>
    <w:rsid w:val="00460FB8"/>
    <w:rsid w:val="004613E2"/>
    <w:rsid w:val="00462230"/>
    <w:rsid w:val="0046286E"/>
    <w:rsid w:val="00463E26"/>
    <w:rsid w:val="0046429F"/>
    <w:rsid w:val="00465510"/>
    <w:rsid w:val="0047119D"/>
    <w:rsid w:val="00472326"/>
    <w:rsid w:val="004724DB"/>
    <w:rsid w:val="0047419A"/>
    <w:rsid w:val="00474300"/>
    <w:rsid w:val="00475EFB"/>
    <w:rsid w:val="0048014F"/>
    <w:rsid w:val="0048028D"/>
    <w:rsid w:val="0048192C"/>
    <w:rsid w:val="004835DF"/>
    <w:rsid w:val="00485769"/>
    <w:rsid w:val="004864C6"/>
    <w:rsid w:val="00486681"/>
    <w:rsid w:val="00486727"/>
    <w:rsid w:val="00486BCB"/>
    <w:rsid w:val="00486DC8"/>
    <w:rsid w:val="00487AF4"/>
    <w:rsid w:val="00491012"/>
    <w:rsid w:val="00491C51"/>
    <w:rsid w:val="00492B60"/>
    <w:rsid w:val="004942B0"/>
    <w:rsid w:val="00495755"/>
    <w:rsid w:val="00496AF1"/>
    <w:rsid w:val="004A050D"/>
    <w:rsid w:val="004A196D"/>
    <w:rsid w:val="004A3459"/>
    <w:rsid w:val="004A3CAB"/>
    <w:rsid w:val="004A4D13"/>
    <w:rsid w:val="004A62E6"/>
    <w:rsid w:val="004A6A72"/>
    <w:rsid w:val="004A701B"/>
    <w:rsid w:val="004B0973"/>
    <w:rsid w:val="004B0F92"/>
    <w:rsid w:val="004B1425"/>
    <w:rsid w:val="004B2658"/>
    <w:rsid w:val="004B282E"/>
    <w:rsid w:val="004B34CB"/>
    <w:rsid w:val="004B4500"/>
    <w:rsid w:val="004B48F2"/>
    <w:rsid w:val="004B555A"/>
    <w:rsid w:val="004B6066"/>
    <w:rsid w:val="004C041A"/>
    <w:rsid w:val="004C06C6"/>
    <w:rsid w:val="004C2307"/>
    <w:rsid w:val="004C230D"/>
    <w:rsid w:val="004C23AC"/>
    <w:rsid w:val="004C305A"/>
    <w:rsid w:val="004C4EDA"/>
    <w:rsid w:val="004D2695"/>
    <w:rsid w:val="004D3A3C"/>
    <w:rsid w:val="004D4461"/>
    <w:rsid w:val="004D7AC3"/>
    <w:rsid w:val="004E0066"/>
    <w:rsid w:val="004E00D1"/>
    <w:rsid w:val="004E16B4"/>
    <w:rsid w:val="004E1F64"/>
    <w:rsid w:val="004E2527"/>
    <w:rsid w:val="004E363B"/>
    <w:rsid w:val="004E6898"/>
    <w:rsid w:val="004E7234"/>
    <w:rsid w:val="004E778F"/>
    <w:rsid w:val="004E78C0"/>
    <w:rsid w:val="004F13B6"/>
    <w:rsid w:val="004F26CD"/>
    <w:rsid w:val="004F27EB"/>
    <w:rsid w:val="004F66CC"/>
    <w:rsid w:val="004F6B66"/>
    <w:rsid w:val="00503C8F"/>
    <w:rsid w:val="00504803"/>
    <w:rsid w:val="0051094F"/>
    <w:rsid w:val="00511397"/>
    <w:rsid w:val="0051191B"/>
    <w:rsid w:val="00511A06"/>
    <w:rsid w:val="00512181"/>
    <w:rsid w:val="00512D1F"/>
    <w:rsid w:val="0051327D"/>
    <w:rsid w:val="00514C42"/>
    <w:rsid w:val="005161EF"/>
    <w:rsid w:val="0051696F"/>
    <w:rsid w:val="005209B8"/>
    <w:rsid w:val="005215A6"/>
    <w:rsid w:val="00522701"/>
    <w:rsid w:val="00522C07"/>
    <w:rsid w:val="00523700"/>
    <w:rsid w:val="00525A5E"/>
    <w:rsid w:val="00525E67"/>
    <w:rsid w:val="00525E80"/>
    <w:rsid w:val="00526A5E"/>
    <w:rsid w:val="00527418"/>
    <w:rsid w:val="00527D72"/>
    <w:rsid w:val="005308DB"/>
    <w:rsid w:val="00530FAE"/>
    <w:rsid w:val="005315C6"/>
    <w:rsid w:val="00531797"/>
    <w:rsid w:val="00531F67"/>
    <w:rsid w:val="00533760"/>
    <w:rsid w:val="00534069"/>
    <w:rsid w:val="0054036F"/>
    <w:rsid w:val="005422E2"/>
    <w:rsid w:val="005423F4"/>
    <w:rsid w:val="00542A75"/>
    <w:rsid w:val="005435C0"/>
    <w:rsid w:val="005450C9"/>
    <w:rsid w:val="00545746"/>
    <w:rsid w:val="005468CE"/>
    <w:rsid w:val="00547229"/>
    <w:rsid w:val="00547456"/>
    <w:rsid w:val="00547A1E"/>
    <w:rsid w:val="0055116D"/>
    <w:rsid w:val="00551906"/>
    <w:rsid w:val="00551A6F"/>
    <w:rsid w:val="00551D69"/>
    <w:rsid w:val="00555691"/>
    <w:rsid w:val="00555CB3"/>
    <w:rsid w:val="0056088A"/>
    <w:rsid w:val="00561ADC"/>
    <w:rsid w:val="005630FC"/>
    <w:rsid w:val="00563F95"/>
    <w:rsid w:val="00564674"/>
    <w:rsid w:val="005670D8"/>
    <w:rsid w:val="00567545"/>
    <w:rsid w:val="0056796D"/>
    <w:rsid w:val="00567F85"/>
    <w:rsid w:val="00570C0D"/>
    <w:rsid w:val="00572872"/>
    <w:rsid w:val="0057418D"/>
    <w:rsid w:val="0057475C"/>
    <w:rsid w:val="005757F6"/>
    <w:rsid w:val="00576A91"/>
    <w:rsid w:val="00576B8F"/>
    <w:rsid w:val="0057728F"/>
    <w:rsid w:val="0057729F"/>
    <w:rsid w:val="00577F9C"/>
    <w:rsid w:val="00580EBE"/>
    <w:rsid w:val="00581EAB"/>
    <w:rsid w:val="00584186"/>
    <w:rsid w:val="00585318"/>
    <w:rsid w:val="0059160E"/>
    <w:rsid w:val="00591A62"/>
    <w:rsid w:val="00591FC1"/>
    <w:rsid w:val="00593240"/>
    <w:rsid w:val="0059366D"/>
    <w:rsid w:val="00594020"/>
    <w:rsid w:val="00595291"/>
    <w:rsid w:val="00595F3D"/>
    <w:rsid w:val="00597003"/>
    <w:rsid w:val="005976A6"/>
    <w:rsid w:val="00597991"/>
    <w:rsid w:val="005A08B4"/>
    <w:rsid w:val="005A1AC7"/>
    <w:rsid w:val="005A2BFC"/>
    <w:rsid w:val="005A45CB"/>
    <w:rsid w:val="005A4C4C"/>
    <w:rsid w:val="005A7BEF"/>
    <w:rsid w:val="005A7C3B"/>
    <w:rsid w:val="005B03C6"/>
    <w:rsid w:val="005B0802"/>
    <w:rsid w:val="005B109E"/>
    <w:rsid w:val="005B1B7F"/>
    <w:rsid w:val="005B27AA"/>
    <w:rsid w:val="005B342C"/>
    <w:rsid w:val="005B3E6C"/>
    <w:rsid w:val="005B4557"/>
    <w:rsid w:val="005B4DAC"/>
    <w:rsid w:val="005B5CAB"/>
    <w:rsid w:val="005B79A6"/>
    <w:rsid w:val="005C04B7"/>
    <w:rsid w:val="005C075C"/>
    <w:rsid w:val="005C44C0"/>
    <w:rsid w:val="005C45CC"/>
    <w:rsid w:val="005C7935"/>
    <w:rsid w:val="005D06F0"/>
    <w:rsid w:val="005D313C"/>
    <w:rsid w:val="005D32D1"/>
    <w:rsid w:val="005D3BFB"/>
    <w:rsid w:val="005D67ED"/>
    <w:rsid w:val="005E0235"/>
    <w:rsid w:val="005E0D76"/>
    <w:rsid w:val="005E1FF8"/>
    <w:rsid w:val="005E2A3D"/>
    <w:rsid w:val="005E2BC5"/>
    <w:rsid w:val="005E48A7"/>
    <w:rsid w:val="005E5BD4"/>
    <w:rsid w:val="005E6C7F"/>
    <w:rsid w:val="005E7401"/>
    <w:rsid w:val="005E747B"/>
    <w:rsid w:val="005F0675"/>
    <w:rsid w:val="005F19DF"/>
    <w:rsid w:val="005F2CB3"/>
    <w:rsid w:val="005F574C"/>
    <w:rsid w:val="005F60EB"/>
    <w:rsid w:val="00604EA7"/>
    <w:rsid w:val="00607120"/>
    <w:rsid w:val="00607730"/>
    <w:rsid w:val="006078CA"/>
    <w:rsid w:val="006112AB"/>
    <w:rsid w:val="00612259"/>
    <w:rsid w:val="00612BAB"/>
    <w:rsid w:val="00613495"/>
    <w:rsid w:val="00614162"/>
    <w:rsid w:val="00614967"/>
    <w:rsid w:val="0061559B"/>
    <w:rsid w:val="006161BE"/>
    <w:rsid w:val="00620FB3"/>
    <w:rsid w:val="0062417B"/>
    <w:rsid w:val="006265FE"/>
    <w:rsid w:val="006309AF"/>
    <w:rsid w:val="006312CB"/>
    <w:rsid w:val="00631A3E"/>
    <w:rsid w:val="006346C2"/>
    <w:rsid w:val="00635134"/>
    <w:rsid w:val="00635233"/>
    <w:rsid w:val="00636306"/>
    <w:rsid w:val="0063751B"/>
    <w:rsid w:val="00637EEF"/>
    <w:rsid w:val="00637F38"/>
    <w:rsid w:val="006418DE"/>
    <w:rsid w:val="00642756"/>
    <w:rsid w:val="00642760"/>
    <w:rsid w:val="00642B7F"/>
    <w:rsid w:val="00643E85"/>
    <w:rsid w:val="0065099F"/>
    <w:rsid w:val="00652610"/>
    <w:rsid w:val="00652FBF"/>
    <w:rsid w:val="00653010"/>
    <w:rsid w:val="006541A3"/>
    <w:rsid w:val="00660FBD"/>
    <w:rsid w:val="00661900"/>
    <w:rsid w:val="00661B43"/>
    <w:rsid w:val="00662CBF"/>
    <w:rsid w:val="006635F8"/>
    <w:rsid w:val="006664EE"/>
    <w:rsid w:val="006676D6"/>
    <w:rsid w:val="0067307E"/>
    <w:rsid w:val="00675F0F"/>
    <w:rsid w:val="0067626B"/>
    <w:rsid w:val="006766AF"/>
    <w:rsid w:val="00677201"/>
    <w:rsid w:val="00680548"/>
    <w:rsid w:val="00680597"/>
    <w:rsid w:val="00680C46"/>
    <w:rsid w:val="00681D5F"/>
    <w:rsid w:val="00682C5B"/>
    <w:rsid w:val="0068370E"/>
    <w:rsid w:val="00683974"/>
    <w:rsid w:val="006844CF"/>
    <w:rsid w:val="006862EE"/>
    <w:rsid w:val="00690FF5"/>
    <w:rsid w:val="00691D2E"/>
    <w:rsid w:val="00692E88"/>
    <w:rsid w:val="00693240"/>
    <w:rsid w:val="00693B14"/>
    <w:rsid w:val="00695FFC"/>
    <w:rsid w:val="00696458"/>
    <w:rsid w:val="00696973"/>
    <w:rsid w:val="0069797D"/>
    <w:rsid w:val="006A1783"/>
    <w:rsid w:val="006A19FC"/>
    <w:rsid w:val="006A1D64"/>
    <w:rsid w:val="006A3C27"/>
    <w:rsid w:val="006A77B5"/>
    <w:rsid w:val="006B0041"/>
    <w:rsid w:val="006B0137"/>
    <w:rsid w:val="006B10D3"/>
    <w:rsid w:val="006B694C"/>
    <w:rsid w:val="006C1E6E"/>
    <w:rsid w:val="006C219A"/>
    <w:rsid w:val="006C36B7"/>
    <w:rsid w:val="006C46A8"/>
    <w:rsid w:val="006C528D"/>
    <w:rsid w:val="006C5A80"/>
    <w:rsid w:val="006C6371"/>
    <w:rsid w:val="006C6714"/>
    <w:rsid w:val="006D0BC6"/>
    <w:rsid w:val="006D1E4A"/>
    <w:rsid w:val="006D26DC"/>
    <w:rsid w:val="006D285A"/>
    <w:rsid w:val="006D37F6"/>
    <w:rsid w:val="006D4A4B"/>
    <w:rsid w:val="006D5AF3"/>
    <w:rsid w:val="006D6765"/>
    <w:rsid w:val="006E0E73"/>
    <w:rsid w:val="006E23FE"/>
    <w:rsid w:val="006E3A61"/>
    <w:rsid w:val="006E440C"/>
    <w:rsid w:val="006E4DB1"/>
    <w:rsid w:val="006E6D4E"/>
    <w:rsid w:val="006F105B"/>
    <w:rsid w:val="006F2A30"/>
    <w:rsid w:val="006F7C71"/>
    <w:rsid w:val="0070049F"/>
    <w:rsid w:val="00701121"/>
    <w:rsid w:val="00701547"/>
    <w:rsid w:val="0070556C"/>
    <w:rsid w:val="00705A0F"/>
    <w:rsid w:val="00706342"/>
    <w:rsid w:val="007069D0"/>
    <w:rsid w:val="00710444"/>
    <w:rsid w:val="007107D4"/>
    <w:rsid w:val="0071090F"/>
    <w:rsid w:val="00711F60"/>
    <w:rsid w:val="0071464D"/>
    <w:rsid w:val="00720717"/>
    <w:rsid w:val="007209ED"/>
    <w:rsid w:val="00720CD7"/>
    <w:rsid w:val="007210D9"/>
    <w:rsid w:val="00723EB9"/>
    <w:rsid w:val="007244F7"/>
    <w:rsid w:val="00727297"/>
    <w:rsid w:val="00731C62"/>
    <w:rsid w:val="00733024"/>
    <w:rsid w:val="007334F1"/>
    <w:rsid w:val="00733547"/>
    <w:rsid w:val="00733855"/>
    <w:rsid w:val="00734936"/>
    <w:rsid w:val="00736066"/>
    <w:rsid w:val="00737BD4"/>
    <w:rsid w:val="00741788"/>
    <w:rsid w:val="00742448"/>
    <w:rsid w:val="00742D33"/>
    <w:rsid w:val="007435D6"/>
    <w:rsid w:val="007453BD"/>
    <w:rsid w:val="00746036"/>
    <w:rsid w:val="00750445"/>
    <w:rsid w:val="0075062C"/>
    <w:rsid w:val="007534B7"/>
    <w:rsid w:val="0075512B"/>
    <w:rsid w:val="00755C68"/>
    <w:rsid w:val="00756003"/>
    <w:rsid w:val="007563F0"/>
    <w:rsid w:val="00757008"/>
    <w:rsid w:val="00760F8D"/>
    <w:rsid w:val="00761677"/>
    <w:rsid w:val="00761B64"/>
    <w:rsid w:val="007620F2"/>
    <w:rsid w:val="0076237E"/>
    <w:rsid w:val="0076293E"/>
    <w:rsid w:val="007651A9"/>
    <w:rsid w:val="00770135"/>
    <w:rsid w:val="007704E7"/>
    <w:rsid w:val="0077060F"/>
    <w:rsid w:val="00776471"/>
    <w:rsid w:val="007773D5"/>
    <w:rsid w:val="00780610"/>
    <w:rsid w:val="00780B4E"/>
    <w:rsid w:val="007820A8"/>
    <w:rsid w:val="0078244F"/>
    <w:rsid w:val="007825DA"/>
    <w:rsid w:val="00783738"/>
    <w:rsid w:val="00784DC7"/>
    <w:rsid w:val="007851CA"/>
    <w:rsid w:val="00787F2C"/>
    <w:rsid w:val="007912DB"/>
    <w:rsid w:val="00791C73"/>
    <w:rsid w:val="007920AB"/>
    <w:rsid w:val="007923D9"/>
    <w:rsid w:val="00797830"/>
    <w:rsid w:val="007A0D94"/>
    <w:rsid w:val="007A191F"/>
    <w:rsid w:val="007A2837"/>
    <w:rsid w:val="007A2D6A"/>
    <w:rsid w:val="007A382E"/>
    <w:rsid w:val="007A4907"/>
    <w:rsid w:val="007A53E4"/>
    <w:rsid w:val="007A547E"/>
    <w:rsid w:val="007A5E5E"/>
    <w:rsid w:val="007A71DB"/>
    <w:rsid w:val="007A75AE"/>
    <w:rsid w:val="007A77D4"/>
    <w:rsid w:val="007A797B"/>
    <w:rsid w:val="007B0080"/>
    <w:rsid w:val="007B0B95"/>
    <w:rsid w:val="007B0EF8"/>
    <w:rsid w:val="007B1258"/>
    <w:rsid w:val="007B1DA2"/>
    <w:rsid w:val="007B20EE"/>
    <w:rsid w:val="007B2C3C"/>
    <w:rsid w:val="007B31FF"/>
    <w:rsid w:val="007B38DA"/>
    <w:rsid w:val="007B4CA0"/>
    <w:rsid w:val="007B703D"/>
    <w:rsid w:val="007B7F24"/>
    <w:rsid w:val="007B7FC1"/>
    <w:rsid w:val="007C06E2"/>
    <w:rsid w:val="007C16FD"/>
    <w:rsid w:val="007C1A36"/>
    <w:rsid w:val="007C31CA"/>
    <w:rsid w:val="007C5E48"/>
    <w:rsid w:val="007C7513"/>
    <w:rsid w:val="007C7A84"/>
    <w:rsid w:val="007D0639"/>
    <w:rsid w:val="007D0FC7"/>
    <w:rsid w:val="007D2CD6"/>
    <w:rsid w:val="007D4C55"/>
    <w:rsid w:val="007D5ADE"/>
    <w:rsid w:val="007D6A34"/>
    <w:rsid w:val="007E1940"/>
    <w:rsid w:val="007E3CBA"/>
    <w:rsid w:val="007E42C4"/>
    <w:rsid w:val="007E6B17"/>
    <w:rsid w:val="007E6FC4"/>
    <w:rsid w:val="007E7358"/>
    <w:rsid w:val="007E7942"/>
    <w:rsid w:val="007F0AB9"/>
    <w:rsid w:val="007F1FBC"/>
    <w:rsid w:val="007F24BE"/>
    <w:rsid w:val="007F2AF1"/>
    <w:rsid w:val="007F398C"/>
    <w:rsid w:val="007F53F5"/>
    <w:rsid w:val="007F5531"/>
    <w:rsid w:val="007F5F7D"/>
    <w:rsid w:val="007F6EE2"/>
    <w:rsid w:val="008038E5"/>
    <w:rsid w:val="008046C3"/>
    <w:rsid w:val="00804D1F"/>
    <w:rsid w:val="00805057"/>
    <w:rsid w:val="0080534A"/>
    <w:rsid w:val="00805706"/>
    <w:rsid w:val="00806162"/>
    <w:rsid w:val="008064DE"/>
    <w:rsid w:val="00810400"/>
    <w:rsid w:val="0081513F"/>
    <w:rsid w:val="0081534C"/>
    <w:rsid w:val="008154E9"/>
    <w:rsid w:val="00815CCF"/>
    <w:rsid w:val="00816741"/>
    <w:rsid w:val="0082257F"/>
    <w:rsid w:val="008226BB"/>
    <w:rsid w:val="00822717"/>
    <w:rsid w:val="008227C3"/>
    <w:rsid w:val="00824196"/>
    <w:rsid w:val="00827A97"/>
    <w:rsid w:val="00830348"/>
    <w:rsid w:val="00830574"/>
    <w:rsid w:val="00830CF7"/>
    <w:rsid w:val="008321B8"/>
    <w:rsid w:val="008324B7"/>
    <w:rsid w:val="00833C1A"/>
    <w:rsid w:val="008373E6"/>
    <w:rsid w:val="00837F97"/>
    <w:rsid w:val="00841C1A"/>
    <w:rsid w:val="00842D96"/>
    <w:rsid w:val="00842EED"/>
    <w:rsid w:val="00845DD0"/>
    <w:rsid w:val="00846D99"/>
    <w:rsid w:val="008471C9"/>
    <w:rsid w:val="00850C6D"/>
    <w:rsid w:val="00850CA9"/>
    <w:rsid w:val="00851315"/>
    <w:rsid w:val="00852C1E"/>
    <w:rsid w:val="0085498E"/>
    <w:rsid w:val="00854A1D"/>
    <w:rsid w:val="008566AA"/>
    <w:rsid w:val="008621EB"/>
    <w:rsid w:val="00863B6B"/>
    <w:rsid w:val="00864AB3"/>
    <w:rsid w:val="00864D0E"/>
    <w:rsid w:val="00864FC9"/>
    <w:rsid w:val="0086567D"/>
    <w:rsid w:val="008660C3"/>
    <w:rsid w:val="00871073"/>
    <w:rsid w:val="00872E66"/>
    <w:rsid w:val="00873EF0"/>
    <w:rsid w:val="008773A4"/>
    <w:rsid w:val="0087796E"/>
    <w:rsid w:val="00883110"/>
    <w:rsid w:val="00883306"/>
    <w:rsid w:val="00885B35"/>
    <w:rsid w:val="00887B48"/>
    <w:rsid w:val="00890D3F"/>
    <w:rsid w:val="00893F93"/>
    <w:rsid w:val="008948B6"/>
    <w:rsid w:val="00894960"/>
    <w:rsid w:val="00894A94"/>
    <w:rsid w:val="00894CD5"/>
    <w:rsid w:val="00895322"/>
    <w:rsid w:val="00895A95"/>
    <w:rsid w:val="00895FE0"/>
    <w:rsid w:val="00896CC8"/>
    <w:rsid w:val="008A01B4"/>
    <w:rsid w:val="008A21DA"/>
    <w:rsid w:val="008A60CB"/>
    <w:rsid w:val="008A7BDF"/>
    <w:rsid w:val="008A7DB8"/>
    <w:rsid w:val="008B2A52"/>
    <w:rsid w:val="008B2B1E"/>
    <w:rsid w:val="008B4666"/>
    <w:rsid w:val="008B61BD"/>
    <w:rsid w:val="008B76AD"/>
    <w:rsid w:val="008B7DDF"/>
    <w:rsid w:val="008B7E75"/>
    <w:rsid w:val="008C3775"/>
    <w:rsid w:val="008C3DF3"/>
    <w:rsid w:val="008C596B"/>
    <w:rsid w:val="008C662C"/>
    <w:rsid w:val="008D0CFB"/>
    <w:rsid w:val="008D1325"/>
    <w:rsid w:val="008D16E9"/>
    <w:rsid w:val="008D1BC7"/>
    <w:rsid w:val="008D4789"/>
    <w:rsid w:val="008D4C9B"/>
    <w:rsid w:val="008D4D31"/>
    <w:rsid w:val="008D6221"/>
    <w:rsid w:val="008D6BBC"/>
    <w:rsid w:val="008D6FEF"/>
    <w:rsid w:val="008D787F"/>
    <w:rsid w:val="008E07D9"/>
    <w:rsid w:val="008E107A"/>
    <w:rsid w:val="008E1671"/>
    <w:rsid w:val="008E3487"/>
    <w:rsid w:val="008E3B1D"/>
    <w:rsid w:val="008E40E1"/>
    <w:rsid w:val="008E573B"/>
    <w:rsid w:val="008E68E5"/>
    <w:rsid w:val="008E6A0B"/>
    <w:rsid w:val="008E7B11"/>
    <w:rsid w:val="008F0B1F"/>
    <w:rsid w:val="008F167E"/>
    <w:rsid w:val="008F1B0F"/>
    <w:rsid w:val="008F4BD9"/>
    <w:rsid w:val="008F720C"/>
    <w:rsid w:val="008F7C5D"/>
    <w:rsid w:val="009041D7"/>
    <w:rsid w:val="0090442B"/>
    <w:rsid w:val="009050BA"/>
    <w:rsid w:val="00907E10"/>
    <w:rsid w:val="00910B85"/>
    <w:rsid w:val="0091237F"/>
    <w:rsid w:val="009143E8"/>
    <w:rsid w:val="00914EB6"/>
    <w:rsid w:val="00921BE9"/>
    <w:rsid w:val="0092350E"/>
    <w:rsid w:val="00923954"/>
    <w:rsid w:val="00923F89"/>
    <w:rsid w:val="00925F8A"/>
    <w:rsid w:val="00926666"/>
    <w:rsid w:val="009272CD"/>
    <w:rsid w:val="009307B1"/>
    <w:rsid w:val="00930DC0"/>
    <w:rsid w:val="00930F81"/>
    <w:rsid w:val="00931A10"/>
    <w:rsid w:val="00931C33"/>
    <w:rsid w:val="00937120"/>
    <w:rsid w:val="00937D74"/>
    <w:rsid w:val="00940C37"/>
    <w:rsid w:val="009452D1"/>
    <w:rsid w:val="009459AC"/>
    <w:rsid w:val="00946179"/>
    <w:rsid w:val="00951352"/>
    <w:rsid w:val="009520B0"/>
    <w:rsid w:val="00953C1B"/>
    <w:rsid w:val="0095766E"/>
    <w:rsid w:val="00957958"/>
    <w:rsid w:val="00961DFA"/>
    <w:rsid w:val="00963664"/>
    <w:rsid w:val="00963761"/>
    <w:rsid w:val="00964D38"/>
    <w:rsid w:val="0096703A"/>
    <w:rsid w:val="009672F7"/>
    <w:rsid w:val="009732D8"/>
    <w:rsid w:val="00973528"/>
    <w:rsid w:val="009740F0"/>
    <w:rsid w:val="00975C60"/>
    <w:rsid w:val="00976AA3"/>
    <w:rsid w:val="00976FF4"/>
    <w:rsid w:val="00980251"/>
    <w:rsid w:val="00982A3A"/>
    <w:rsid w:val="0098468A"/>
    <w:rsid w:val="009846B5"/>
    <w:rsid w:val="0098472B"/>
    <w:rsid w:val="00985224"/>
    <w:rsid w:val="00985C9A"/>
    <w:rsid w:val="00986EE8"/>
    <w:rsid w:val="00987972"/>
    <w:rsid w:val="00990235"/>
    <w:rsid w:val="00990484"/>
    <w:rsid w:val="00990622"/>
    <w:rsid w:val="009917C6"/>
    <w:rsid w:val="00991AEB"/>
    <w:rsid w:val="00992789"/>
    <w:rsid w:val="009938A4"/>
    <w:rsid w:val="00994116"/>
    <w:rsid w:val="009A2491"/>
    <w:rsid w:val="009A3C8B"/>
    <w:rsid w:val="009A457F"/>
    <w:rsid w:val="009A4957"/>
    <w:rsid w:val="009A6A26"/>
    <w:rsid w:val="009A7947"/>
    <w:rsid w:val="009A7EB7"/>
    <w:rsid w:val="009B1ACA"/>
    <w:rsid w:val="009B3ABE"/>
    <w:rsid w:val="009B5DA4"/>
    <w:rsid w:val="009B6183"/>
    <w:rsid w:val="009B6919"/>
    <w:rsid w:val="009B7903"/>
    <w:rsid w:val="009C0F72"/>
    <w:rsid w:val="009C1769"/>
    <w:rsid w:val="009C1A39"/>
    <w:rsid w:val="009C2ACE"/>
    <w:rsid w:val="009C4A6E"/>
    <w:rsid w:val="009C4CF8"/>
    <w:rsid w:val="009C52C2"/>
    <w:rsid w:val="009C5A5C"/>
    <w:rsid w:val="009C7382"/>
    <w:rsid w:val="009C7717"/>
    <w:rsid w:val="009C7FF2"/>
    <w:rsid w:val="009D0238"/>
    <w:rsid w:val="009D1951"/>
    <w:rsid w:val="009D31EE"/>
    <w:rsid w:val="009D7F0F"/>
    <w:rsid w:val="009E060B"/>
    <w:rsid w:val="009E0812"/>
    <w:rsid w:val="009E1881"/>
    <w:rsid w:val="009E1CDC"/>
    <w:rsid w:val="009E1CFE"/>
    <w:rsid w:val="009E26C1"/>
    <w:rsid w:val="009E272E"/>
    <w:rsid w:val="009E291A"/>
    <w:rsid w:val="009E2D9B"/>
    <w:rsid w:val="009E3275"/>
    <w:rsid w:val="009E3A62"/>
    <w:rsid w:val="009E3E28"/>
    <w:rsid w:val="009E554F"/>
    <w:rsid w:val="009E56B1"/>
    <w:rsid w:val="009E5903"/>
    <w:rsid w:val="009E6EFA"/>
    <w:rsid w:val="009E7331"/>
    <w:rsid w:val="009F09BD"/>
    <w:rsid w:val="009F43B9"/>
    <w:rsid w:val="009F5AD6"/>
    <w:rsid w:val="009F6662"/>
    <w:rsid w:val="009F7133"/>
    <w:rsid w:val="00A01396"/>
    <w:rsid w:val="00A0146A"/>
    <w:rsid w:val="00A014DF"/>
    <w:rsid w:val="00A035AD"/>
    <w:rsid w:val="00A05855"/>
    <w:rsid w:val="00A05BA3"/>
    <w:rsid w:val="00A102EE"/>
    <w:rsid w:val="00A108BE"/>
    <w:rsid w:val="00A11DFE"/>
    <w:rsid w:val="00A1202A"/>
    <w:rsid w:val="00A12F5E"/>
    <w:rsid w:val="00A12FCB"/>
    <w:rsid w:val="00A135D6"/>
    <w:rsid w:val="00A15354"/>
    <w:rsid w:val="00A15746"/>
    <w:rsid w:val="00A1588D"/>
    <w:rsid w:val="00A169DB"/>
    <w:rsid w:val="00A22AB3"/>
    <w:rsid w:val="00A22BD3"/>
    <w:rsid w:val="00A236E5"/>
    <w:rsid w:val="00A242B0"/>
    <w:rsid w:val="00A25337"/>
    <w:rsid w:val="00A27280"/>
    <w:rsid w:val="00A30246"/>
    <w:rsid w:val="00A3034B"/>
    <w:rsid w:val="00A326A8"/>
    <w:rsid w:val="00A3328B"/>
    <w:rsid w:val="00A34DDC"/>
    <w:rsid w:val="00A4003A"/>
    <w:rsid w:val="00A425A4"/>
    <w:rsid w:val="00A42740"/>
    <w:rsid w:val="00A42AA0"/>
    <w:rsid w:val="00A42CF5"/>
    <w:rsid w:val="00A43F5E"/>
    <w:rsid w:val="00A44F2D"/>
    <w:rsid w:val="00A450DB"/>
    <w:rsid w:val="00A47241"/>
    <w:rsid w:val="00A47F5A"/>
    <w:rsid w:val="00A50D52"/>
    <w:rsid w:val="00A512DC"/>
    <w:rsid w:val="00A5147D"/>
    <w:rsid w:val="00A5396A"/>
    <w:rsid w:val="00A54247"/>
    <w:rsid w:val="00A54294"/>
    <w:rsid w:val="00A575F4"/>
    <w:rsid w:val="00A60606"/>
    <w:rsid w:val="00A60FD1"/>
    <w:rsid w:val="00A63240"/>
    <w:rsid w:val="00A63D39"/>
    <w:rsid w:val="00A64F9F"/>
    <w:rsid w:val="00A65302"/>
    <w:rsid w:val="00A65EC0"/>
    <w:rsid w:val="00A660CD"/>
    <w:rsid w:val="00A6687C"/>
    <w:rsid w:val="00A66B58"/>
    <w:rsid w:val="00A71A62"/>
    <w:rsid w:val="00A737C2"/>
    <w:rsid w:val="00A74210"/>
    <w:rsid w:val="00A74F60"/>
    <w:rsid w:val="00A76650"/>
    <w:rsid w:val="00A7719B"/>
    <w:rsid w:val="00A817F0"/>
    <w:rsid w:val="00A81BDB"/>
    <w:rsid w:val="00A81E08"/>
    <w:rsid w:val="00A8338E"/>
    <w:rsid w:val="00A83AE6"/>
    <w:rsid w:val="00A83D10"/>
    <w:rsid w:val="00A852C2"/>
    <w:rsid w:val="00A8659C"/>
    <w:rsid w:val="00A871DC"/>
    <w:rsid w:val="00A87597"/>
    <w:rsid w:val="00A87E56"/>
    <w:rsid w:val="00A90992"/>
    <w:rsid w:val="00A95A9D"/>
    <w:rsid w:val="00A95AD7"/>
    <w:rsid w:val="00A95DAF"/>
    <w:rsid w:val="00A9635B"/>
    <w:rsid w:val="00A968C1"/>
    <w:rsid w:val="00A9723B"/>
    <w:rsid w:val="00A97396"/>
    <w:rsid w:val="00AA072C"/>
    <w:rsid w:val="00AA16AF"/>
    <w:rsid w:val="00AA197D"/>
    <w:rsid w:val="00AA513A"/>
    <w:rsid w:val="00AA5468"/>
    <w:rsid w:val="00AA58F6"/>
    <w:rsid w:val="00AA6326"/>
    <w:rsid w:val="00AA73C3"/>
    <w:rsid w:val="00AA76A2"/>
    <w:rsid w:val="00AB03EF"/>
    <w:rsid w:val="00AB0B5F"/>
    <w:rsid w:val="00AB0C00"/>
    <w:rsid w:val="00AB1349"/>
    <w:rsid w:val="00AB174C"/>
    <w:rsid w:val="00AB29EB"/>
    <w:rsid w:val="00AB342A"/>
    <w:rsid w:val="00AB3A2F"/>
    <w:rsid w:val="00AB4038"/>
    <w:rsid w:val="00AB489D"/>
    <w:rsid w:val="00AB688B"/>
    <w:rsid w:val="00AB771B"/>
    <w:rsid w:val="00AC0325"/>
    <w:rsid w:val="00AC15EF"/>
    <w:rsid w:val="00AC3518"/>
    <w:rsid w:val="00AC4787"/>
    <w:rsid w:val="00AC63EA"/>
    <w:rsid w:val="00AC7364"/>
    <w:rsid w:val="00AC7B26"/>
    <w:rsid w:val="00AD1232"/>
    <w:rsid w:val="00AD4148"/>
    <w:rsid w:val="00AD5C92"/>
    <w:rsid w:val="00AD61CA"/>
    <w:rsid w:val="00AE04F4"/>
    <w:rsid w:val="00AE1C4C"/>
    <w:rsid w:val="00AE2E7F"/>
    <w:rsid w:val="00AE39AB"/>
    <w:rsid w:val="00AE48E0"/>
    <w:rsid w:val="00AE58E1"/>
    <w:rsid w:val="00AE76AD"/>
    <w:rsid w:val="00AE7B77"/>
    <w:rsid w:val="00AF05E9"/>
    <w:rsid w:val="00AF0AF7"/>
    <w:rsid w:val="00AF0DF4"/>
    <w:rsid w:val="00AF12A0"/>
    <w:rsid w:val="00AF1309"/>
    <w:rsid w:val="00AF284E"/>
    <w:rsid w:val="00AF3E3E"/>
    <w:rsid w:val="00AF4E3D"/>
    <w:rsid w:val="00AF65AF"/>
    <w:rsid w:val="00AF75B3"/>
    <w:rsid w:val="00B00A4D"/>
    <w:rsid w:val="00B00B3B"/>
    <w:rsid w:val="00B00BF4"/>
    <w:rsid w:val="00B00DC8"/>
    <w:rsid w:val="00B011DC"/>
    <w:rsid w:val="00B01322"/>
    <w:rsid w:val="00B02124"/>
    <w:rsid w:val="00B02A39"/>
    <w:rsid w:val="00B0318D"/>
    <w:rsid w:val="00B05015"/>
    <w:rsid w:val="00B070D9"/>
    <w:rsid w:val="00B107A0"/>
    <w:rsid w:val="00B12B8C"/>
    <w:rsid w:val="00B161CF"/>
    <w:rsid w:val="00B16A23"/>
    <w:rsid w:val="00B21263"/>
    <w:rsid w:val="00B21D7C"/>
    <w:rsid w:val="00B23B48"/>
    <w:rsid w:val="00B23DEB"/>
    <w:rsid w:val="00B244E6"/>
    <w:rsid w:val="00B27CAB"/>
    <w:rsid w:val="00B30BA7"/>
    <w:rsid w:val="00B31139"/>
    <w:rsid w:val="00B319A6"/>
    <w:rsid w:val="00B32569"/>
    <w:rsid w:val="00B332EE"/>
    <w:rsid w:val="00B34C7E"/>
    <w:rsid w:val="00B34F39"/>
    <w:rsid w:val="00B364A7"/>
    <w:rsid w:val="00B41813"/>
    <w:rsid w:val="00B41C81"/>
    <w:rsid w:val="00B43391"/>
    <w:rsid w:val="00B45244"/>
    <w:rsid w:val="00B4696B"/>
    <w:rsid w:val="00B46FEF"/>
    <w:rsid w:val="00B47195"/>
    <w:rsid w:val="00B52DDC"/>
    <w:rsid w:val="00B548B4"/>
    <w:rsid w:val="00B549BB"/>
    <w:rsid w:val="00B55EC5"/>
    <w:rsid w:val="00B60078"/>
    <w:rsid w:val="00B60A8A"/>
    <w:rsid w:val="00B60DD2"/>
    <w:rsid w:val="00B6434C"/>
    <w:rsid w:val="00B66228"/>
    <w:rsid w:val="00B6697D"/>
    <w:rsid w:val="00B66D61"/>
    <w:rsid w:val="00B73150"/>
    <w:rsid w:val="00B74484"/>
    <w:rsid w:val="00B76450"/>
    <w:rsid w:val="00B809DF"/>
    <w:rsid w:val="00B81A05"/>
    <w:rsid w:val="00B82B10"/>
    <w:rsid w:val="00B82CA7"/>
    <w:rsid w:val="00B83288"/>
    <w:rsid w:val="00B83599"/>
    <w:rsid w:val="00B83ABF"/>
    <w:rsid w:val="00B83BC2"/>
    <w:rsid w:val="00B852F2"/>
    <w:rsid w:val="00B86E45"/>
    <w:rsid w:val="00B87F59"/>
    <w:rsid w:val="00B901AE"/>
    <w:rsid w:val="00B90499"/>
    <w:rsid w:val="00B912D7"/>
    <w:rsid w:val="00B91FBB"/>
    <w:rsid w:val="00B9233C"/>
    <w:rsid w:val="00B92ACB"/>
    <w:rsid w:val="00B92FE5"/>
    <w:rsid w:val="00B94999"/>
    <w:rsid w:val="00BA14E0"/>
    <w:rsid w:val="00BA172A"/>
    <w:rsid w:val="00BA2797"/>
    <w:rsid w:val="00BA3C69"/>
    <w:rsid w:val="00BA3FB4"/>
    <w:rsid w:val="00BA5451"/>
    <w:rsid w:val="00BA56C3"/>
    <w:rsid w:val="00BA72B1"/>
    <w:rsid w:val="00BB035B"/>
    <w:rsid w:val="00BB17D8"/>
    <w:rsid w:val="00BB2473"/>
    <w:rsid w:val="00BB2B17"/>
    <w:rsid w:val="00BB6355"/>
    <w:rsid w:val="00BB6C92"/>
    <w:rsid w:val="00BB743E"/>
    <w:rsid w:val="00BB75AE"/>
    <w:rsid w:val="00BB7BCD"/>
    <w:rsid w:val="00BC0346"/>
    <w:rsid w:val="00BC0FEE"/>
    <w:rsid w:val="00BC20BC"/>
    <w:rsid w:val="00BC28FC"/>
    <w:rsid w:val="00BC3D8F"/>
    <w:rsid w:val="00BC4B1A"/>
    <w:rsid w:val="00BC59B1"/>
    <w:rsid w:val="00BC6A0A"/>
    <w:rsid w:val="00BC6B10"/>
    <w:rsid w:val="00BD141A"/>
    <w:rsid w:val="00BD2EFA"/>
    <w:rsid w:val="00BD4607"/>
    <w:rsid w:val="00BD487B"/>
    <w:rsid w:val="00BD5951"/>
    <w:rsid w:val="00BD5AB9"/>
    <w:rsid w:val="00BD6513"/>
    <w:rsid w:val="00BE00DD"/>
    <w:rsid w:val="00BE06C1"/>
    <w:rsid w:val="00BE12FA"/>
    <w:rsid w:val="00BE1782"/>
    <w:rsid w:val="00BE4377"/>
    <w:rsid w:val="00BE4881"/>
    <w:rsid w:val="00BE4AA1"/>
    <w:rsid w:val="00BE7767"/>
    <w:rsid w:val="00BE7A2A"/>
    <w:rsid w:val="00BE7AC4"/>
    <w:rsid w:val="00BF0F5D"/>
    <w:rsid w:val="00BF19BB"/>
    <w:rsid w:val="00BF2DF5"/>
    <w:rsid w:val="00BF37A7"/>
    <w:rsid w:val="00BF3BE3"/>
    <w:rsid w:val="00BF40DE"/>
    <w:rsid w:val="00BF6D6E"/>
    <w:rsid w:val="00BF7712"/>
    <w:rsid w:val="00C00312"/>
    <w:rsid w:val="00C00B63"/>
    <w:rsid w:val="00C0130A"/>
    <w:rsid w:val="00C04792"/>
    <w:rsid w:val="00C05D52"/>
    <w:rsid w:val="00C062AE"/>
    <w:rsid w:val="00C072B6"/>
    <w:rsid w:val="00C07685"/>
    <w:rsid w:val="00C07E5B"/>
    <w:rsid w:val="00C10AAD"/>
    <w:rsid w:val="00C138E1"/>
    <w:rsid w:val="00C13EA9"/>
    <w:rsid w:val="00C141A1"/>
    <w:rsid w:val="00C141CE"/>
    <w:rsid w:val="00C14C3B"/>
    <w:rsid w:val="00C1500A"/>
    <w:rsid w:val="00C151C1"/>
    <w:rsid w:val="00C208EE"/>
    <w:rsid w:val="00C21A3E"/>
    <w:rsid w:val="00C27579"/>
    <w:rsid w:val="00C326C2"/>
    <w:rsid w:val="00C356C1"/>
    <w:rsid w:val="00C35805"/>
    <w:rsid w:val="00C36366"/>
    <w:rsid w:val="00C40720"/>
    <w:rsid w:val="00C42054"/>
    <w:rsid w:val="00C42498"/>
    <w:rsid w:val="00C4622D"/>
    <w:rsid w:val="00C516B8"/>
    <w:rsid w:val="00C579DE"/>
    <w:rsid w:val="00C613F9"/>
    <w:rsid w:val="00C615FA"/>
    <w:rsid w:val="00C61A61"/>
    <w:rsid w:val="00C61AE0"/>
    <w:rsid w:val="00C641E9"/>
    <w:rsid w:val="00C655DD"/>
    <w:rsid w:val="00C700AF"/>
    <w:rsid w:val="00C708C3"/>
    <w:rsid w:val="00C70B02"/>
    <w:rsid w:val="00C71117"/>
    <w:rsid w:val="00C71CF1"/>
    <w:rsid w:val="00C72F15"/>
    <w:rsid w:val="00C73753"/>
    <w:rsid w:val="00C74365"/>
    <w:rsid w:val="00C75459"/>
    <w:rsid w:val="00C774EE"/>
    <w:rsid w:val="00C776CD"/>
    <w:rsid w:val="00C80C97"/>
    <w:rsid w:val="00C81686"/>
    <w:rsid w:val="00C8221F"/>
    <w:rsid w:val="00C83290"/>
    <w:rsid w:val="00C854F2"/>
    <w:rsid w:val="00C85663"/>
    <w:rsid w:val="00C861ED"/>
    <w:rsid w:val="00C86622"/>
    <w:rsid w:val="00C86B2D"/>
    <w:rsid w:val="00C87310"/>
    <w:rsid w:val="00C87A89"/>
    <w:rsid w:val="00C87E81"/>
    <w:rsid w:val="00C87F7F"/>
    <w:rsid w:val="00C928E4"/>
    <w:rsid w:val="00C9418A"/>
    <w:rsid w:val="00C94FBE"/>
    <w:rsid w:val="00C95E5E"/>
    <w:rsid w:val="00CA0148"/>
    <w:rsid w:val="00CA0A58"/>
    <w:rsid w:val="00CA1B13"/>
    <w:rsid w:val="00CA284E"/>
    <w:rsid w:val="00CA2B3B"/>
    <w:rsid w:val="00CA7F24"/>
    <w:rsid w:val="00CB1026"/>
    <w:rsid w:val="00CB196F"/>
    <w:rsid w:val="00CB1D50"/>
    <w:rsid w:val="00CB22D8"/>
    <w:rsid w:val="00CB25EC"/>
    <w:rsid w:val="00CB33DA"/>
    <w:rsid w:val="00CB4537"/>
    <w:rsid w:val="00CB4B8D"/>
    <w:rsid w:val="00CC247D"/>
    <w:rsid w:val="00CC3CDD"/>
    <w:rsid w:val="00CC3EF5"/>
    <w:rsid w:val="00CC47ED"/>
    <w:rsid w:val="00CC48B4"/>
    <w:rsid w:val="00CC60BE"/>
    <w:rsid w:val="00CC738E"/>
    <w:rsid w:val="00CD1793"/>
    <w:rsid w:val="00CD17D1"/>
    <w:rsid w:val="00CD1D84"/>
    <w:rsid w:val="00CD3004"/>
    <w:rsid w:val="00CD390E"/>
    <w:rsid w:val="00CD3B0D"/>
    <w:rsid w:val="00CD561C"/>
    <w:rsid w:val="00CD6AE9"/>
    <w:rsid w:val="00CE0585"/>
    <w:rsid w:val="00CE0697"/>
    <w:rsid w:val="00CE0D59"/>
    <w:rsid w:val="00CE143A"/>
    <w:rsid w:val="00CE2A93"/>
    <w:rsid w:val="00CE3A4F"/>
    <w:rsid w:val="00CE5208"/>
    <w:rsid w:val="00CE549C"/>
    <w:rsid w:val="00CE57DC"/>
    <w:rsid w:val="00CE610E"/>
    <w:rsid w:val="00CF18FE"/>
    <w:rsid w:val="00CF1D8B"/>
    <w:rsid w:val="00CF2B0B"/>
    <w:rsid w:val="00CF35B9"/>
    <w:rsid w:val="00CF4C2B"/>
    <w:rsid w:val="00CF6149"/>
    <w:rsid w:val="00CF6488"/>
    <w:rsid w:val="00CF7A03"/>
    <w:rsid w:val="00D008C7"/>
    <w:rsid w:val="00D06688"/>
    <w:rsid w:val="00D071C2"/>
    <w:rsid w:val="00D07657"/>
    <w:rsid w:val="00D07E27"/>
    <w:rsid w:val="00D10F36"/>
    <w:rsid w:val="00D1123B"/>
    <w:rsid w:val="00D1194C"/>
    <w:rsid w:val="00D11AE1"/>
    <w:rsid w:val="00D11D2D"/>
    <w:rsid w:val="00D11E9E"/>
    <w:rsid w:val="00D14FA7"/>
    <w:rsid w:val="00D23E91"/>
    <w:rsid w:val="00D247A8"/>
    <w:rsid w:val="00D24DD7"/>
    <w:rsid w:val="00D263AF"/>
    <w:rsid w:val="00D26627"/>
    <w:rsid w:val="00D26901"/>
    <w:rsid w:val="00D273A1"/>
    <w:rsid w:val="00D35A20"/>
    <w:rsid w:val="00D35E4C"/>
    <w:rsid w:val="00D40DF9"/>
    <w:rsid w:val="00D42A5A"/>
    <w:rsid w:val="00D43596"/>
    <w:rsid w:val="00D44105"/>
    <w:rsid w:val="00D444A2"/>
    <w:rsid w:val="00D45D45"/>
    <w:rsid w:val="00D464B8"/>
    <w:rsid w:val="00D51FD0"/>
    <w:rsid w:val="00D53F9B"/>
    <w:rsid w:val="00D5441F"/>
    <w:rsid w:val="00D548CA"/>
    <w:rsid w:val="00D54969"/>
    <w:rsid w:val="00D5533F"/>
    <w:rsid w:val="00D56BED"/>
    <w:rsid w:val="00D573FC"/>
    <w:rsid w:val="00D57483"/>
    <w:rsid w:val="00D61ED3"/>
    <w:rsid w:val="00D62329"/>
    <w:rsid w:val="00D64268"/>
    <w:rsid w:val="00D65A05"/>
    <w:rsid w:val="00D66302"/>
    <w:rsid w:val="00D66A42"/>
    <w:rsid w:val="00D71FF3"/>
    <w:rsid w:val="00D7216A"/>
    <w:rsid w:val="00D7357A"/>
    <w:rsid w:val="00D740A2"/>
    <w:rsid w:val="00D74574"/>
    <w:rsid w:val="00D7631C"/>
    <w:rsid w:val="00D81526"/>
    <w:rsid w:val="00D81F01"/>
    <w:rsid w:val="00D8208D"/>
    <w:rsid w:val="00D8243B"/>
    <w:rsid w:val="00D825C8"/>
    <w:rsid w:val="00D84472"/>
    <w:rsid w:val="00D844EE"/>
    <w:rsid w:val="00D85900"/>
    <w:rsid w:val="00D8596C"/>
    <w:rsid w:val="00D86739"/>
    <w:rsid w:val="00D90EC5"/>
    <w:rsid w:val="00D91531"/>
    <w:rsid w:val="00D91936"/>
    <w:rsid w:val="00D92AFB"/>
    <w:rsid w:val="00D92CEF"/>
    <w:rsid w:val="00D92D59"/>
    <w:rsid w:val="00D95778"/>
    <w:rsid w:val="00D95ADF"/>
    <w:rsid w:val="00D9740A"/>
    <w:rsid w:val="00DA0503"/>
    <w:rsid w:val="00DA1D9C"/>
    <w:rsid w:val="00DA3AE9"/>
    <w:rsid w:val="00DA55AA"/>
    <w:rsid w:val="00DA5CBF"/>
    <w:rsid w:val="00DA5EC5"/>
    <w:rsid w:val="00DA652B"/>
    <w:rsid w:val="00DA759B"/>
    <w:rsid w:val="00DA7BB7"/>
    <w:rsid w:val="00DB0D2A"/>
    <w:rsid w:val="00DB6258"/>
    <w:rsid w:val="00DB6797"/>
    <w:rsid w:val="00DB757B"/>
    <w:rsid w:val="00DC0EEC"/>
    <w:rsid w:val="00DC0F98"/>
    <w:rsid w:val="00DC1B41"/>
    <w:rsid w:val="00DC2203"/>
    <w:rsid w:val="00DC4B4C"/>
    <w:rsid w:val="00DD13C5"/>
    <w:rsid w:val="00DD2506"/>
    <w:rsid w:val="00DD3884"/>
    <w:rsid w:val="00DD3C11"/>
    <w:rsid w:val="00DD4010"/>
    <w:rsid w:val="00DD5EEE"/>
    <w:rsid w:val="00DD6110"/>
    <w:rsid w:val="00DD71CE"/>
    <w:rsid w:val="00DE044D"/>
    <w:rsid w:val="00DE10E1"/>
    <w:rsid w:val="00DE1E76"/>
    <w:rsid w:val="00DE2317"/>
    <w:rsid w:val="00DE2963"/>
    <w:rsid w:val="00DE2DC8"/>
    <w:rsid w:val="00DE2ED0"/>
    <w:rsid w:val="00DE379E"/>
    <w:rsid w:val="00DE3984"/>
    <w:rsid w:val="00DE4C4E"/>
    <w:rsid w:val="00DE4ED9"/>
    <w:rsid w:val="00DE58E5"/>
    <w:rsid w:val="00DE7B0B"/>
    <w:rsid w:val="00DF1173"/>
    <w:rsid w:val="00DF1897"/>
    <w:rsid w:val="00DF2183"/>
    <w:rsid w:val="00DF3F69"/>
    <w:rsid w:val="00DF7E80"/>
    <w:rsid w:val="00E01076"/>
    <w:rsid w:val="00E024D3"/>
    <w:rsid w:val="00E027A4"/>
    <w:rsid w:val="00E03E21"/>
    <w:rsid w:val="00E04F3F"/>
    <w:rsid w:val="00E06E44"/>
    <w:rsid w:val="00E075D1"/>
    <w:rsid w:val="00E10816"/>
    <w:rsid w:val="00E11159"/>
    <w:rsid w:val="00E12ABF"/>
    <w:rsid w:val="00E1341C"/>
    <w:rsid w:val="00E13553"/>
    <w:rsid w:val="00E14932"/>
    <w:rsid w:val="00E14FFD"/>
    <w:rsid w:val="00E15734"/>
    <w:rsid w:val="00E16D73"/>
    <w:rsid w:val="00E17671"/>
    <w:rsid w:val="00E22E32"/>
    <w:rsid w:val="00E26EEF"/>
    <w:rsid w:val="00E27FD2"/>
    <w:rsid w:val="00E3377D"/>
    <w:rsid w:val="00E36E1E"/>
    <w:rsid w:val="00E41EE2"/>
    <w:rsid w:val="00E44FF7"/>
    <w:rsid w:val="00E46297"/>
    <w:rsid w:val="00E46327"/>
    <w:rsid w:val="00E4653F"/>
    <w:rsid w:val="00E5567D"/>
    <w:rsid w:val="00E559B0"/>
    <w:rsid w:val="00E572A3"/>
    <w:rsid w:val="00E62386"/>
    <w:rsid w:val="00E62DF6"/>
    <w:rsid w:val="00E62E29"/>
    <w:rsid w:val="00E64EDB"/>
    <w:rsid w:val="00E672A2"/>
    <w:rsid w:val="00E67EA9"/>
    <w:rsid w:val="00E7057C"/>
    <w:rsid w:val="00E711EA"/>
    <w:rsid w:val="00E7184C"/>
    <w:rsid w:val="00E71C04"/>
    <w:rsid w:val="00E73303"/>
    <w:rsid w:val="00E7479F"/>
    <w:rsid w:val="00E754B6"/>
    <w:rsid w:val="00E75EB2"/>
    <w:rsid w:val="00E774EA"/>
    <w:rsid w:val="00E77CEA"/>
    <w:rsid w:val="00E829D9"/>
    <w:rsid w:val="00E83162"/>
    <w:rsid w:val="00E8497B"/>
    <w:rsid w:val="00E8503F"/>
    <w:rsid w:val="00E85B0D"/>
    <w:rsid w:val="00E90422"/>
    <w:rsid w:val="00E90A94"/>
    <w:rsid w:val="00E91570"/>
    <w:rsid w:val="00E94BCF"/>
    <w:rsid w:val="00E9523D"/>
    <w:rsid w:val="00E95940"/>
    <w:rsid w:val="00E959E6"/>
    <w:rsid w:val="00E95A34"/>
    <w:rsid w:val="00E964E6"/>
    <w:rsid w:val="00E97A92"/>
    <w:rsid w:val="00E97E28"/>
    <w:rsid w:val="00EA064C"/>
    <w:rsid w:val="00EA11EE"/>
    <w:rsid w:val="00EA2314"/>
    <w:rsid w:val="00EA3428"/>
    <w:rsid w:val="00EA7B14"/>
    <w:rsid w:val="00EA7DA1"/>
    <w:rsid w:val="00EB3486"/>
    <w:rsid w:val="00EB5F06"/>
    <w:rsid w:val="00EB6933"/>
    <w:rsid w:val="00EB7B3A"/>
    <w:rsid w:val="00EC35F5"/>
    <w:rsid w:val="00EC3B99"/>
    <w:rsid w:val="00EC5D12"/>
    <w:rsid w:val="00EC6495"/>
    <w:rsid w:val="00ED1EAF"/>
    <w:rsid w:val="00ED21AE"/>
    <w:rsid w:val="00ED2A23"/>
    <w:rsid w:val="00ED3C44"/>
    <w:rsid w:val="00ED4FA5"/>
    <w:rsid w:val="00ED6677"/>
    <w:rsid w:val="00EE03AC"/>
    <w:rsid w:val="00EE2E35"/>
    <w:rsid w:val="00EE34BF"/>
    <w:rsid w:val="00EE3911"/>
    <w:rsid w:val="00EE3D2A"/>
    <w:rsid w:val="00EE6B36"/>
    <w:rsid w:val="00EF07C0"/>
    <w:rsid w:val="00EF0A9B"/>
    <w:rsid w:val="00EF1E86"/>
    <w:rsid w:val="00EF3051"/>
    <w:rsid w:val="00EF333C"/>
    <w:rsid w:val="00EF416B"/>
    <w:rsid w:val="00EF599E"/>
    <w:rsid w:val="00EF6DB3"/>
    <w:rsid w:val="00F00EB1"/>
    <w:rsid w:val="00F014F6"/>
    <w:rsid w:val="00F036DF"/>
    <w:rsid w:val="00F041FE"/>
    <w:rsid w:val="00F04C6E"/>
    <w:rsid w:val="00F05B61"/>
    <w:rsid w:val="00F07C49"/>
    <w:rsid w:val="00F10B7F"/>
    <w:rsid w:val="00F12B0F"/>
    <w:rsid w:val="00F1363A"/>
    <w:rsid w:val="00F14EA5"/>
    <w:rsid w:val="00F1636A"/>
    <w:rsid w:val="00F17106"/>
    <w:rsid w:val="00F2025B"/>
    <w:rsid w:val="00F206EC"/>
    <w:rsid w:val="00F21506"/>
    <w:rsid w:val="00F2199B"/>
    <w:rsid w:val="00F23D51"/>
    <w:rsid w:val="00F24317"/>
    <w:rsid w:val="00F2511D"/>
    <w:rsid w:val="00F25F97"/>
    <w:rsid w:val="00F2691A"/>
    <w:rsid w:val="00F27C67"/>
    <w:rsid w:val="00F3062F"/>
    <w:rsid w:val="00F3257F"/>
    <w:rsid w:val="00F33B68"/>
    <w:rsid w:val="00F3428B"/>
    <w:rsid w:val="00F35B43"/>
    <w:rsid w:val="00F37255"/>
    <w:rsid w:val="00F37CC3"/>
    <w:rsid w:val="00F40190"/>
    <w:rsid w:val="00F41149"/>
    <w:rsid w:val="00F4380A"/>
    <w:rsid w:val="00F4394D"/>
    <w:rsid w:val="00F43BC6"/>
    <w:rsid w:val="00F444BD"/>
    <w:rsid w:val="00F44C4C"/>
    <w:rsid w:val="00F45A32"/>
    <w:rsid w:val="00F50839"/>
    <w:rsid w:val="00F514F4"/>
    <w:rsid w:val="00F524BC"/>
    <w:rsid w:val="00F57D59"/>
    <w:rsid w:val="00F57F02"/>
    <w:rsid w:val="00F602E2"/>
    <w:rsid w:val="00F604B6"/>
    <w:rsid w:val="00F60D3F"/>
    <w:rsid w:val="00F60F1E"/>
    <w:rsid w:val="00F61E26"/>
    <w:rsid w:val="00F636FD"/>
    <w:rsid w:val="00F64967"/>
    <w:rsid w:val="00F6683F"/>
    <w:rsid w:val="00F66F49"/>
    <w:rsid w:val="00F67B6B"/>
    <w:rsid w:val="00F67E5B"/>
    <w:rsid w:val="00F703B0"/>
    <w:rsid w:val="00F71330"/>
    <w:rsid w:val="00F72B86"/>
    <w:rsid w:val="00F72F70"/>
    <w:rsid w:val="00F743B9"/>
    <w:rsid w:val="00F77A75"/>
    <w:rsid w:val="00F77D24"/>
    <w:rsid w:val="00F80C92"/>
    <w:rsid w:val="00F816E4"/>
    <w:rsid w:val="00F8187C"/>
    <w:rsid w:val="00F82240"/>
    <w:rsid w:val="00F82C6F"/>
    <w:rsid w:val="00F8327F"/>
    <w:rsid w:val="00F84562"/>
    <w:rsid w:val="00F84B92"/>
    <w:rsid w:val="00F86276"/>
    <w:rsid w:val="00F868C6"/>
    <w:rsid w:val="00F90AFA"/>
    <w:rsid w:val="00F924EE"/>
    <w:rsid w:val="00F943D3"/>
    <w:rsid w:val="00F953FD"/>
    <w:rsid w:val="00F96930"/>
    <w:rsid w:val="00FA13D3"/>
    <w:rsid w:val="00FA1956"/>
    <w:rsid w:val="00FA2BDB"/>
    <w:rsid w:val="00FA3014"/>
    <w:rsid w:val="00FA36D0"/>
    <w:rsid w:val="00FA3B51"/>
    <w:rsid w:val="00FA4605"/>
    <w:rsid w:val="00FA7082"/>
    <w:rsid w:val="00FB205B"/>
    <w:rsid w:val="00FB250F"/>
    <w:rsid w:val="00FB35C5"/>
    <w:rsid w:val="00FB40EF"/>
    <w:rsid w:val="00FB487A"/>
    <w:rsid w:val="00FB50A6"/>
    <w:rsid w:val="00FB5202"/>
    <w:rsid w:val="00FB6FE1"/>
    <w:rsid w:val="00FB7F09"/>
    <w:rsid w:val="00FC0C62"/>
    <w:rsid w:val="00FC13B3"/>
    <w:rsid w:val="00FC1DAA"/>
    <w:rsid w:val="00FC1E76"/>
    <w:rsid w:val="00FC2468"/>
    <w:rsid w:val="00FC2852"/>
    <w:rsid w:val="00FC3E56"/>
    <w:rsid w:val="00FC5483"/>
    <w:rsid w:val="00FC61B1"/>
    <w:rsid w:val="00FC7006"/>
    <w:rsid w:val="00FC7A71"/>
    <w:rsid w:val="00FD0781"/>
    <w:rsid w:val="00FD2144"/>
    <w:rsid w:val="00FD3413"/>
    <w:rsid w:val="00FD4D82"/>
    <w:rsid w:val="00FD500E"/>
    <w:rsid w:val="00FD5642"/>
    <w:rsid w:val="00FD584A"/>
    <w:rsid w:val="00FD6770"/>
    <w:rsid w:val="00FD6981"/>
    <w:rsid w:val="00FE0858"/>
    <w:rsid w:val="00FE36A7"/>
    <w:rsid w:val="00FE3BA4"/>
    <w:rsid w:val="00FE5FC6"/>
    <w:rsid w:val="00FE6196"/>
    <w:rsid w:val="00FE705D"/>
    <w:rsid w:val="00FF5C6A"/>
    <w:rsid w:val="00FF6385"/>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0B"/>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CarCarCarCarCarCar0">
    <w:name w:val="Car Car Car Car Car Car"/>
    <w:basedOn w:val="Normal"/>
    <w:rsid w:val="009E291A"/>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422">
      <w:bodyDiv w:val="1"/>
      <w:marLeft w:val="0"/>
      <w:marRight w:val="0"/>
      <w:marTop w:val="0"/>
      <w:marBottom w:val="0"/>
      <w:divBdr>
        <w:top w:val="none" w:sz="0" w:space="0" w:color="auto"/>
        <w:left w:val="none" w:sz="0" w:space="0" w:color="auto"/>
        <w:bottom w:val="none" w:sz="0" w:space="0" w:color="auto"/>
        <w:right w:val="none" w:sz="0" w:space="0" w:color="auto"/>
      </w:divBdr>
    </w:div>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684211382">
      <w:bodyDiv w:val="1"/>
      <w:marLeft w:val="0"/>
      <w:marRight w:val="0"/>
      <w:marTop w:val="0"/>
      <w:marBottom w:val="0"/>
      <w:divBdr>
        <w:top w:val="none" w:sz="0" w:space="0" w:color="auto"/>
        <w:left w:val="none" w:sz="0" w:space="0" w:color="auto"/>
        <w:bottom w:val="none" w:sz="0" w:space="0" w:color="auto"/>
        <w:right w:val="none" w:sz="0" w:space="0" w:color="auto"/>
      </w:divBdr>
    </w:div>
    <w:div w:id="839657085">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306550132">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 w:id="19179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50E7-BE67-49FD-BC93-50080B91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18575</Words>
  <Characters>102163</Characters>
  <Application>Microsoft Office Word</Application>
  <DocSecurity>0</DocSecurity>
  <Lines>851</Lines>
  <Paragraphs>240</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120498</CharactersWithSpaces>
  <SharedDoc>false</SharedDoc>
  <HLinks>
    <vt:vector size="54" baseType="variant">
      <vt:variant>
        <vt:i4>720988</vt:i4>
      </vt:variant>
      <vt:variant>
        <vt:i4>21</vt:i4>
      </vt:variant>
      <vt:variant>
        <vt:i4>0</vt:i4>
      </vt:variant>
      <vt:variant>
        <vt:i4>5</vt:i4>
      </vt:variant>
      <vt:variant>
        <vt:lpwstr>http://www.compranet.gob.mx./</vt:lpwstr>
      </vt:variant>
      <vt:variant>
        <vt:lpwstr/>
      </vt:variant>
      <vt:variant>
        <vt:i4>655452</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141</cp:revision>
  <cp:lastPrinted>2015-07-20T18:54:00Z</cp:lastPrinted>
  <dcterms:created xsi:type="dcterms:W3CDTF">2015-07-20T15:54:00Z</dcterms:created>
  <dcterms:modified xsi:type="dcterms:W3CDTF">2015-07-20T18:56:00Z</dcterms:modified>
</cp:coreProperties>
</file>