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D73" w:rsidRPr="00E16D73" w:rsidRDefault="00E16D73" w:rsidP="00E16D73">
      <w:pPr>
        <w:pStyle w:val="Textoindependiente"/>
        <w:jc w:val="right"/>
        <w:rPr>
          <w:b/>
          <w:bCs/>
          <w:sz w:val="24"/>
          <w:szCs w:val="24"/>
          <w:lang w:val="es-ES"/>
        </w:rPr>
      </w:pPr>
      <w:bookmarkStart w:id="0" w:name="_GoBack"/>
      <w:bookmarkEnd w:id="0"/>
      <w:r w:rsidRPr="00E16D73">
        <w:rPr>
          <w:b/>
          <w:bCs/>
          <w:sz w:val="24"/>
          <w:szCs w:val="24"/>
          <w:lang w:val="es-ES"/>
        </w:rPr>
        <w:t xml:space="preserve">GUADALUPE ETLA, OAX., A   </w:t>
      </w:r>
      <w:r w:rsidR="0007772B">
        <w:rPr>
          <w:b/>
          <w:bCs/>
          <w:sz w:val="24"/>
          <w:szCs w:val="24"/>
          <w:lang w:val="es-ES"/>
        </w:rPr>
        <w:t>08</w:t>
      </w:r>
      <w:r w:rsidRPr="00E16D73">
        <w:rPr>
          <w:b/>
          <w:bCs/>
          <w:sz w:val="24"/>
          <w:szCs w:val="24"/>
          <w:lang w:val="es-ES"/>
        </w:rPr>
        <w:t xml:space="preserve"> DE  </w:t>
      </w:r>
      <w:r w:rsidR="00123AAC">
        <w:rPr>
          <w:b/>
          <w:bCs/>
          <w:sz w:val="24"/>
          <w:szCs w:val="24"/>
          <w:lang w:val="es-ES"/>
        </w:rPr>
        <w:t>MAYO</w:t>
      </w:r>
      <w:r w:rsidRPr="00E16D73">
        <w:rPr>
          <w:b/>
          <w:bCs/>
          <w:sz w:val="24"/>
          <w:szCs w:val="24"/>
          <w:lang w:val="es-ES"/>
        </w:rPr>
        <w:t xml:space="preserve">  DEL 2014.</w:t>
      </w: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r w:rsidRPr="00E16D73">
        <w:rPr>
          <w:b/>
          <w:bCs/>
          <w:sz w:val="28"/>
          <w:szCs w:val="28"/>
          <w:lang w:val="es-ES"/>
        </w:rPr>
        <w:t>CONVOCATORIA PARA PARTICIPAR EN EL PROCEDIMIENTO DE INVITACIÓN A CUANDO MENOS TRES PERSONAS NACIONAL MIXTA</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r w:rsidRPr="00E16D73">
        <w:rPr>
          <w:b/>
          <w:bCs/>
          <w:sz w:val="28"/>
          <w:szCs w:val="28"/>
          <w:lang w:val="es-ES"/>
        </w:rPr>
        <w:t xml:space="preserve">No. </w:t>
      </w:r>
      <w:r w:rsidR="00727297">
        <w:rPr>
          <w:b/>
          <w:bCs/>
          <w:sz w:val="28"/>
          <w:szCs w:val="28"/>
          <w:lang w:val="es-ES"/>
        </w:rPr>
        <w:t>IA-020VST008-N</w:t>
      </w:r>
      <w:r w:rsidR="00BF3BE3">
        <w:rPr>
          <w:b/>
          <w:bCs/>
          <w:sz w:val="28"/>
          <w:szCs w:val="28"/>
          <w:lang w:val="es-ES"/>
        </w:rPr>
        <w:t>36</w:t>
      </w:r>
      <w:r w:rsidRPr="00E16D73">
        <w:rPr>
          <w:b/>
          <w:bCs/>
          <w:sz w:val="28"/>
          <w:szCs w:val="28"/>
          <w:lang w:val="es-ES"/>
        </w:rPr>
        <w:t>-2014</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sz w:val="28"/>
          <w:szCs w:val="28"/>
          <w:lang w:val="es-ES"/>
        </w:rPr>
      </w:pPr>
      <w:r w:rsidRPr="00E16D73">
        <w:rPr>
          <w:b/>
          <w:bCs/>
          <w:sz w:val="28"/>
          <w:szCs w:val="28"/>
          <w:lang w:val="es-ES"/>
        </w:rPr>
        <w:t xml:space="preserve">ADQUISICIÓN DE </w:t>
      </w:r>
      <w:r w:rsidR="00727297">
        <w:rPr>
          <w:b/>
          <w:bCs/>
          <w:sz w:val="28"/>
          <w:szCs w:val="28"/>
          <w:lang w:val="es-ES"/>
        </w:rPr>
        <w:t>BOLSAS DE POLIETILENO</w:t>
      </w:r>
      <w:r w:rsidRPr="00E16D73">
        <w:rPr>
          <w:b/>
          <w:bCs/>
          <w:sz w:val="28"/>
          <w:szCs w:val="28"/>
          <w:lang w:val="es-ES"/>
        </w:rPr>
        <w:t xml:space="preserve"> PARA LA GERENCIA ESTATAL OAXACA</w:t>
      </w: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B2404A" w:rsidRPr="00B2404A" w:rsidRDefault="00E46297">
      <w:pPr>
        <w:tabs>
          <w:tab w:val="left" w:pos="7794"/>
          <w:tab w:val="left" w:pos="12862"/>
        </w:tabs>
        <w:spacing w:line="240" w:lineRule="exact"/>
        <w:ind w:right="90"/>
        <w:jc w:val="both"/>
        <w:rPr>
          <w:rFonts w:cs="Arial"/>
          <w:sz w:val="20"/>
          <w:szCs w:val="20"/>
        </w:rPr>
      </w:pPr>
      <w:r w:rsidRPr="008F7C5D">
        <w:rPr>
          <w:rFonts w:cs="Arial"/>
          <w:sz w:val="21"/>
          <w:szCs w:val="21"/>
        </w:rPr>
        <w:t>E</w:t>
      </w:r>
      <w:r w:rsidR="00B60A8A" w:rsidRPr="008F7C5D">
        <w:rPr>
          <w:rFonts w:cs="Arial"/>
          <w:sz w:val="21"/>
          <w:szCs w:val="21"/>
        </w:rPr>
        <w:t>n cumplimiento a lo que establece el Artículo 134 de la Constitución Política de los Estados Unidos Mexicanos, los Artículos</w:t>
      </w:r>
      <w:r w:rsidR="005E48A7" w:rsidRPr="008F7C5D">
        <w:rPr>
          <w:rFonts w:cs="Arial"/>
          <w:sz w:val="21"/>
          <w:szCs w:val="21"/>
        </w:rPr>
        <w:t xml:space="preserve"> 25,</w:t>
      </w:r>
      <w:r w:rsidR="00B60A8A" w:rsidRPr="008F7C5D">
        <w:rPr>
          <w:rFonts w:cs="Arial"/>
          <w:sz w:val="21"/>
          <w:szCs w:val="21"/>
        </w:rPr>
        <w:t xml:space="preserve"> 26 fracción </w:t>
      </w:r>
      <w:r w:rsidR="00B60A8A" w:rsidRPr="008F7C5D">
        <w:rPr>
          <w:rFonts w:cs="Arial"/>
          <w:b/>
          <w:sz w:val="21"/>
          <w:szCs w:val="21"/>
        </w:rPr>
        <w:t>II</w:t>
      </w:r>
      <w:r w:rsidR="00B60A8A" w:rsidRPr="008F7C5D">
        <w:rPr>
          <w:rFonts w:cs="Arial"/>
          <w:sz w:val="21"/>
          <w:szCs w:val="21"/>
        </w:rPr>
        <w:t xml:space="preserve">, 26 Bis fracción III, 28 fracción </w:t>
      </w:r>
      <w:r w:rsidR="00AA5468" w:rsidRPr="008F7C5D">
        <w:rPr>
          <w:rFonts w:cs="Arial"/>
          <w:b/>
          <w:sz w:val="21"/>
          <w:szCs w:val="21"/>
        </w:rPr>
        <w:t>I</w:t>
      </w:r>
      <w:r w:rsidR="00D53F9B">
        <w:rPr>
          <w:rFonts w:cs="Arial"/>
          <w:sz w:val="21"/>
          <w:szCs w:val="21"/>
        </w:rPr>
        <w:t>, 42 y 43</w:t>
      </w:r>
      <w:r w:rsidR="00C87E81" w:rsidRPr="00C87E81">
        <w:rPr>
          <w:rFonts w:cs="Arial"/>
          <w:b/>
          <w:sz w:val="21"/>
          <w:szCs w:val="21"/>
        </w:rPr>
        <w:t xml:space="preserve"> </w:t>
      </w:r>
      <w:r w:rsidR="00B60A8A" w:rsidRPr="008F7C5D">
        <w:rPr>
          <w:rFonts w:cs="Arial"/>
          <w:sz w:val="21"/>
          <w:szCs w:val="21"/>
        </w:rPr>
        <w:t>de la Ley de Adquisiciones, Arrendamientos y Servicios del Sector Público</w:t>
      </w:r>
      <w:r w:rsidR="00F25F97" w:rsidRPr="008F7C5D">
        <w:rPr>
          <w:rFonts w:cs="Arial"/>
          <w:sz w:val="21"/>
          <w:szCs w:val="21"/>
        </w:rPr>
        <w:t>,</w:t>
      </w:r>
      <w:r w:rsidR="00B60A8A" w:rsidRPr="008F7C5D">
        <w:rPr>
          <w:rFonts w:cs="Arial"/>
          <w:sz w:val="21"/>
          <w:szCs w:val="21"/>
        </w:rPr>
        <w:t xml:space="preserve"> en lo sucesivo </w:t>
      </w:r>
      <w:r w:rsidR="005E48A7" w:rsidRPr="008F7C5D">
        <w:rPr>
          <w:rFonts w:cs="Arial"/>
          <w:sz w:val="21"/>
          <w:szCs w:val="21"/>
        </w:rPr>
        <w:t>“LA LEY” y los artículos</w:t>
      </w:r>
      <w:r w:rsidR="00B60A8A" w:rsidRPr="008F7C5D">
        <w:rPr>
          <w:rFonts w:cs="Arial"/>
          <w:sz w:val="21"/>
          <w:szCs w:val="21"/>
        </w:rPr>
        <w:t xml:space="preserve"> </w:t>
      </w:r>
      <w:r w:rsidR="008E1671" w:rsidRPr="008F7C5D">
        <w:rPr>
          <w:rFonts w:cs="Arial"/>
          <w:sz w:val="21"/>
          <w:szCs w:val="21"/>
        </w:rPr>
        <w:t>77 y 78 de</w:t>
      </w:r>
      <w:r w:rsidR="005E48A7" w:rsidRPr="008F7C5D">
        <w:rPr>
          <w:rFonts w:cs="Arial"/>
          <w:sz w:val="21"/>
          <w:szCs w:val="21"/>
        </w:rPr>
        <w:t>l</w:t>
      </w:r>
      <w:r w:rsidR="008E1671" w:rsidRPr="008F7C5D">
        <w:rPr>
          <w:rFonts w:cs="Arial"/>
          <w:sz w:val="21"/>
          <w:szCs w:val="21"/>
        </w:rPr>
        <w:t xml:space="preserve"> </w:t>
      </w:r>
      <w:r w:rsidR="00B60A8A" w:rsidRPr="008F7C5D">
        <w:rPr>
          <w:rFonts w:cs="Arial"/>
          <w:sz w:val="21"/>
          <w:szCs w:val="21"/>
        </w:rPr>
        <w:t>Reglamento</w:t>
      </w:r>
      <w:r w:rsidR="00A014DF" w:rsidRPr="008F7C5D">
        <w:rPr>
          <w:rFonts w:cs="Arial"/>
          <w:sz w:val="21"/>
          <w:szCs w:val="21"/>
        </w:rPr>
        <w:t xml:space="preserve"> de</w:t>
      </w:r>
      <w:r w:rsidR="00093FEC" w:rsidRPr="008F7C5D">
        <w:rPr>
          <w:rFonts w:cs="Arial"/>
          <w:sz w:val="21"/>
          <w:szCs w:val="21"/>
        </w:rPr>
        <w:t xml:space="preserve"> </w:t>
      </w:r>
      <w:r w:rsidR="005E48A7" w:rsidRPr="008F7C5D">
        <w:rPr>
          <w:rFonts w:cs="Arial"/>
          <w:sz w:val="21"/>
          <w:szCs w:val="21"/>
        </w:rPr>
        <w:t>“LA LEY”</w:t>
      </w:r>
      <w:r w:rsidR="00F25F97" w:rsidRPr="008F7C5D">
        <w:rPr>
          <w:rFonts w:cs="Arial"/>
          <w:sz w:val="21"/>
          <w:szCs w:val="21"/>
        </w:rPr>
        <w:t xml:space="preserve"> en lo sucesivo “EL REGLAMENTO”</w:t>
      </w:r>
      <w:r w:rsidR="00B60A8A" w:rsidRPr="008F7C5D">
        <w:rPr>
          <w:rFonts w:cs="Arial"/>
          <w:sz w:val="21"/>
          <w:szCs w:val="21"/>
        </w:rPr>
        <w:t>, así como las demás disposiciones</w:t>
      </w:r>
      <w:r w:rsidR="004C2307" w:rsidRPr="008F7C5D">
        <w:rPr>
          <w:rFonts w:cs="Arial"/>
          <w:sz w:val="21"/>
          <w:szCs w:val="21"/>
        </w:rPr>
        <w:t xml:space="preserve"> legales aplicables </w:t>
      </w:r>
      <w:r w:rsidR="00B60A8A" w:rsidRPr="008F7C5D">
        <w:rPr>
          <w:rFonts w:cs="Arial"/>
          <w:sz w:val="21"/>
          <w:szCs w:val="21"/>
        </w:rPr>
        <w:t>en la materia,</w:t>
      </w:r>
      <w:r w:rsidR="00233D2F" w:rsidRPr="008F7C5D">
        <w:rPr>
          <w:rFonts w:cs="Arial"/>
          <w:sz w:val="21"/>
          <w:szCs w:val="21"/>
        </w:rPr>
        <w:t xml:space="preserve"> “LA CONVOCANTE”,</w:t>
      </w:r>
      <w:r w:rsidR="00B60A8A" w:rsidRPr="008F7C5D">
        <w:rPr>
          <w:rFonts w:cs="Arial"/>
          <w:sz w:val="21"/>
          <w:szCs w:val="21"/>
        </w:rPr>
        <w:t xml:space="preserve"> celebra</w:t>
      </w:r>
      <w:r w:rsidR="00233D2F" w:rsidRPr="008F7C5D">
        <w:rPr>
          <w:rFonts w:cs="Arial"/>
          <w:sz w:val="21"/>
          <w:szCs w:val="21"/>
        </w:rPr>
        <w:t>rá</w:t>
      </w:r>
      <w:r w:rsidR="00B60A8A" w:rsidRPr="008F7C5D">
        <w:rPr>
          <w:rFonts w:cs="Arial"/>
          <w:sz w:val="21"/>
          <w:szCs w:val="21"/>
        </w:rPr>
        <w:t xml:space="preserve"> </w:t>
      </w:r>
      <w:r w:rsidR="00233D2F" w:rsidRPr="008F7C5D">
        <w:rPr>
          <w:rFonts w:cs="Arial"/>
          <w:sz w:val="21"/>
          <w:szCs w:val="21"/>
        </w:rPr>
        <w:t xml:space="preserve">el procedimiento de </w:t>
      </w:r>
      <w:r w:rsidR="00233D2F" w:rsidRPr="008F7C5D">
        <w:rPr>
          <w:rFonts w:cs="Arial"/>
          <w:b/>
          <w:sz w:val="21"/>
          <w:szCs w:val="21"/>
        </w:rPr>
        <w:t xml:space="preserve">invitación a </w:t>
      </w:r>
      <w:r w:rsidR="00D06688" w:rsidRPr="008F7C5D">
        <w:rPr>
          <w:rFonts w:cs="Arial"/>
          <w:b/>
          <w:sz w:val="21"/>
          <w:szCs w:val="21"/>
        </w:rPr>
        <w:t>Cuando Menos Tres Personas N</w:t>
      </w:r>
      <w:r w:rsidR="00233D2F" w:rsidRPr="008F7C5D">
        <w:rPr>
          <w:rFonts w:cs="Arial"/>
          <w:b/>
          <w:sz w:val="21"/>
          <w:szCs w:val="21"/>
        </w:rPr>
        <w:t>acional Mixta</w:t>
      </w:r>
      <w:r w:rsidR="00321CA7" w:rsidRPr="008F7C5D">
        <w:rPr>
          <w:rFonts w:cs="Arial"/>
          <w:b/>
          <w:sz w:val="21"/>
          <w:szCs w:val="21"/>
        </w:rPr>
        <w:t>,</w:t>
      </w:r>
      <w:r w:rsidR="00321CA7" w:rsidRPr="008F7C5D">
        <w:rPr>
          <w:rFonts w:cs="Arial"/>
          <w:sz w:val="21"/>
          <w:szCs w:val="21"/>
        </w:rPr>
        <w:t xml:space="preserve"> </w:t>
      </w:r>
      <w:r w:rsidR="00B2404A" w:rsidRPr="00B2404A">
        <w:rPr>
          <w:rFonts w:cs="Arial"/>
          <w:b/>
          <w:sz w:val="21"/>
          <w:szCs w:val="21"/>
        </w:rPr>
        <w:t xml:space="preserve">número </w:t>
      </w:r>
      <w:r w:rsidR="00B2404A" w:rsidRPr="00B2404A">
        <w:rPr>
          <w:b/>
          <w:bCs/>
          <w:sz w:val="20"/>
          <w:szCs w:val="20"/>
          <w:lang w:val="es-ES"/>
        </w:rPr>
        <w:t>No. IA-020VST008-N36-2014</w:t>
      </w:r>
    </w:p>
    <w:p w:rsidR="00B2404A" w:rsidRPr="00B2404A" w:rsidRDefault="00B2404A">
      <w:pPr>
        <w:tabs>
          <w:tab w:val="left" w:pos="7794"/>
          <w:tab w:val="left" w:pos="12862"/>
        </w:tabs>
        <w:spacing w:line="240" w:lineRule="exact"/>
        <w:ind w:right="90"/>
        <w:jc w:val="both"/>
        <w:rPr>
          <w:rFonts w:cs="Arial"/>
          <w:sz w:val="20"/>
          <w:szCs w:val="20"/>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w:t>
      </w:r>
      <w:proofErr w:type="spellStart"/>
      <w:r w:rsidRPr="008F7C5D">
        <w:rPr>
          <w:rFonts w:ascii="Arial" w:hAnsi="Arial" w:cs="Arial"/>
          <w:sz w:val="21"/>
          <w:szCs w:val="21"/>
          <w:lang w:val="es-ES_tradnl" w:eastAsia="ar-SA"/>
        </w:rPr>
        <w:t>CompraNet</w:t>
      </w:r>
      <w:proofErr w:type="spellEnd"/>
      <w:r w:rsidRPr="008F7C5D">
        <w:rPr>
          <w:rFonts w:ascii="Arial" w:hAnsi="Arial" w:cs="Arial"/>
          <w:sz w:val="21"/>
          <w:szCs w:val="21"/>
          <w:lang w:val="es-ES_tradnl" w:eastAsia="ar-SA"/>
        </w:rPr>
        <w: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376FA9">
        <w:rPr>
          <w:rFonts w:cs="Arial"/>
          <w:sz w:val="21"/>
          <w:szCs w:val="21"/>
        </w:rPr>
        <w:t>2014</w:t>
      </w:r>
      <w:r w:rsidRPr="008F7C5D">
        <w:rPr>
          <w:rFonts w:cs="Arial"/>
          <w:sz w:val="21"/>
          <w:szCs w:val="21"/>
        </w:rPr>
        <w:t xml:space="preserve">, se cuenta con la disponibilidad presupuestaria necesaria para la adquisición motivo de la presente invitación de acuerdo a la autorización </w:t>
      </w:r>
      <w:r w:rsidR="0021146D">
        <w:rPr>
          <w:rFonts w:cs="Arial"/>
          <w:sz w:val="21"/>
          <w:szCs w:val="21"/>
        </w:rPr>
        <w:t>de recursos en el ejercicio 2014</w:t>
      </w:r>
      <w:r w:rsidRPr="008F7C5D">
        <w:rPr>
          <w:rFonts w:cs="Arial"/>
          <w:sz w:val="21"/>
          <w:szCs w:val="21"/>
        </w:rPr>
        <w:t xml:space="preserve">, </w:t>
      </w:r>
      <w:r w:rsidR="00F8327F" w:rsidRPr="00F8327F">
        <w:rPr>
          <w:rFonts w:cs="Arial"/>
          <w:sz w:val="21"/>
          <w:szCs w:val="21"/>
        </w:rPr>
        <w:t>de conformidad con el oficio número DFP/SP/1890/13 de fecha 30 de diciembre del 2013 emitido por la Subdirección de Presupuesto de la Dirección de Finanzas y Planeación.</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t>Los “LICITANTES” invitados, deberán presentar sus proposiciones en idioma Español.</w:t>
      </w:r>
    </w:p>
    <w:p w:rsidR="00675F0F" w:rsidRPr="00A11DFE" w:rsidRDefault="00675F0F" w:rsidP="00496AF1">
      <w:pPr>
        <w:spacing w:before="60" w:after="60"/>
        <w:ind w:left="705" w:hanging="525"/>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561ADC" w:rsidRDefault="00E85B0D" w:rsidP="00BD141A">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acional Mixta tiene por objeto la</w:t>
      </w:r>
      <w:r w:rsidR="008A60CB">
        <w:rPr>
          <w:rFonts w:cs="Arial"/>
          <w:sz w:val="21"/>
          <w:szCs w:val="21"/>
        </w:rPr>
        <w:t xml:space="preserve"> adquisición</w:t>
      </w:r>
      <w:r w:rsidRPr="00A60606">
        <w:rPr>
          <w:rFonts w:cs="Arial"/>
          <w:sz w:val="21"/>
          <w:szCs w:val="21"/>
        </w:rPr>
        <w:t xml:space="preserve"> </w:t>
      </w:r>
      <w:r w:rsidR="000622C0">
        <w:rPr>
          <w:rFonts w:cs="Arial"/>
          <w:sz w:val="21"/>
          <w:szCs w:val="21"/>
        </w:rPr>
        <w:t xml:space="preserve">de </w:t>
      </w:r>
      <w:r w:rsidR="00D53F9B">
        <w:rPr>
          <w:rFonts w:cs="Arial"/>
          <w:b/>
          <w:sz w:val="21"/>
          <w:szCs w:val="21"/>
        </w:rPr>
        <w:t>BOLSAS DE POLIETILENO</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5C5ED7" w:rsidRDefault="005C5ED7" w:rsidP="00BD141A">
      <w:pPr>
        <w:tabs>
          <w:tab w:val="left" w:pos="7794"/>
          <w:tab w:val="left" w:pos="12862"/>
        </w:tabs>
        <w:spacing w:before="60" w:after="60"/>
        <w:ind w:right="9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8F7C5D"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3D1D99">
        <w:rPr>
          <w:rFonts w:cs="Arial"/>
          <w:b/>
          <w:bCs/>
          <w:color w:val="000000"/>
          <w:sz w:val="21"/>
          <w:szCs w:val="21"/>
        </w:rPr>
        <w:t>bolsas</w:t>
      </w:r>
      <w:r w:rsidR="00BC6B10">
        <w:rPr>
          <w:rFonts w:cs="Arial"/>
          <w:b/>
          <w:bCs/>
          <w:color w:val="000000"/>
          <w:sz w:val="21"/>
          <w:szCs w:val="21"/>
        </w:rPr>
        <w:t xml:space="preserve"> </w:t>
      </w:r>
      <w:r w:rsidR="00BC6B10" w:rsidRPr="001D1E38">
        <w:rPr>
          <w:rFonts w:cs="Arial"/>
          <w:b/>
          <w:bCs/>
          <w:color w:val="000000"/>
          <w:sz w:val="21"/>
          <w:szCs w:val="21"/>
        </w:rPr>
        <w:t xml:space="preserve">de </w:t>
      </w:r>
      <w:r w:rsidR="00BC6B10" w:rsidRPr="001D1E38">
        <w:rPr>
          <w:rFonts w:cs="Arial"/>
          <w:b/>
          <w:sz w:val="21"/>
          <w:szCs w:val="21"/>
          <w:lang w:val="es-MX"/>
        </w:rPr>
        <w:t>poli</w:t>
      </w:r>
      <w:r w:rsidR="003D1D99">
        <w:rPr>
          <w:rFonts w:cs="Arial"/>
          <w:b/>
          <w:sz w:val="21"/>
          <w:szCs w:val="21"/>
          <w:lang w:val="es-MX"/>
        </w:rPr>
        <w:t>etileno</w:t>
      </w:r>
      <w:r w:rsidRPr="001D1E38">
        <w:rPr>
          <w:rFonts w:cs="Arial"/>
          <w:b/>
          <w:sz w:val="21"/>
          <w:szCs w:val="21"/>
          <w:lang w:val="es-MX"/>
        </w:rPr>
        <w:t xml:space="preserve"> </w:t>
      </w:r>
      <w:r w:rsidR="001D1E38" w:rsidRPr="001D1E38">
        <w:rPr>
          <w:rFonts w:cs="Arial"/>
          <w:b/>
          <w:sz w:val="21"/>
          <w:szCs w:val="21"/>
          <w:lang w:val="es-MX"/>
        </w:rPr>
        <w:t xml:space="preserve">deberán </w:t>
      </w:r>
      <w:r w:rsidR="004C23AC">
        <w:rPr>
          <w:rFonts w:cs="Arial"/>
          <w:b/>
          <w:sz w:val="21"/>
          <w:szCs w:val="21"/>
          <w:lang w:val="es-MX"/>
        </w:rPr>
        <w:t>suministrarse</w:t>
      </w:r>
      <w:r w:rsidR="001D1E38" w:rsidRPr="001D1E38">
        <w:rPr>
          <w:rFonts w:cs="Arial"/>
          <w:b/>
          <w:sz w:val="21"/>
          <w:szCs w:val="21"/>
          <w:lang w:val="es-MX"/>
        </w:rPr>
        <w:t xml:space="preserve"> </w:t>
      </w:r>
      <w:r w:rsidR="00EA7B14">
        <w:rPr>
          <w:rFonts w:cs="Arial"/>
          <w:b/>
          <w:sz w:val="21"/>
          <w:szCs w:val="21"/>
          <w:lang w:val="es-MX"/>
        </w:rPr>
        <w:t xml:space="preserve">en </w:t>
      </w:r>
      <w:r w:rsidR="003D1D99">
        <w:rPr>
          <w:rFonts w:cs="Arial"/>
          <w:b/>
          <w:sz w:val="21"/>
          <w:szCs w:val="21"/>
          <w:lang w:val="es-MX"/>
        </w:rPr>
        <w:t>dos</w:t>
      </w:r>
      <w:r w:rsidR="00EA7B14">
        <w:rPr>
          <w:rFonts w:cs="Arial"/>
          <w:b/>
          <w:sz w:val="21"/>
          <w:szCs w:val="21"/>
          <w:lang w:val="es-MX"/>
        </w:rPr>
        <w:t xml:space="preserve"> entregas, </w:t>
      </w:r>
      <w:r w:rsidR="001D1E38" w:rsidRPr="001D1E38">
        <w:rPr>
          <w:rFonts w:cs="Arial"/>
          <w:b/>
          <w:sz w:val="21"/>
          <w:szCs w:val="21"/>
          <w:lang w:val="es-MX"/>
        </w:rPr>
        <w:t xml:space="preserve">dentro de los primeros </w:t>
      </w:r>
      <w:r w:rsidR="00BD5AB9">
        <w:rPr>
          <w:rFonts w:cs="Arial"/>
          <w:b/>
          <w:sz w:val="21"/>
          <w:szCs w:val="21"/>
          <w:lang w:val="es-MX"/>
        </w:rPr>
        <w:t>cinco</w:t>
      </w:r>
      <w:r w:rsidR="001D1E38" w:rsidRPr="001D1E38">
        <w:rPr>
          <w:rFonts w:cs="Arial"/>
          <w:b/>
          <w:sz w:val="21"/>
          <w:szCs w:val="21"/>
          <w:lang w:val="es-MX"/>
        </w:rPr>
        <w:t xml:space="preserve"> días hábiles de cada mes según calendario, </w:t>
      </w:r>
      <w:r w:rsidRPr="001D1E38">
        <w:rPr>
          <w:rFonts w:cs="Arial"/>
          <w:b/>
          <w:sz w:val="21"/>
          <w:szCs w:val="21"/>
          <w:lang w:val="es-MX"/>
        </w:rPr>
        <w:t xml:space="preserve"> de conformidad con lo indicado en el Anexo IV</w:t>
      </w:r>
      <w:r w:rsidRPr="001D1E38">
        <w:rPr>
          <w:rFonts w:cs="Arial"/>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w:t>
      </w:r>
      <w:proofErr w:type="spellStart"/>
      <w:r w:rsidRPr="008F7C5D">
        <w:rPr>
          <w:rFonts w:cs="Arial"/>
          <w:sz w:val="21"/>
          <w:szCs w:val="21"/>
          <w:lang w:val="es-MX"/>
        </w:rPr>
        <w:t>Etla</w:t>
      </w:r>
      <w:proofErr w:type="spellEnd"/>
      <w:r w:rsidRPr="008F7C5D">
        <w:rPr>
          <w:rFonts w:cs="Arial"/>
          <w:sz w:val="21"/>
          <w:szCs w:val="21"/>
          <w:lang w:val="es-MX"/>
        </w:rPr>
        <w:t>,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w:t>
      </w:r>
      <w:r w:rsidR="00CF6149" w:rsidRPr="008F7C5D">
        <w:rPr>
          <w:rFonts w:cs="Arial"/>
          <w:sz w:val="21"/>
          <w:szCs w:val="21"/>
          <w:lang w:val="es-MX"/>
        </w:rPr>
        <w:lastRenderedPageBreak/>
        <w:t xml:space="preserve">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0769D9" w:rsidRDefault="000769D9" w:rsidP="00AA16AF">
      <w:pPr>
        <w:spacing w:before="60" w:after="60"/>
        <w:jc w:val="both"/>
        <w:rPr>
          <w:rFonts w:cs="Arial"/>
          <w:color w:val="000000"/>
          <w:sz w:val="21"/>
          <w:szCs w:val="21"/>
          <w:lang w:val="es-MX"/>
        </w:rPr>
      </w:pPr>
    </w:p>
    <w:p w:rsidR="000769D9" w:rsidRDefault="000769D9" w:rsidP="00AA16AF">
      <w:pPr>
        <w:spacing w:before="60" w:after="60"/>
        <w:jc w:val="both"/>
        <w:rPr>
          <w:rFonts w:cs="Arial"/>
          <w:color w:val="000000"/>
          <w:sz w:val="21"/>
          <w:szCs w:val="21"/>
          <w:lang w:val="es-MX"/>
        </w:rPr>
      </w:pPr>
      <w:r w:rsidRPr="000769D9">
        <w:rPr>
          <w:rFonts w:cs="Arial"/>
          <w:color w:val="000000"/>
          <w:sz w:val="21"/>
          <w:szCs w:val="21"/>
          <w:lang w:val="es-MX"/>
        </w:rPr>
        <w:t xml:space="preserve">El Subgerente de Administración y Finanzas </w:t>
      </w:r>
      <w:r w:rsidR="004C23AC">
        <w:rPr>
          <w:rFonts w:cs="Arial"/>
          <w:color w:val="000000"/>
          <w:sz w:val="21"/>
          <w:szCs w:val="21"/>
          <w:lang w:val="es-MX"/>
        </w:rPr>
        <w:t>en coordinación con</w:t>
      </w:r>
      <w:r w:rsidRPr="000769D9">
        <w:rPr>
          <w:rFonts w:cs="Arial"/>
          <w:color w:val="000000"/>
          <w:sz w:val="21"/>
          <w:szCs w:val="21"/>
          <w:lang w:val="es-MX"/>
        </w:rPr>
        <w:t xml:space="preserve"> </w:t>
      </w:r>
      <w:r w:rsidR="004C23AC" w:rsidRPr="004C23AC">
        <w:rPr>
          <w:rFonts w:cs="Arial"/>
          <w:color w:val="000000"/>
          <w:sz w:val="21"/>
          <w:szCs w:val="21"/>
          <w:lang w:val="es-MX"/>
        </w:rPr>
        <w:t>la C. Flor de María Galindo Vasconcelos, Jefa del Departamento de Adquisiciones</w:t>
      </w:r>
      <w:r w:rsidR="004C23AC">
        <w:rPr>
          <w:rFonts w:cs="Arial"/>
          <w:color w:val="000000"/>
          <w:sz w:val="21"/>
          <w:szCs w:val="21"/>
          <w:lang w:val="es-MX"/>
        </w:rPr>
        <w:t>,</w:t>
      </w:r>
      <w:r w:rsidR="004C23AC" w:rsidRPr="004C23AC">
        <w:rPr>
          <w:rFonts w:cs="Arial"/>
          <w:color w:val="000000"/>
          <w:sz w:val="21"/>
          <w:szCs w:val="21"/>
          <w:lang w:val="es-MX"/>
        </w:rPr>
        <w:t xml:space="preserve"> la C. Adriana Cruz Cabrera, Responsable del Almacén de Refacciones</w:t>
      </w:r>
      <w:r w:rsidR="004C23AC">
        <w:rPr>
          <w:rFonts w:cs="Arial"/>
          <w:color w:val="000000"/>
          <w:sz w:val="21"/>
          <w:szCs w:val="21"/>
          <w:lang w:val="es-MX"/>
        </w:rPr>
        <w:t xml:space="preserve"> y los </w:t>
      </w:r>
      <w:r w:rsidR="00177C6C">
        <w:rPr>
          <w:rFonts w:cs="Arial"/>
          <w:color w:val="000000"/>
          <w:sz w:val="21"/>
          <w:szCs w:val="21"/>
          <w:lang w:val="es-MX"/>
        </w:rPr>
        <w:t xml:space="preserve">titulares de las áreas usuarias </w:t>
      </w:r>
      <w:r w:rsidR="004C23AC">
        <w:rPr>
          <w:rFonts w:cs="Arial"/>
          <w:color w:val="000000"/>
          <w:sz w:val="21"/>
          <w:szCs w:val="21"/>
          <w:lang w:val="es-MX"/>
        </w:rPr>
        <w:t xml:space="preserve">CC. Juan Ramírez González, Jefe del Departamento de Producción, Lic. </w:t>
      </w:r>
      <w:proofErr w:type="spellStart"/>
      <w:r w:rsidR="004C23AC">
        <w:rPr>
          <w:rFonts w:cs="Arial"/>
          <w:color w:val="000000"/>
          <w:sz w:val="21"/>
          <w:szCs w:val="21"/>
          <w:lang w:val="es-MX"/>
        </w:rPr>
        <w:t>Altmine</w:t>
      </w:r>
      <w:proofErr w:type="spellEnd"/>
      <w:r w:rsidR="004C23AC">
        <w:rPr>
          <w:rFonts w:cs="Arial"/>
          <w:color w:val="000000"/>
          <w:sz w:val="21"/>
          <w:szCs w:val="21"/>
          <w:lang w:val="es-MX"/>
        </w:rPr>
        <w:t xml:space="preserve"> Dehesa </w:t>
      </w:r>
      <w:r w:rsidR="00037BAA">
        <w:rPr>
          <w:rFonts w:cs="Arial"/>
          <w:color w:val="000000"/>
          <w:sz w:val="21"/>
          <w:szCs w:val="21"/>
          <w:lang w:val="es-MX"/>
        </w:rPr>
        <w:t>Chavarría</w:t>
      </w:r>
      <w:r w:rsidR="004C23AC">
        <w:rPr>
          <w:rFonts w:cs="Arial"/>
          <w:color w:val="000000"/>
          <w:sz w:val="21"/>
          <w:szCs w:val="21"/>
          <w:lang w:val="es-MX"/>
        </w:rPr>
        <w:t>, Jefa del Departamento de Relaciones Industriales, C.P. Fernando Adán Morales Cruz, Encargado del Departamento de Distribución</w:t>
      </w:r>
      <w:r w:rsidRPr="000769D9">
        <w:rPr>
          <w:rFonts w:cs="Arial"/>
          <w:color w:val="000000"/>
          <w:sz w:val="21"/>
          <w:szCs w:val="21"/>
          <w:lang w:val="es-MX"/>
        </w:rPr>
        <w:t>,</w:t>
      </w:r>
      <w:r w:rsidR="00177C6C">
        <w:rPr>
          <w:rFonts w:cs="Arial"/>
          <w:color w:val="000000"/>
          <w:sz w:val="21"/>
          <w:szCs w:val="21"/>
          <w:lang w:val="es-MX"/>
        </w:rPr>
        <w:t xml:space="preserve"> </w:t>
      </w:r>
      <w:proofErr w:type="spellStart"/>
      <w:r w:rsidR="00177C6C">
        <w:rPr>
          <w:rFonts w:cs="Arial"/>
          <w:color w:val="000000"/>
          <w:sz w:val="21"/>
          <w:szCs w:val="21"/>
          <w:lang w:val="es-MX"/>
        </w:rPr>
        <w:t>Quim</w:t>
      </w:r>
      <w:proofErr w:type="spellEnd"/>
      <w:r w:rsidR="00177C6C">
        <w:rPr>
          <w:rFonts w:cs="Arial"/>
          <w:color w:val="000000"/>
          <w:sz w:val="21"/>
          <w:szCs w:val="21"/>
          <w:lang w:val="es-MX"/>
        </w:rPr>
        <w:t xml:space="preserve">. </w:t>
      </w:r>
      <w:proofErr w:type="spellStart"/>
      <w:r w:rsidR="00177C6C">
        <w:rPr>
          <w:rFonts w:cs="Arial"/>
          <w:color w:val="000000"/>
          <w:sz w:val="21"/>
          <w:szCs w:val="21"/>
          <w:lang w:val="es-MX"/>
        </w:rPr>
        <w:t>Marbelia</w:t>
      </w:r>
      <w:proofErr w:type="spellEnd"/>
      <w:r w:rsidR="00177C6C">
        <w:rPr>
          <w:rFonts w:cs="Arial"/>
          <w:color w:val="000000"/>
          <w:sz w:val="21"/>
          <w:szCs w:val="21"/>
          <w:lang w:val="es-MX"/>
        </w:rPr>
        <w:t xml:space="preserve"> Rueda Girón, Jefa del Departamento de Control de Calidad, Elba García López, Responsable del Área de Servicios Generales y el C.P. Javier Cárdenas García, Jefe del Departamento de Contabilidad,</w:t>
      </w:r>
      <w:r>
        <w:rPr>
          <w:rFonts w:cs="Arial"/>
          <w:color w:val="000000"/>
          <w:sz w:val="21"/>
          <w:szCs w:val="21"/>
          <w:lang w:val="es-MX"/>
        </w:rPr>
        <w:t xml:space="preserve"> </w:t>
      </w:r>
      <w:r w:rsidRPr="000769D9">
        <w:rPr>
          <w:rFonts w:cs="Arial"/>
          <w:color w:val="000000"/>
          <w:sz w:val="21"/>
          <w:szCs w:val="21"/>
          <w:lang w:val="es-MX"/>
        </w:rPr>
        <w:t>de “LA CONVOCANTE”</w:t>
      </w:r>
      <w:r>
        <w:rPr>
          <w:rFonts w:cs="Arial"/>
          <w:color w:val="000000"/>
          <w:sz w:val="21"/>
          <w:szCs w:val="21"/>
          <w:lang w:val="es-MX"/>
        </w:rPr>
        <w:t xml:space="preserve"> serán los responsables para verificar que “LOS BIENES” </w:t>
      </w:r>
      <w:r w:rsidRPr="000769D9">
        <w:rPr>
          <w:rFonts w:cs="Arial"/>
          <w:color w:val="000000"/>
          <w:sz w:val="21"/>
          <w:szCs w:val="21"/>
          <w:lang w:val="es-MX"/>
        </w:rPr>
        <w:t>sean suministrados de conformidad con lo establecido en esta convocatoria, sus anexos y el pedido respectivo; en los términos de calidad y oportunidad que se detallan y el “LICITANTE” que resulte ganador acepta que, en tanto ello no se cumpla, “LOS BIENES” no se tendrán por aceptados o recibidos, asimismo</w:t>
      </w:r>
      <w:r>
        <w:rPr>
          <w:rFonts w:cs="Arial"/>
          <w:color w:val="000000"/>
          <w:sz w:val="21"/>
          <w:szCs w:val="21"/>
          <w:lang w:val="es-MX"/>
        </w:rPr>
        <w:t xml:space="preserve"> el Titular del Área Requirente</w:t>
      </w:r>
      <w:r w:rsidRPr="000769D9">
        <w:rPr>
          <w:rFonts w:cs="Arial"/>
          <w:color w:val="000000"/>
          <w:sz w:val="21"/>
          <w:szCs w:val="21"/>
          <w:lang w:val="es-MX"/>
        </w:rPr>
        <w:t xml:space="preserve"> </w:t>
      </w:r>
      <w:r>
        <w:rPr>
          <w:rFonts w:cs="Arial"/>
          <w:color w:val="000000"/>
          <w:sz w:val="21"/>
          <w:szCs w:val="21"/>
          <w:lang w:val="es-MX"/>
        </w:rPr>
        <w:t>será el</w:t>
      </w:r>
      <w:r w:rsidRPr="000769D9">
        <w:rPr>
          <w:rFonts w:cs="Arial"/>
          <w:color w:val="000000"/>
          <w:sz w:val="21"/>
          <w:szCs w:val="21"/>
          <w:lang w:val="es-MX"/>
        </w:rPr>
        <w:t xml:space="preserve"> encargado de calcular y solicitar la aplicación de las penas convencionales y deducciones al pago a que haya lugar establecidas en el </w:t>
      </w:r>
      <w:r w:rsidRPr="003361A8">
        <w:rPr>
          <w:rFonts w:cs="Arial"/>
          <w:b/>
          <w:color w:val="000000"/>
          <w:sz w:val="21"/>
          <w:szCs w:val="21"/>
          <w:lang w:val="es-MX"/>
        </w:rPr>
        <w:t>numeral 4.3</w:t>
      </w:r>
      <w:r w:rsidRPr="000769D9">
        <w:rPr>
          <w:rFonts w:cs="Arial"/>
          <w:color w:val="000000"/>
          <w:sz w:val="21"/>
          <w:szCs w:val="21"/>
          <w:lang w:val="es-MX"/>
        </w:rPr>
        <w:t xml:space="preserve"> de esta Convocatoria, siendo también los responsables de la administración y verificación del cumplimiento del pedido,  de conformidad con el Art.84 del Reglamento de la Ley.</w:t>
      </w:r>
    </w:p>
    <w:p w:rsidR="000769D9" w:rsidRDefault="000769D9" w:rsidP="00AA16AF">
      <w:pPr>
        <w:spacing w:before="60" w:after="60"/>
        <w:jc w:val="both"/>
        <w:rPr>
          <w:rFonts w:cs="Arial"/>
          <w:color w:val="000000"/>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No se aceptará diferimiento en las fechas programadas para la entrega de los bienes.</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C928E4"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w:t>
      </w:r>
      <w:r w:rsidRPr="008F7C5D">
        <w:rPr>
          <w:rFonts w:cs="Arial"/>
          <w:color w:val="000000"/>
          <w:sz w:val="21"/>
          <w:szCs w:val="21"/>
          <w:lang w:val="es-MX"/>
        </w:rPr>
        <w:lastRenderedPageBreak/>
        <w:t xml:space="preserve">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 xml:space="preserve">:00 </w:t>
      </w:r>
      <w:proofErr w:type="spellStart"/>
      <w:r w:rsidRPr="008F7C5D">
        <w:rPr>
          <w:rFonts w:cs="Arial"/>
          <w:b/>
          <w:color w:val="000000"/>
          <w:sz w:val="21"/>
          <w:szCs w:val="21"/>
          <w:lang w:val="es-MX"/>
        </w:rPr>
        <w:t>hrs</w:t>
      </w:r>
      <w:proofErr w:type="spellEnd"/>
      <w:r w:rsidRPr="008F7C5D">
        <w:rPr>
          <w:rFonts w:cs="Arial"/>
          <w:b/>
          <w:color w:val="000000"/>
          <w:sz w:val="21"/>
          <w:szCs w:val="21"/>
          <w:lang w:val="es-MX"/>
        </w:rPr>
        <w:t>.,</w:t>
      </w:r>
      <w:r w:rsidRPr="008F7C5D">
        <w:rPr>
          <w:rFonts w:cs="Arial"/>
          <w:color w:val="000000"/>
          <w:sz w:val="21"/>
          <w:szCs w:val="21"/>
          <w:lang w:val="es-MX"/>
        </w:rPr>
        <w:t xml:space="preserve"> si estos días fueran inhábiles se tomarán a revisión al siguiente días hábil, en el Departamento de </w:t>
      </w:r>
      <w:r w:rsidR="00756003" w:rsidRPr="008F7C5D">
        <w:rPr>
          <w:rFonts w:cs="Arial"/>
          <w:color w:val="000000"/>
          <w:sz w:val="21"/>
          <w:szCs w:val="21"/>
          <w:lang w:val="es-MX"/>
        </w:rPr>
        <w:t>Adquisiciones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 xml:space="preserve">carretera Oaxaca-México kilómetro veinticinco, municipio de Guadalupe </w:t>
      </w:r>
      <w:proofErr w:type="spellStart"/>
      <w:r w:rsidR="00756003" w:rsidRPr="008F7C5D">
        <w:rPr>
          <w:rFonts w:cs="Arial"/>
          <w:sz w:val="21"/>
          <w:szCs w:val="21"/>
          <w:lang w:val="es-MX"/>
        </w:rPr>
        <w:t>Etla</w:t>
      </w:r>
      <w:proofErr w:type="spellEnd"/>
      <w:r w:rsidR="00756003" w:rsidRPr="008F7C5D">
        <w:rPr>
          <w:rFonts w:cs="Arial"/>
          <w:sz w:val="21"/>
          <w:szCs w:val="21"/>
          <w:lang w:val="es-MX"/>
        </w:rPr>
        <w:t xml:space="preserve">, </w:t>
      </w:r>
      <w:proofErr w:type="spellStart"/>
      <w:r w:rsidR="00756003" w:rsidRPr="008F7C5D">
        <w:rPr>
          <w:rFonts w:cs="Arial"/>
          <w:sz w:val="21"/>
          <w:szCs w:val="21"/>
          <w:lang w:val="es-MX"/>
        </w:rPr>
        <w:t>Oax</w:t>
      </w:r>
      <w:proofErr w:type="spellEnd"/>
      <w:r w:rsidR="00756003" w:rsidRPr="008F7C5D">
        <w:rPr>
          <w:rFonts w:cs="Arial"/>
          <w:sz w:val="21"/>
          <w:szCs w:val="21"/>
          <w:lang w:val="es-MX"/>
        </w:rPr>
        <w:t xml:space="preserve">., Código Postal sesenta y ocho mil doscientos cincuenta y seis, Oaxaca de Juárez, </w:t>
      </w:r>
      <w:proofErr w:type="spellStart"/>
      <w:r w:rsidR="00756003" w:rsidRPr="008F7C5D">
        <w:rPr>
          <w:rFonts w:cs="Arial"/>
          <w:sz w:val="21"/>
          <w:szCs w:val="21"/>
          <w:lang w:val="es-MX"/>
        </w:rPr>
        <w:t>Oax</w:t>
      </w:r>
      <w:proofErr w:type="spellEnd"/>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Caja General de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5C5ED7" w:rsidRDefault="005C5ED7"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E46CE" w:rsidP="00D071C2">
      <w:pPr>
        <w:tabs>
          <w:tab w:val="left" w:pos="7794"/>
          <w:tab w:val="left" w:pos="8222"/>
          <w:tab w:val="left" w:pos="12862"/>
        </w:tabs>
        <w:spacing w:before="60" w:after="60"/>
        <w:ind w:right="51"/>
        <w:rPr>
          <w:rFonts w:cs="Arial"/>
          <w:sz w:val="21"/>
          <w:szCs w:val="21"/>
          <w:lang w:val="es-MX"/>
        </w:rPr>
      </w:pPr>
      <w:hyperlink r:id="rId8"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FB250F" w:rsidRPr="008F7C5D" w:rsidRDefault="00FB250F" w:rsidP="00FB250F">
      <w:pPr>
        <w:spacing w:before="60" w:after="60"/>
        <w:jc w:val="both"/>
        <w:rPr>
          <w:rFonts w:cs="Arial"/>
          <w:color w:val="000000"/>
          <w:sz w:val="21"/>
          <w:szCs w:val="21"/>
          <w:lang w:val="es-MX" w:eastAsia="es-MX"/>
        </w:rPr>
      </w:pPr>
      <w:r w:rsidRPr="008F7C5D">
        <w:rPr>
          <w:rFonts w:cs="Arial"/>
          <w:color w:val="000000"/>
          <w:sz w:val="21"/>
          <w:szCs w:val="21"/>
          <w:lang w:val="es-MX" w:eastAsia="es-MX"/>
        </w:rPr>
        <w:lastRenderedPageBreak/>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w:t>
      </w:r>
      <w:r w:rsidR="00A15354" w:rsidRPr="00AA76A2">
        <w:rPr>
          <w:rFonts w:cs="Arial"/>
          <w:color w:val="000000"/>
          <w:sz w:val="21"/>
          <w:szCs w:val="21"/>
          <w:lang w:val="es-MX" w:eastAsia="es-MX"/>
        </w:rPr>
        <w:t>los</w:t>
      </w:r>
      <w:r w:rsidRPr="00AA76A2">
        <w:rPr>
          <w:rFonts w:cs="Arial"/>
          <w:color w:val="000000"/>
          <w:sz w:val="21"/>
          <w:szCs w:val="21"/>
          <w:lang w:val="es-MX" w:eastAsia="es-MX"/>
        </w:rPr>
        <w:t>,</w:t>
      </w:r>
      <w:r w:rsidRPr="008F7C5D">
        <w:rPr>
          <w:rFonts w:cs="Arial"/>
          <w:color w:val="000000"/>
          <w:sz w:val="21"/>
          <w:szCs w:val="21"/>
          <w:lang w:val="es-MX" w:eastAsia="es-MX"/>
        </w:rPr>
        <w:t xml:space="preserve"> en el lugar en que se hubiesen entregado, en un periodo que no excederá de </w:t>
      </w:r>
      <w:r w:rsidR="0051327D">
        <w:rPr>
          <w:rFonts w:cs="Arial"/>
          <w:color w:val="000000"/>
          <w:sz w:val="21"/>
          <w:szCs w:val="21"/>
          <w:lang w:val="es-MX" w:eastAsia="es-MX"/>
        </w:rPr>
        <w:t>15</w:t>
      </w:r>
      <w:r w:rsidRPr="008F7C5D">
        <w:rPr>
          <w:rFonts w:cs="Arial"/>
          <w:color w:val="000000"/>
          <w:sz w:val="21"/>
          <w:szCs w:val="21"/>
          <w:lang w:val="es-MX" w:eastAsia="es-MX"/>
        </w:rPr>
        <w:t xml:space="preserve"> (</w:t>
      </w:r>
      <w:r w:rsidR="0051327D">
        <w:rPr>
          <w:rFonts w:cs="Arial"/>
          <w:color w:val="000000"/>
          <w:sz w:val="21"/>
          <w:szCs w:val="21"/>
          <w:lang w:val="es-MX" w:eastAsia="es-MX"/>
        </w:rPr>
        <w:t>quince</w:t>
      </w:r>
      <w:r w:rsidRPr="008F7C5D">
        <w:rPr>
          <w:rFonts w:cs="Arial"/>
          <w:color w:val="000000"/>
          <w:sz w:val="21"/>
          <w:szCs w:val="21"/>
          <w:lang w:val="es-MX" w:eastAsia="es-MX"/>
        </w:rPr>
        <w:t xml:space="preserve">) días </w:t>
      </w:r>
      <w:r w:rsidR="0051327D">
        <w:rPr>
          <w:rFonts w:cs="Arial"/>
          <w:color w:val="000000"/>
          <w:sz w:val="21"/>
          <w:szCs w:val="21"/>
          <w:lang w:val="es-MX" w:eastAsia="es-MX"/>
        </w:rPr>
        <w:t>naturales</w:t>
      </w:r>
      <w:r w:rsidRPr="008F7C5D">
        <w:rPr>
          <w:rFonts w:cs="Arial"/>
          <w:color w:val="000000"/>
          <w:sz w:val="21"/>
          <w:szCs w:val="21"/>
          <w:lang w:val="es-MX" w:eastAsia="es-MX"/>
        </w:rPr>
        <w:t>, posteriores a la notificación por parte del área usuaria.</w:t>
      </w:r>
    </w:p>
    <w:p w:rsidR="00A15354" w:rsidRPr="008F7C5D" w:rsidRDefault="00A15354"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132BCF" w:rsidRPr="008F7C5D" w:rsidRDefault="00132BCF" w:rsidP="001B5082">
      <w:pPr>
        <w:autoSpaceDE w:val="0"/>
        <w:autoSpaceDN w:val="0"/>
        <w:adjustRightInd w:val="0"/>
        <w:spacing w:before="60" w:after="60"/>
        <w:jc w:val="both"/>
        <w:rPr>
          <w:rFonts w:cs="Arial"/>
          <w:sz w:val="21"/>
          <w:szCs w:val="21"/>
          <w:lang w:val="es-MX"/>
        </w:rPr>
      </w:pPr>
      <w:r w:rsidRPr="00132BCF">
        <w:rPr>
          <w:rFonts w:cs="Arial"/>
          <w:sz w:val="21"/>
          <w:szCs w:val="21"/>
          <w:lang w:val="es-MX"/>
        </w:rPr>
        <w:t xml:space="preserve">Para dar cumplimiento a lo establecido al artículo 32-D del Código Fiscal de la Federación, el “LICITANTE” adjudicado deberá previamente a la firma del contrato respectivo, cuyo monto exceda de los $300,000.00 M.N. (Trescientos mil pesos 00/100 M.N.) sin incluir el IVA, deberá presentar ante </w:t>
      </w:r>
      <w:r w:rsidRPr="00132BCF">
        <w:rPr>
          <w:rFonts w:cs="Arial"/>
          <w:b/>
          <w:sz w:val="21"/>
          <w:szCs w:val="21"/>
          <w:lang w:val="es-MX"/>
        </w:rPr>
        <w:t>el Departamento de Adquisiciones,</w:t>
      </w:r>
      <w:r w:rsidRPr="00132BCF">
        <w:rPr>
          <w:rFonts w:cs="Arial"/>
          <w:sz w:val="21"/>
          <w:szCs w:val="21"/>
          <w:lang w:val="es-MX"/>
        </w:rPr>
        <w:t xml:space="preserve"> la “Opinión del cumplimiento de obligaciones fiscales” </w:t>
      </w:r>
      <w:r w:rsidR="006260C5" w:rsidRPr="005C5ED7">
        <w:rPr>
          <w:rFonts w:ascii="Arial Narrow" w:hAnsi="Arial Narrow" w:cs="Arial"/>
          <w:color w:val="000000" w:themeColor="text1"/>
          <w:lang w:val="es-MX"/>
        </w:rPr>
        <w:t xml:space="preserve">en la forma y términos previstos en la regla </w:t>
      </w:r>
      <w:r w:rsidRPr="005C5ED7">
        <w:rPr>
          <w:rFonts w:cs="Arial"/>
          <w:color w:val="000000" w:themeColor="text1"/>
          <w:sz w:val="21"/>
          <w:szCs w:val="21"/>
          <w:lang w:val="es-MX"/>
        </w:rPr>
        <w:t>1.2.1.16 de la Resolución Miscelánea Fiscal para el 2014, publicad</w:t>
      </w:r>
      <w:r w:rsidRPr="005C5ED7">
        <w:rPr>
          <w:rFonts w:cs="Arial"/>
          <w:sz w:val="21"/>
          <w:szCs w:val="21"/>
          <w:lang w:val="es-MX"/>
        </w:rPr>
        <w:t>a el</w:t>
      </w:r>
      <w:r w:rsidRPr="00132BCF">
        <w:rPr>
          <w:rFonts w:cs="Arial"/>
          <w:sz w:val="21"/>
          <w:szCs w:val="21"/>
          <w:lang w:val="es-MX"/>
        </w:rPr>
        <w:t xml:space="preserve"> 30 de diciembre del 2013 en el Diario Oficial de la Federación </w:t>
      </w:r>
      <w:proofErr w:type="spellStart"/>
      <w:r w:rsidRPr="00132BCF">
        <w:rPr>
          <w:rFonts w:cs="Arial"/>
          <w:sz w:val="21"/>
          <w:szCs w:val="21"/>
          <w:lang w:val="es-MX"/>
        </w:rPr>
        <w:t>ó</w:t>
      </w:r>
      <w:proofErr w:type="spellEnd"/>
      <w:r w:rsidRPr="00132BCF">
        <w:rPr>
          <w:rFonts w:cs="Arial"/>
          <w:sz w:val="21"/>
          <w:szCs w:val="21"/>
          <w:lang w:val="es-MX"/>
        </w:rPr>
        <w:t xml:space="preserve"> aquella que en el futuro la sustituya, ante el Servicio de Administración Tributaria (SAT), preferentemente dentro de los 3 (tres) días hábiles posteriores a la fecha de notificación del fallo.</w:t>
      </w:r>
    </w:p>
    <w:p w:rsidR="00FB250F" w:rsidRPr="008F7C5D" w:rsidRDefault="00FB250F">
      <w:pPr>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prevalecerá lo estipulado en éstas.         </w:t>
      </w:r>
    </w:p>
    <w:p w:rsidR="00A15354" w:rsidRDefault="00A15354" w:rsidP="00A15354">
      <w:pPr>
        <w:spacing w:before="60" w:after="60"/>
        <w:jc w:val="both"/>
        <w:rPr>
          <w:rFonts w:cs="Arial"/>
          <w:color w:val="000000"/>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t xml:space="preserve">El “LICITANTE” adjudicado deberá registrarse como proveedor en el sistema </w:t>
      </w:r>
      <w:proofErr w:type="spellStart"/>
      <w:r w:rsidRPr="00257FD4">
        <w:rPr>
          <w:rFonts w:cs="Arial"/>
          <w:sz w:val="21"/>
          <w:szCs w:val="21"/>
          <w:lang w:val="es-MX"/>
        </w:rPr>
        <w:t>Compranet</w:t>
      </w:r>
      <w:proofErr w:type="spellEnd"/>
      <w:r w:rsidR="00F604B6" w:rsidRPr="00257FD4">
        <w:rPr>
          <w:rFonts w:cs="Arial"/>
          <w:sz w:val="21"/>
          <w:szCs w:val="21"/>
          <w:lang w:val="es-MX"/>
        </w:rPr>
        <w:t xml:space="preserve"> 5.0</w:t>
      </w:r>
      <w:r w:rsidRPr="00257FD4">
        <w:rPr>
          <w:rFonts w:cs="Arial"/>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lastRenderedPageBreak/>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xml:space="preserve">, deberá presentar original y copia certificada para su cotejo y copia fotostática para integrar el expediente la siguiente documentación, a más tardar a las 17:00 </w:t>
      </w:r>
      <w:proofErr w:type="spellStart"/>
      <w:r w:rsidR="00FB250F" w:rsidRPr="00AA76A2">
        <w:rPr>
          <w:rFonts w:cs="Arial"/>
          <w:color w:val="000000"/>
          <w:sz w:val="21"/>
          <w:szCs w:val="21"/>
          <w:lang w:val="es-MX"/>
        </w:rPr>
        <w:t>hrs</w:t>
      </w:r>
      <w:proofErr w:type="spellEnd"/>
      <w:r w:rsidR="00FB250F" w:rsidRPr="00AA76A2">
        <w:rPr>
          <w:rFonts w:cs="Arial"/>
          <w:color w:val="000000"/>
          <w:sz w:val="21"/>
          <w:szCs w:val="21"/>
          <w:lang w:val="es-MX"/>
        </w:rPr>
        <w:t>. del día hábil siguiente a la fecha en que se emita el fallo.</w:t>
      </w:r>
    </w:p>
    <w:p w:rsidR="006260C5" w:rsidRPr="003928B3" w:rsidRDefault="006260C5" w:rsidP="006260C5">
      <w:pPr>
        <w:spacing w:before="120" w:line="276" w:lineRule="auto"/>
        <w:ind w:right="-45"/>
        <w:jc w:val="both"/>
        <w:rPr>
          <w:rFonts w:cs="Arial"/>
          <w:lang w:val="es-MX"/>
        </w:rPr>
      </w:pPr>
    </w:p>
    <w:p w:rsidR="006260C5" w:rsidRPr="0007772B" w:rsidRDefault="006260C5" w:rsidP="006260C5">
      <w:pPr>
        <w:numPr>
          <w:ilvl w:val="0"/>
          <w:numId w:val="2"/>
        </w:numPr>
        <w:suppressAutoHyphens w:val="0"/>
        <w:autoSpaceDE w:val="0"/>
        <w:autoSpaceDN w:val="0"/>
        <w:spacing w:before="120" w:line="276" w:lineRule="auto"/>
        <w:jc w:val="both"/>
        <w:rPr>
          <w:rFonts w:cs="Arial"/>
          <w:color w:val="000000"/>
          <w:sz w:val="21"/>
          <w:szCs w:val="21"/>
          <w:lang w:val="es-MX"/>
        </w:rPr>
      </w:pPr>
      <w:r w:rsidRPr="0007772B">
        <w:rPr>
          <w:rFonts w:cs="Arial"/>
          <w:color w:val="000000"/>
          <w:sz w:val="21"/>
          <w:szCs w:val="21"/>
          <w:lang w:val="es-MX"/>
        </w:rPr>
        <w:t>Copia certificada y Copia fotostática del acta constitutiva y sus reformas, en la que conste que se constituyó conforme a las Leyes Mexicanas y que tiene su domicilio en el territorio nacional. (Tratándose de personas morales)</w:t>
      </w:r>
    </w:p>
    <w:p w:rsidR="006260C5" w:rsidRPr="0007772B" w:rsidRDefault="006260C5" w:rsidP="006260C5">
      <w:pPr>
        <w:numPr>
          <w:ilvl w:val="0"/>
          <w:numId w:val="2"/>
        </w:numPr>
        <w:suppressAutoHyphens w:val="0"/>
        <w:autoSpaceDE w:val="0"/>
        <w:autoSpaceDN w:val="0"/>
        <w:spacing w:before="120" w:line="276" w:lineRule="auto"/>
        <w:jc w:val="both"/>
        <w:rPr>
          <w:rFonts w:cs="Arial"/>
          <w:color w:val="000000"/>
          <w:sz w:val="21"/>
          <w:szCs w:val="21"/>
          <w:lang w:val="es-MX"/>
        </w:rPr>
      </w:pPr>
      <w:r w:rsidRPr="0007772B">
        <w:rPr>
          <w:rFonts w:cs="Arial"/>
          <w:color w:val="000000"/>
          <w:sz w:val="21"/>
          <w:szCs w:val="21"/>
          <w:lang w:val="es-MX"/>
        </w:rPr>
        <w:t>Copia certificada y Copia fotostática de su Cédula de Identificación Fiscal.</w:t>
      </w:r>
    </w:p>
    <w:p w:rsidR="006260C5" w:rsidRPr="0007772B" w:rsidRDefault="006260C5" w:rsidP="006260C5">
      <w:pPr>
        <w:numPr>
          <w:ilvl w:val="0"/>
          <w:numId w:val="2"/>
        </w:numPr>
        <w:suppressAutoHyphens w:val="0"/>
        <w:autoSpaceDE w:val="0"/>
        <w:autoSpaceDN w:val="0"/>
        <w:spacing w:before="120" w:line="276" w:lineRule="auto"/>
        <w:jc w:val="both"/>
        <w:rPr>
          <w:rFonts w:cs="Arial"/>
          <w:color w:val="000000"/>
          <w:sz w:val="21"/>
          <w:szCs w:val="21"/>
          <w:lang w:val="es-MX"/>
        </w:rPr>
      </w:pPr>
      <w:r w:rsidRPr="0007772B">
        <w:rPr>
          <w:rFonts w:cs="Arial"/>
          <w:color w:val="000000"/>
          <w:sz w:val="21"/>
          <w:szCs w:val="21"/>
          <w:lang w:val="es-MX"/>
        </w:rPr>
        <w:t>Copia certificada y Copia fotostática, del poder otorgado ante Fedatario Público a su representante legal, (pudiendo ser un poder especial para efectos de procedimientos de esta naturaleza, o bien poder para actos de administración y/o poder para actos de dominio).</w:t>
      </w:r>
    </w:p>
    <w:p w:rsidR="006260C5" w:rsidRPr="0007772B" w:rsidRDefault="006260C5" w:rsidP="006260C5">
      <w:pPr>
        <w:numPr>
          <w:ilvl w:val="0"/>
          <w:numId w:val="2"/>
        </w:numPr>
        <w:suppressAutoHyphens w:val="0"/>
        <w:autoSpaceDE w:val="0"/>
        <w:autoSpaceDN w:val="0"/>
        <w:spacing w:before="120" w:line="276" w:lineRule="auto"/>
        <w:jc w:val="both"/>
        <w:rPr>
          <w:rFonts w:cs="Arial"/>
          <w:color w:val="000000"/>
          <w:sz w:val="21"/>
          <w:szCs w:val="21"/>
          <w:lang w:val="es-MX"/>
        </w:rPr>
      </w:pPr>
      <w:r w:rsidRPr="0007772B">
        <w:rPr>
          <w:rFonts w:cs="Arial"/>
          <w:color w:val="000000"/>
          <w:sz w:val="21"/>
          <w:szCs w:val="21"/>
          <w:lang w:val="es-MX"/>
        </w:rPr>
        <w:t>Copia certificada y Copia fotostática de identificación oficial con fotografía y firma del representante legal, acompañando el original para su cotejo.</w:t>
      </w:r>
    </w:p>
    <w:p w:rsidR="006260C5" w:rsidRPr="0007772B" w:rsidRDefault="006260C5" w:rsidP="006260C5">
      <w:pPr>
        <w:numPr>
          <w:ilvl w:val="0"/>
          <w:numId w:val="2"/>
        </w:numPr>
        <w:suppressAutoHyphens w:val="0"/>
        <w:autoSpaceDE w:val="0"/>
        <w:autoSpaceDN w:val="0"/>
        <w:spacing w:before="60" w:after="60"/>
        <w:jc w:val="both"/>
        <w:rPr>
          <w:rFonts w:cs="Arial"/>
          <w:color w:val="000000"/>
          <w:sz w:val="21"/>
          <w:szCs w:val="21"/>
          <w:lang w:val="es-MX"/>
        </w:rPr>
      </w:pPr>
      <w:r w:rsidRPr="0007772B">
        <w:rPr>
          <w:rFonts w:cs="Arial"/>
          <w:color w:val="000000"/>
          <w:sz w:val="21"/>
          <w:szCs w:val="21"/>
          <w:lang w:val="es-MX"/>
        </w:rPr>
        <w:t>Copia certificada y Copia fotostática del Comprobante de domicilio</w:t>
      </w:r>
    </w:p>
    <w:p w:rsidR="006260C5" w:rsidRPr="0007772B" w:rsidRDefault="006260C5" w:rsidP="006260C5">
      <w:pPr>
        <w:numPr>
          <w:ilvl w:val="0"/>
          <w:numId w:val="2"/>
        </w:numPr>
        <w:suppressAutoHyphens w:val="0"/>
        <w:autoSpaceDE w:val="0"/>
        <w:autoSpaceDN w:val="0"/>
        <w:spacing w:before="60" w:after="60"/>
        <w:jc w:val="both"/>
        <w:rPr>
          <w:rFonts w:cs="Arial"/>
          <w:color w:val="000000"/>
          <w:sz w:val="21"/>
          <w:szCs w:val="21"/>
          <w:lang w:val="es-MX"/>
        </w:rPr>
      </w:pPr>
      <w:r w:rsidRPr="0007772B">
        <w:rPr>
          <w:rFonts w:cs="Arial"/>
          <w:color w:val="000000"/>
          <w:sz w:val="21"/>
          <w:szCs w:val="21"/>
          <w:lang w:val="es-MX"/>
        </w:rPr>
        <w:t>Opinión sobre el cumplimiento de sus obligaciones fiscales emitida por el SAT, señalada en el numeral 3.4 de la presente convocatoria.</w:t>
      </w:r>
    </w:p>
    <w:p w:rsidR="006260C5" w:rsidRDefault="006260C5" w:rsidP="006260C5">
      <w:pPr>
        <w:autoSpaceDE w:val="0"/>
        <w:autoSpaceDN w:val="0"/>
        <w:spacing w:before="60" w:after="60" w:line="276" w:lineRule="auto"/>
        <w:ind w:left="360"/>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su precio sea el más bajo</w:t>
      </w:r>
      <w:r w:rsidR="00F8327F">
        <w:rPr>
          <w:rFonts w:cs="Arial"/>
          <w:b/>
          <w:sz w:val="21"/>
          <w:szCs w:val="21"/>
          <w:u w:val="single"/>
          <w:lang w:val="es-MX"/>
        </w:rPr>
        <w:t xml:space="preserve"> por partida </w:t>
      </w:r>
      <w:r w:rsidR="003A29FA">
        <w:rPr>
          <w:rFonts w:cs="Arial"/>
          <w:b/>
          <w:sz w:val="21"/>
          <w:szCs w:val="21"/>
          <w:u w:val="single"/>
          <w:lang w:val="es-MX"/>
        </w:rPr>
        <w:t>ÚNICA</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2C5867">
        <w:rPr>
          <w:rFonts w:cs="Arial"/>
          <w:b/>
          <w:sz w:val="21"/>
          <w:szCs w:val="21"/>
        </w:rPr>
        <w:t>Producción</w:t>
      </w:r>
      <w:r w:rsidR="00037BAA">
        <w:rPr>
          <w:rFonts w:cs="Arial"/>
          <w:b/>
          <w:sz w:val="21"/>
          <w:szCs w:val="21"/>
        </w:rPr>
        <w:t>, Relaciones Industriales, Distribución, Control de Calidad, contabilidad y Área de Servicios Generales</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lastRenderedPageBreak/>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773D5">
        <w:rPr>
          <w:sz w:val="21"/>
          <w:szCs w:val="21"/>
        </w:rPr>
        <w:t>Pedido</w:t>
      </w:r>
      <w:r w:rsidRPr="008F7C5D">
        <w:rPr>
          <w:sz w:val="21"/>
          <w:szCs w:val="21"/>
        </w:rPr>
        <w:t xml:space="preserve"> al que para la presente invitación se sujetarán las partes,  mismo que contiene los requisitos establecidos en el artículo 45 de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lastRenderedPageBreak/>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C86622" w:rsidRPr="00C86622">
        <w:rPr>
          <w:rFonts w:cs="Arial"/>
          <w:b/>
          <w:sz w:val="21"/>
          <w:szCs w:val="21"/>
        </w:rPr>
        <w:t>2</w:t>
      </w:r>
      <w:r w:rsidRPr="00C86622">
        <w:rPr>
          <w:rFonts w:cs="Arial"/>
          <w:b/>
          <w:sz w:val="21"/>
          <w:szCs w:val="21"/>
          <w:lang w:val="es-MX"/>
        </w:rPr>
        <w:t>%</w:t>
      </w:r>
      <w:r w:rsidRPr="008F7C5D">
        <w:rPr>
          <w:rFonts w:cs="Arial"/>
          <w:b/>
          <w:sz w:val="21"/>
          <w:szCs w:val="21"/>
          <w:lang w:val="es-MX"/>
        </w:rPr>
        <w:t xml:space="preserve"> (</w:t>
      </w:r>
      <w:r w:rsidR="00A12F5E">
        <w:rPr>
          <w:rFonts w:cs="Arial"/>
          <w:b/>
          <w:sz w:val="21"/>
          <w:szCs w:val="21"/>
          <w:lang w:val="es-MX"/>
        </w:rPr>
        <w:t>dos</w:t>
      </w:r>
      <w:r w:rsidR="005D3BFB">
        <w:rPr>
          <w:rFonts w:cs="Arial"/>
          <w:b/>
          <w:sz w:val="21"/>
          <w:szCs w:val="21"/>
          <w:lang w:val="es-MX"/>
        </w:rPr>
        <w:t xml:space="preserve"> </w:t>
      </w:r>
      <w:r w:rsidRPr="008F7C5D">
        <w:rPr>
          <w:rFonts w:cs="Arial"/>
          <w:b/>
          <w:sz w:val="21"/>
          <w:szCs w:val="21"/>
          <w:lang w:val="es-MX"/>
        </w:rPr>
        <w:t>por ciento)</w:t>
      </w:r>
      <w:r w:rsidRPr="008F7C5D">
        <w:rPr>
          <w:rFonts w:cs="Arial"/>
          <w:sz w:val="21"/>
          <w:szCs w:val="21"/>
          <w:lang w:val="es-MX"/>
        </w:rPr>
        <w:t xml:space="preserve"> </w:t>
      </w:r>
      <w:r w:rsidR="00E01076">
        <w:rPr>
          <w:rFonts w:cs="Arial"/>
          <w:sz w:val="21"/>
          <w:szCs w:val="21"/>
          <w:lang w:val="es-MX"/>
        </w:rPr>
        <w:t xml:space="preserve">por cada día hábil de atraso, </w:t>
      </w:r>
      <w:r w:rsidRPr="008F7C5D">
        <w:rPr>
          <w:rFonts w:cs="Arial"/>
          <w:sz w:val="21"/>
          <w:szCs w:val="21"/>
        </w:rPr>
        <w:t xml:space="preserve">sobre el importe total de los bienes que no 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lastRenderedPageBreak/>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w:t>
      </w:r>
      <w:r w:rsidR="0021599F">
        <w:rPr>
          <w:rFonts w:cs="Arial"/>
          <w:b/>
          <w:sz w:val="21"/>
          <w:szCs w:val="21"/>
          <w:lang w:val="es-MX"/>
        </w:rPr>
        <w:t>LICITANTE</w:t>
      </w:r>
      <w:r w:rsidRPr="008F7C5D">
        <w:rPr>
          <w:rFonts w:cs="Arial"/>
          <w:b/>
          <w:sz w:val="21"/>
          <w:szCs w:val="21"/>
          <w:lang w:val="es-MX"/>
        </w:rPr>
        <w:t xml:space="preserve">” </w:t>
      </w:r>
      <w:r w:rsidRPr="008F7C5D">
        <w:rPr>
          <w:rFonts w:cs="Arial"/>
          <w:sz w:val="21"/>
          <w:szCs w:val="21"/>
          <w:lang w:val="es-MX"/>
        </w:rPr>
        <w:t xml:space="preserve">que se estipulen en ese documento, así como por la contravención a las disposiciones, lineamientos, convocatoria, procedimientos y requisitos que establece </w:t>
      </w:r>
      <w:r w:rsidR="00D62329">
        <w:rPr>
          <w:rFonts w:cs="Arial"/>
          <w:sz w:val="21"/>
          <w:szCs w:val="21"/>
          <w:lang w:val="es-MX"/>
        </w:rPr>
        <w:t xml:space="preserve">dicha </w:t>
      </w:r>
      <w:r w:rsidRPr="008F7C5D">
        <w:rPr>
          <w:rFonts w:cs="Arial"/>
          <w:sz w:val="21"/>
          <w:szCs w:val="21"/>
          <w:lang w:val="es-MX"/>
        </w:rPr>
        <w:t>L</w:t>
      </w:r>
      <w:r w:rsidR="00D62329">
        <w:rPr>
          <w:rFonts w:cs="Arial"/>
          <w:sz w:val="21"/>
          <w:szCs w:val="21"/>
          <w:lang w:val="es-MX"/>
        </w:rPr>
        <w:t>ey</w:t>
      </w:r>
      <w:r w:rsidRPr="008F7C5D">
        <w:rPr>
          <w:rFonts w:cs="Arial"/>
          <w:sz w:val="21"/>
          <w:szCs w:val="21"/>
          <w:lang w:val="es-MX"/>
        </w:rPr>
        <w:t xml:space="preserve">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9F7133">
        <w:rPr>
          <w:rFonts w:cs="Arial"/>
          <w:b/>
          <w:sz w:val="21"/>
          <w:szCs w:val="21"/>
          <w:lang w:val="es-MX"/>
        </w:rPr>
        <w:t xml:space="preserve"> </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Cuando el </w:t>
      </w:r>
      <w:r w:rsidRPr="008F7C5D">
        <w:rPr>
          <w:rFonts w:cs="Arial"/>
          <w:b/>
          <w:sz w:val="21"/>
          <w:szCs w:val="21"/>
          <w:lang w:val="es-MX"/>
        </w:rPr>
        <w:t xml:space="preserve">“PROVEEDOR” </w:t>
      </w:r>
      <w:r w:rsidRPr="008F7C5D">
        <w:rPr>
          <w:rFonts w:cs="Arial"/>
          <w:sz w:val="21"/>
          <w:szCs w:val="2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6B10D3" w:rsidRPr="008F7C5D" w:rsidRDefault="006B10D3" w:rsidP="006B10D3">
      <w:pPr>
        <w:jc w:val="both"/>
        <w:rPr>
          <w:rFonts w:cs="Arial"/>
          <w:sz w:val="21"/>
          <w:szCs w:val="21"/>
        </w:rPr>
      </w:pP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El procedimiento de rescisión por incumplimiento a las obligaciones establecidas </w:t>
      </w:r>
      <w:r w:rsidRPr="008F7C5D">
        <w:rPr>
          <w:rFonts w:cs="Arial"/>
          <w:sz w:val="21"/>
          <w:szCs w:val="21"/>
        </w:rPr>
        <w:tab/>
        <w:t>en</w:t>
      </w:r>
      <w:r w:rsidR="00201056">
        <w:rPr>
          <w:rFonts w:cs="Arial"/>
          <w:sz w:val="21"/>
          <w:szCs w:val="21"/>
        </w:rPr>
        <w:t xml:space="preserve"> </w:t>
      </w:r>
      <w:r w:rsidRPr="008F7C5D">
        <w:rPr>
          <w:rFonts w:cs="Arial"/>
          <w:sz w:val="21"/>
          <w:szCs w:val="21"/>
        </w:rPr>
        <w:t xml:space="preserve">el </w:t>
      </w:r>
      <w:r w:rsidR="007773D5">
        <w:rPr>
          <w:rFonts w:cs="Arial"/>
          <w:sz w:val="21"/>
          <w:szCs w:val="21"/>
        </w:rPr>
        <w:t>pedido</w:t>
      </w:r>
      <w:r w:rsidRPr="008F7C5D">
        <w:rPr>
          <w:rFonts w:cs="Arial"/>
          <w:sz w:val="21"/>
          <w:szCs w:val="21"/>
        </w:rPr>
        <w:t xml:space="preserve"> respectivo, se llevará a cabo en los términos señalados en el artículo</w:t>
      </w:r>
      <w:r w:rsidR="009F7133">
        <w:rPr>
          <w:rFonts w:cs="Arial"/>
          <w:sz w:val="21"/>
          <w:szCs w:val="21"/>
        </w:rPr>
        <w:t xml:space="preserve"> </w:t>
      </w:r>
      <w:r w:rsidRPr="008F7C5D">
        <w:rPr>
          <w:rFonts w:cs="Arial"/>
          <w:sz w:val="21"/>
          <w:szCs w:val="21"/>
        </w:rPr>
        <w:t>54 de “LA LEY”.</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En caso de rescisión, la aplicación de la garantía de cumplimiento será </w:t>
      </w:r>
      <w:r w:rsidRPr="008F7C5D">
        <w:rPr>
          <w:rFonts w:cs="Arial"/>
          <w:sz w:val="21"/>
          <w:szCs w:val="21"/>
        </w:rPr>
        <w:tab/>
        <w:t>proporcional al monto de las obligaciones incumplidas.</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En caso de rescisión, no procederá el cobro de las penalizaciones.</w:t>
      </w:r>
    </w:p>
    <w:p w:rsidR="006112AB" w:rsidRPr="008F7C5D" w:rsidRDefault="006112AB"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37468B">
        <w:rPr>
          <w:rFonts w:cs="Arial"/>
          <w:b/>
          <w:smallCaps/>
          <w:sz w:val="21"/>
          <w:szCs w:val="21"/>
        </w:rPr>
        <w:t xml:space="preserve">Modificaciones al </w:t>
      </w:r>
      <w:r w:rsidR="007773D5" w:rsidRPr="0037468B">
        <w:rPr>
          <w:rFonts w:cs="Arial"/>
          <w:b/>
          <w:smallCaps/>
          <w:sz w:val="21"/>
          <w:szCs w:val="21"/>
        </w:rPr>
        <w:t>Pedido</w:t>
      </w:r>
      <w:r w:rsidRPr="0037468B">
        <w:rPr>
          <w:rFonts w:cs="Arial"/>
          <w:b/>
          <w:smallCaps/>
          <w:sz w:val="21"/>
          <w:szCs w:val="21"/>
        </w:rPr>
        <w:t>.</w:t>
      </w: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EC7898" w:rsidP="00BC0346">
      <w:pPr>
        <w:autoSpaceDE w:val="0"/>
        <w:autoSpaceDN w:val="0"/>
        <w:adjustRightInd w:val="0"/>
        <w:jc w:val="both"/>
        <w:rPr>
          <w:rFonts w:cs="Arial"/>
          <w:bCs/>
          <w:sz w:val="21"/>
          <w:szCs w:val="21"/>
        </w:rPr>
      </w:pPr>
      <w:r w:rsidRPr="003627D1">
        <w:rPr>
          <w:rFonts w:ascii="Arial Narrow" w:hAnsi="Arial Narrow" w:cs="Arial"/>
          <w:color w:val="000000" w:themeColor="text1"/>
        </w:rPr>
        <w:t>Para la celebración del Contrato cada una de las partes tiene contratados y, cuando lo estime adecuado, contratará a los trabajadores</w:t>
      </w:r>
      <w:r w:rsidRPr="007F4165">
        <w:rPr>
          <w:rFonts w:ascii="Arial Narrow" w:hAnsi="Arial Narrow" w:cs="Arial"/>
        </w:rPr>
        <w:t xml:space="preserve"> </w:t>
      </w:r>
      <w:r w:rsidR="00BC0346" w:rsidRPr="008F7C5D">
        <w:rPr>
          <w:rFonts w:cs="Arial"/>
          <w:bCs/>
          <w:sz w:val="21"/>
          <w:szCs w:val="21"/>
        </w:rPr>
        <w:t>que requiera, siempre a su cargo y bajo su propia responsabilidad (en lo sucesivo, el “</w:t>
      </w:r>
      <w:r w:rsidR="00BC0346" w:rsidRPr="008F7C5D">
        <w:rPr>
          <w:rFonts w:cs="Arial"/>
          <w:bCs/>
          <w:sz w:val="21"/>
          <w:szCs w:val="21"/>
          <w:u w:val="single"/>
        </w:rPr>
        <w:t>Personal</w:t>
      </w:r>
      <w:r w:rsidR="00BC0346"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6D37F6" w:rsidP="003208D7">
            <w:pPr>
              <w:spacing w:after="160"/>
              <w:jc w:val="center"/>
              <w:rPr>
                <w:rFonts w:cs="Arial"/>
                <w:color w:val="0000FF"/>
                <w:sz w:val="21"/>
                <w:szCs w:val="21"/>
              </w:rPr>
            </w:pPr>
            <w:r w:rsidRPr="008F7C5D">
              <w:rPr>
                <w:rFonts w:cs="Arial"/>
                <w:color w:val="0000FF"/>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5E46CE" w:rsidP="003208D7">
            <w:pPr>
              <w:spacing w:after="160"/>
              <w:jc w:val="center"/>
              <w:rPr>
                <w:rFonts w:cs="Arial"/>
                <w:b/>
                <w:color w:val="FF0000"/>
                <w:sz w:val="21"/>
                <w:szCs w:val="21"/>
              </w:rPr>
            </w:pPr>
            <w:hyperlink r:id="rId9" w:history="1">
              <w:r w:rsidR="007A382E" w:rsidRPr="008F7C5D">
                <w:rPr>
                  <w:rStyle w:val="Hipervnculo"/>
                  <w:rFonts w:cs="Arial"/>
                  <w:b/>
                  <w:color w:val="FF0000"/>
                  <w:sz w:val="21"/>
                  <w:szCs w:val="21"/>
                </w:rPr>
                <w:t>http://www.compranet.funcionpublica.gob.mx</w:t>
              </w:r>
            </w:hyperlink>
          </w:p>
          <w:p w:rsidR="007A382E" w:rsidRPr="008F7C5D" w:rsidRDefault="005E46CE" w:rsidP="003208D7">
            <w:pPr>
              <w:spacing w:after="160"/>
              <w:jc w:val="center"/>
              <w:rPr>
                <w:rFonts w:cs="Arial"/>
                <w:color w:val="FF0000"/>
                <w:sz w:val="21"/>
                <w:szCs w:val="21"/>
              </w:rPr>
            </w:pPr>
            <w:hyperlink r:id="rId10"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07772B" w:rsidP="003627D1">
            <w:pPr>
              <w:spacing w:after="160"/>
              <w:jc w:val="center"/>
              <w:rPr>
                <w:rFonts w:cs="Arial"/>
                <w:b/>
                <w:color w:val="FF0000"/>
                <w:sz w:val="21"/>
                <w:szCs w:val="21"/>
              </w:rPr>
            </w:pPr>
            <w:r>
              <w:rPr>
                <w:rFonts w:cs="Arial"/>
                <w:b/>
                <w:color w:val="FF0000"/>
                <w:sz w:val="21"/>
                <w:szCs w:val="21"/>
                <w:u w:val="single"/>
              </w:rPr>
              <w:t>08</w:t>
            </w:r>
            <w:r w:rsidR="007A382E" w:rsidRPr="008F7C5D">
              <w:rPr>
                <w:rFonts w:cs="Arial"/>
                <w:b/>
                <w:color w:val="FF0000"/>
                <w:sz w:val="21"/>
                <w:szCs w:val="21"/>
                <w:u w:val="single"/>
              </w:rPr>
              <w:t xml:space="preserve"> </w:t>
            </w:r>
            <w:r w:rsidR="007A382E" w:rsidRPr="008F7C5D">
              <w:rPr>
                <w:rFonts w:cs="Arial"/>
                <w:b/>
                <w:color w:val="FF0000"/>
                <w:sz w:val="21"/>
                <w:szCs w:val="21"/>
              </w:rPr>
              <w:t>de</w:t>
            </w:r>
            <w:r w:rsidR="00620FB3" w:rsidRPr="008F7C5D">
              <w:rPr>
                <w:rFonts w:cs="Arial"/>
                <w:b/>
                <w:color w:val="FF0000"/>
                <w:sz w:val="21"/>
                <w:szCs w:val="21"/>
              </w:rPr>
              <w:t xml:space="preserve"> </w:t>
            </w:r>
            <w:r w:rsidR="003627D1">
              <w:rPr>
                <w:rFonts w:cs="Arial"/>
                <w:b/>
                <w:color w:val="FF0000"/>
                <w:sz w:val="21"/>
                <w:szCs w:val="21"/>
              </w:rPr>
              <w:t>mayo</w:t>
            </w:r>
            <w:r w:rsidR="00620FB3" w:rsidRPr="008F7C5D">
              <w:rPr>
                <w:rFonts w:cs="Arial"/>
                <w:b/>
                <w:color w:val="FF0000"/>
                <w:sz w:val="21"/>
                <w:szCs w:val="21"/>
              </w:rPr>
              <w:t xml:space="preserve"> </w:t>
            </w:r>
            <w:r w:rsidR="0062417B">
              <w:rPr>
                <w:rFonts w:cs="Arial"/>
                <w:b/>
                <w:color w:val="FF0000"/>
                <w:sz w:val="21"/>
                <w:szCs w:val="21"/>
              </w:rPr>
              <w:t>del 2014</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07772B" w:rsidP="00B00A4D">
            <w:pPr>
              <w:spacing w:before="60" w:after="60"/>
              <w:jc w:val="center"/>
              <w:rPr>
                <w:rFonts w:cs="Arial"/>
                <w:b/>
                <w:color w:val="FF0000"/>
                <w:sz w:val="21"/>
                <w:szCs w:val="21"/>
                <w:lang w:val="es-MX"/>
              </w:rPr>
            </w:pPr>
            <w:r>
              <w:rPr>
                <w:rFonts w:cs="Arial"/>
                <w:b/>
                <w:color w:val="FF0000"/>
                <w:sz w:val="21"/>
                <w:szCs w:val="21"/>
                <w:lang w:val="es-MX"/>
              </w:rPr>
              <w:t>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07772B" w:rsidP="00B00A4D">
            <w:pPr>
              <w:spacing w:before="60" w:after="60"/>
              <w:jc w:val="center"/>
              <w:rPr>
                <w:rFonts w:cs="Arial"/>
                <w:b/>
                <w:color w:val="FF0000"/>
                <w:sz w:val="21"/>
                <w:szCs w:val="21"/>
                <w:lang w:val="es-MX"/>
              </w:rPr>
            </w:pPr>
            <w:r>
              <w:rPr>
                <w:rFonts w:cs="Arial"/>
                <w:b/>
                <w:color w:val="FF0000"/>
                <w:sz w:val="21"/>
                <w:szCs w:val="21"/>
                <w:lang w:val="es-MX"/>
              </w:rPr>
              <w:t>MAYO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07772B" w:rsidP="0007772B">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07772B" w:rsidP="00975C60">
            <w:pPr>
              <w:spacing w:before="60" w:after="60"/>
              <w:jc w:val="center"/>
              <w:rPr>
                <w:rFonts w:cs="Arial"/>
                <w:b/>
                <w:color w:val="FF0000"/>
                <w:sz w:val="21"/>
                <w:szCs w:val="21"/>
                <w:lang w:val="es-MX"/>
              </w:rPr>
            </w:pPr>
            <w:r>
              <w:rPr>
                <w:rFonts w:cs="Arial"/>
                <w:b/>
                <w:color w:val="FF0000"/>
                <w:sz w:val="21"/>
                <w:szCs w:val="21"/>
                <w:lang w:val="es-MX"/>
              </w:rPr>
              <w:t>19</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07772B" w:rsidP="00975C60">
            <w:pPr>
              <w:spacing w:before="60" w:after="60"/>
              <w:jc w:val="center"/>
              <w:rPr>
                <w:rFonts w:cs="Arial"/>
                <w:b/>
                <w:color w:val="FF0000"/>
                <w:sz w:val="21"/>
                <w:szCs w:val="21"/>
                <w:lang w:val="es-MX"/>
              </w:rPr>
            </w:pPr>
            <w:r>
              <w:rPr>
                <w:rFonts w:cs="Arial"/>
                <w:b/>
                <w:color w:val="FF0000"/>
                <w:sz w:val="21"/>
                <w:szCs w:val="21"/>
                <w:lang w:val="es-MX"/>
              </w:rPr>
              <w:t>MAYO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07772B" w:rsidP="0007772B">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B00A4D">
            <w:pPr>
              <w:spacing w:before="60" w:after="60"/>
              <w:jc w:val="both"/>
              <w:rPr>
                <w:rFonts w:cs="Arial"/>
                <w:sz w:val="21"/>
                <w:szCs w:val="21"/>
                <w:lang w:val="es-MX"/>
              </w:rPr>
            </w:pPr>
            <w:r w:rsidRPr="008F7C5D">
              <w:rPr>
                <w:rFonts w:cs="Arial"/>
                <w:sz w:val="21"/>
                <w:szCs w:val="21"/>
              </w:rPr>
              <w:t xml:space="preserve">Este acto se llevara a cabo </w:t>
            </w:r>
            <w:r w:rsidR="008D0CFB">
              <w:rPr>
                <w:rFonts w:cs="Arial"/>
                <w:sz w:val="21"/>
                <w:szCs w:val="21"/>
              </w:rPr>
              <w:t xml:space="preserve">con o </w:t>
            </w:r>
            <w:r w:rsidR="00D35A6C" w:rsidRPr="00D35A6C">
              <w:rPr>
                <w:rFonts w:cs="Arial"/>
                <w:sz w:val="21"/>
                <w:szCs w:val="21"/>
              </w:rPr>
              <w:t>sin la presencia</w:t>
            </w:r>
            <w:r w:rsidR="00D35A6C" w:rsidRPr="008F7C5D">
              <w:rPr>
                <w:rFonts w:cs="Arial"/>
                <w:sz w:val="21"/>
                <w:szCs w:val="21"/>
              </w:rPr>
              <w:t xml:space="preserve"> </w:t>
            </w:r>
            <w:r w:rsidRPr="008F7C5D">
              <w:rPr>
                <w:rFonts w:cs="Arial"/>
                <w:sz w:val="21"/>
                <w:szCs w:val="21"/>
              </w:rPr>
              <w:t xml:space="preserve">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5E46CE"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D35A6C" w:rsidP="0062417B">
            <w:pPr>
              <w:spacing w:before="60" w:after="60"/>
              <w:jc w:val="center"/>
              <w:rPr>
                <w:rFonts w:cs="Arial"/>
                <w:b/>
                <w:color w:val="FF0000"/>
                <w:sz w:val="21"/>
                <w:szCs w:val="21"/>
              </w:rPr>
            </w:pPr>
            <w:r>
              <w:rPr>
                <w:rFonts w:cs="Arial"/>
                <w:b/>
                <w:color w:val="FF0000"/>
                <w:sz w:val="21"/>
                <w:szCs w:val="21"/>
              </w:rPr>
              <w:t>23</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D35A6C" w:rsidP="00B00A4D">
            <w:pPr>
              <w:spacing w:before="60" w:after="60"/>
              <w:jc w:val="center"/>
              <w:rPr>
                <w:rFonts w:cs="Arial"/>
                <w:b/>
                <w:color w:val="FF0000"/>
                <w:sz w:val="21"/>
                <w:szCs w:val="21"/>
              </w:rPr>
            </w:pPr>
            <w:r>
              <w:rPr>
                <w:rFonts w:cs="Arial"/>
                <w:b/>
                <w:color w:val="FF0000"/>
                <w:sz w:val="21"/>
                <w:szCs w:val="21"/>
              </w:rPr>
              <w:t>MAYO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62417B"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D35A6C" w:rsidP="00D35A6C">
            <w:pPr>
              <w:spacing w:before="60" w:after="60"/>
              <w:jc w:val="center"/>
              <w:rPr>
                <w:rFonts w:cs="Arial"/>
                <w:b/>
                <w:color w:val="FF0000"/>
                <w:sz w:val="21"/>
                <w:szCs w:val="21"/>
              </w:rPr>
            </w:pPr>
            <w:r>
              <w:rPr>
                <w:rFonts w:cs="Arial"/>
                <w:b/>
                <w:color w:val="FF0000"/>
                <w:sz w:val="21"/>
                <w:szCs w:val="21"/>
              </w:rPr>
              <w:t>12</w:t>
            </w:r>
            <w:r w:rsidR="0062417B">
              <w:rPr>
                <w:rFonts w:cs="Arial"/>
                <w:b/>
                <w:color w:val="FF0000"/>
                <w:sz w:val="21"/>
                <w:szCs w:val="21"/>
              </w:rPr>
              <w:t>:</w:t>
            </w:r>
            <w:r>
              <w:rPr>
                <w:rFonts w:cs="Arial"/>
                <w:b/>
                <w:color w:val="FF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7773D5">
        <w:rPr>
          <w:rFonts w:cs="Arial"/>
          <w:b/>
          <w:smallCaps/>
          <w:sz w:val="21"/>
          <w:szCs w:val="21"/>
        </w:rPr>
        <w:t>Pedido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5E46CE"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C50986" w:rsidRDefault="00660FBD" w:rsidP="00660FBD">
      <w:pPr>
        <w:tabs>
          <w:tab w:val="left" w:pos="7794"/>
          <w:tab w:val="left" w:pos="8222"/>
          <w:tab w:val="left" w:pos="12862"/>
        </w:tabs>
        <w:spacing w:before="60" w:after="60"/>
        <w:ind w:right="51"/>
        <w:jc w:val="both"/>
        <w:rPr>
          <w:rFonts w:cs="Arial"/>
          <w:b/>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w:t>
      </w:r>
      <w:proofErr w:type="spellStart"/>
      <w:r w:rsidRPr="008F7C5D">
        <w:rPr>
          <w:rFonts w:cs="Arial"/>
          <w:sz w:val="21"/>
          <w:szCs w:val="21"/>
          <w:lang w:val="es-MX"/>
        </w:rPr>
        <w:t>CompraNet</w:t>
      </w:r>
      <w:proofErr w:type="spellEnd"/>
      <w:r w:rsidRPr="008F7C5D">
        <w:rPr>
          <w:rFonts w:cs="Arial"/>
          <w:sz w:val="21"/>
          <w:szCs w:val="21"/>
          <w:lang w:val="es-MX"/>
        </w:rPr>
        <w:t xml:space="preserve"> </w:t>
      </w:r>
      <w:hyperlink r:id="rId11"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w:t>
      </w:r>
      <w:r w:rsidRPr="008F7C5D">
        <w:rPr>
          <w:rFonts w:cs="Arial"/>
          <w:sz w:val="21"/>
          <w:szCs w:val="21"/>
          <w:lang w:val="es-MX"/>
        </w:rPr>
        <w:lastRenderedPageBreak/>
        <w:t xml:space="preserve">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C50986" w:rsidRPr="00C50986">
        <w:rPr>
          <w:rFonts w:cs="Arial"/>
          <w:b/>
          <w:sz w:val="21"/>
          <w:szCs w:val="21"/>
          <w:lang w:val="es-MX"/>
        </w:rPr>
        <w:t>08</w:t>
      </w:r>
      <w:r w:rsidR="00FB250F" w:rsidRPr="00C50986">
        <w:rPr>
          <w:rFonts w:cs="Arial"/>
          <w:b/>
          <w:sz w:val="21"/>
          <w:szCs w:val="21"/>
          <w:lang w:val="es-MX"/>
        </w:rPr>
        <w:t xml:space="preserve"> de </w:t>
      </w:r>
      <w:r w:rsidR="003627D1" w:rsidRPr="00C50986">
        <w:rPr>
          <w:rFonts w:cs="Arial"/>
          <w:b/>
          <w:sz w:val="21"/>
          <w:szCs w:val="21"/>
          <w:lang w:val="es-MX"/>
        </w:rPr>
        <w:t>mayo</w:t>
      </w:r>
      <w:r w:rsidR="00E626AC">
        <w:rPr>
          <w:rFonts w:cs="Arial"/>
          <w:b/>
          <w:sz w:val="21"/>
          <w:szCs w:val="21"/>
          <w:lang w:val="es-MX"/>
        </w:rPr>
        <w:t xml:space="preserve"> </w:t>
      </w:r>
      <w:r w:rsidR="00FB250F" w:rsidRPr="00C50986">
        <w:rPr>
          <w:rFonts w:cs="Arial"/>
          <w:b/>
          <w:sz w:val="21"/>
          <w:szCs w:val="21"/>
          <w:lang w:val="es-MX"/>
        </w:rPr>
        <w:t xml:space="preserve">hasta el </w:t>
      </w:r>
      <w:r w:rsidR="00C50986" w:rsidRPr="00C50986">
        <w:rPr>
          <w:rFonts w:cs="Arial"/>
          <w:b/>
          <w:sz w:val="21"/>
          <w:szCs w:val="21"/>
          <w:lang w:val="es-MX"/>
        </w:rPr>
        <w:t>14</w:t>
      </w:r>
      <w:r w:rsidR="00FB250F" w:rsidRPr="00C50986">
        <w:rPr>
          <w:rFonts w:cs="Arial"/>
          <w:b/>
          <w:sz w:val="21"/>
          <w:szCs w:val="21"/>
          <w:lang w:val="es-MX"/>
        </w:rPr>
        <w:t xml:space="preserve"> de </w:t>
      </w:r>
      <w:r w:rsidR="00C50986" w:rsidRPr="00C50986">
        <w:rPr>
          <w:rFonts w:cs="Arial"/>
          <w:b/>
          <w:sz w:val="21"/>
          <w:szCs w:val="21"/>
          <w:lang w:val="es-MX"/>
        </w:rPr>
        <w:t>mayo</w:t>
      </w:r>
      <w:r w:rsidR="00FB250F" w:rsidRPr="00C50986">
        <w:rPr>
          <w:rFonts w:cs="Arial"/>
          <w:b/>
          <w:sz w:val="21"/>
          <w:szCs w:val="21"/>
          <w:lang w:val="es-MX"/>
        </w:rPr>
        <w:t xml:space="preserve"> del 201</w:t>
      </w:r>
      <w:r w:rsidR="003019A4" w:rsidRPr="00C50986">
        <w:rPr>
          <w:rFonts w:cs="Arial"/>
          <w:b/>
          <w:sz w:val="21"/>
          <w:szCs w:val="21"/>
          <w:lang w:val="es-MX"/>
        </w:rPr>
        <w:t>4</w:t>
      </w:r>
      <w:r w:rsidRPr="00C50986">
        <w:rPr>
          <w:rFonts w:cs="Arial"/>
          <w:b/>
          <w:sz w:val="21"/>
          <w:szCs w:val="21"/>
          <w:lang w:val="es-MX"/>
        </w:rPr>
        <w:t xml:space="preserve">, a las </w:t>
      </w:r>
      <w:r w:rsidR="005B4557" w:rsidRPr="00C50986">
        <w:rPr>
          <w:rFonts w:cs="Arial"/>
          <w:b/>
          <w:sz w:val="21"/>
          <w:szCs w:val="21"/>
          <w:lang w:val="es-MX"/>
        </w:rPr>
        <w:t>1</w:t>
      </w:r>
      <w:r w:rsidR="00C50986">
        <w:rPr>
          <w:rFonts w:cs="Arial"/>
          <w:b/>
          <w:sz w:val="21"/>
          <w:szCs w:val="21"/>
          <w:lang w:val="es-MX"/>
        </w:rPr>
        <w:t>0</w:t>
      </w:r>
      <w:r w:rsidRPr="00C50986">
        <w:rPr>
          <w:rFonts w:cs="Arial"/>
          <w:b/>
          <w:sz w:val="21"/>
          <w:szCs w:val="21"/>
          <w:lang w:val="es-MX"/>
        </w:rPr>
        <w:t>:</w:t>
      </w:r>
      <w:r w:rsidR="00C50986">
        <w:rPr>
          <w:rFonts w:cs="Arial"/>
          <w:b/>
          <w:sz w:val="21"/>
          <w:szCs w:val="21"/>
          <w:lang w:val="es-MX"/>
        </w:rPr>
        <w:t>3</w:t>
      </w:r>
      <w:r w:rsidRPr="00C50986">
        <w:rPr>
          <w:rFonts w:cs="Arial"/>
          <w:b/>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en cualquier forma en los mismos.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en los términos de “LA LEY” o de la Ley de Obras Públicas y Servicios Relacionados con las mismas.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064BD7"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acto de la junta de aclaraciones a la presente convocatoria, se celebrará el día </w:t>
      </w:r>
      <w:r w:rsidR="00E626AC">
        <w:rPr>
          <w:rFonts w:cs="Arial"/>
          <w:b/>
          <w:sz w:val="21"/>
          <w:szCs w:val="21"/>
        </w:rPr>
        <w:t>14</w:t>
      </w:r>
      <w:r w:rsidRPr="004B2658">
        <w:rPr>
          <w:rFonts w:cs="Arial"/>
          <w:b/>
          <w:sz w:val="21"/>
          <w:szCs w:val="21"/>
        </w:rPr>
        <w:t xml:space="preserve"> de</w:t>
      </w:r>
      <w:r w:rsidR="00CB22D8" w:rsidRPr="004B2658">
        <w:rPr>
          <w:rFonts w:cs="Arial"/>
          <w:b/>
          <w:sz w:val="21"/>
          <w:szCs w:val="21"/>
        </w:rPr>
        <w:t xml:space="preserve"> </w:t>
      </w:r>
      <w:r w:rsidR="00E626AC">
        <w:rPr>
          <w:rFonts w:cs="Arial"/>
          <w:b/>
          <w:sz w:val="21"/>
          <w:szCs w:val="21"/>
        </w:rPr>
        <w:t xml:space="preserve">mayo </w:t>
      </w:r>
      <w:r w:rsidRPr="004B2658">
        <w:rPr>
          <w:rFonts w:cs="Arial"/>
          <w:b/>
          <w:sz w:val="21"/>
          <w:szCs w:val="21"/>
        </w:rPr>
        <w:t>de 201</w:t>
      </w:r>
      <w:r w:rsidR="008C662C">
        <w:rPr>
          <w:rFonts w:cs="Arial"/>
          <w:b/>
          <w:sz w:val="21"/>
          <w:szCs w:val="21"/>
        </w:rPr>
        <w:t>4</w:t>
      </w:r>
      <w:r w:rsidR="00064BD7">
        <w:rPr>
          <w:rFonts w:cs="Arial"/>
          <w:b/>
          <w:sz w:val="21"/>
          <w:szCs w:val="21"/>
        </w:rPr>
        <w:t xml:space="preserve">, a las </w:t>
      </w:r>
      <w:r w:rsidR="00E626AC">
        <w:rPr>
          <w:rFonts w:cs="Arial"/>
          <w:b/>
          <w:sz w:val="21"/>
          <w:szCs w:val="21"/>
        </w:rPr>
        <w:t>10</w:t>
      </w:r>
      <w:r w:rsidR="00064BD7">
        <w:rPr>
          <w:rFonts w:cs="Arial"/>
          <w:b/>
          <w:sz w:val="21"/>
          <w:szCs w:val="21"/>
        </w:rPr>
        <w:t>:</w:t>
      </w:r>
      <w:r w:rsidR="00E626AC">
        <w:rPr>
          <w:rFonts w:cs="Arial"/>
          <w:b/>
          <w:sz w:val="21"/>
          <w:szCs w:val="21"/>
        </w:rPr>
        <w:t>30</w:t>
      </w:r>
      <w:r w:rsidR="00064BD7">
        <w:rPr>
          <w:rFonts w:cs="Arial"/>
          <w:b/>
          <w:sz w:val="21"/>
          <w:szCs w:val="21"/>
        </w:rPr>
        <w:t xml:space="preserve"> horas.</w:t>
      </w:r>
    </w:p>
    <w:p w:rsidR="00064BD7" w:rsidRDefault="00064BD7" w:rsidP="00E91570">
      <w:pPr>
        <w:tabs>
          <w:tab w:val="left" w:pos="7794"/>
          <w:tab w:val="left" w:pos="8222"/>
          <w:tab w:val="left" w:pos="12862"/>
        </w:tabs>
        <w:spacing w:before="60" w:after="60"/>
        <w:ind w:right="51"/>
        <w:jc w:val="both"/>
        <w:rPr>
          <w:rFonts w:cs="Arial"/>
          <w:b/>
          <w:sz w:val="21"/>
          <w:szCs w:val="21"/>
        </w:rPr>
      </w:pPr>
    </w:p>
    <w:p w:rsidR="00E91570" w:rsidRPr="004B2658"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registro de “LICITANTES” se llevará a cabo a las </w:t>
      </w:r>
      <w:r w:rsidR="00E626AC" w:rsidRPr="00E626AC">
        <w:rPr>
          <w:rFonts w:cs="Arial"/>
          <w:b/>
          <w:sz w:val="21"/>
          <w:szCs w:val="21"/>
        </w:rPr>
        <w:t>10</w:t>
      </w:r>
      <w:r w:rsidRPr="00E626AC">
        <w:rPr>
          <w:rFonts w:cs="Arial"/>
          <w:b/>
          <w:sz w:val="21"/>
          <w:szCs w:val="21"/>
        </w:rPr>
        <w:t>:</w:t>
      </w:r>
      <w:r w:rsidR="00E626AC" w:rsidRPr="00E626AC">
        <w:rPr>
          <w:rFonts w:cs="Arial"/>
          <w:b/>
          <w:sz w:val="21"/>
          <w:szCs w:val="21"/>
        </w:rPr>
        <w:t>00</w:t>
      </w:r>
      <w:r w:rsidRPr="004B2658">
        <w:rPr>
          <w:rFonts w:cs="Arial"/>
          <w:b/>
          <w:sz w:val="21"/>
          <w:szCs w:val="21"/>
        </w:rPr>
        <w:t xml:space="preserve"> </w:t>
      </w:r>
      <w:proofErr w:type="spellStart"/>
      <w:r w:rsidRPr="004B2658">
        <w:rPr>
          <w:rFonts w:cs="Arial"/>
          <w:b/>
          <w:sz w:val="21"/>
          <w:szCs w:val="21"/>
        </w:rPr>
        <w:t>hrs</w:t>
      </w:r>
      <w:proofErr w:type="spellEnd"/>
      <w:r w:rsidRPr="004B2658">
        <w:rPr>
          <w:rFonts w:cs="Arial"/>
          <w:b/>
          <w:sz w:val="21"/>
          <w:szCs w:val="21"/>
        </w:rPr>
        <w:t>.</w:t>
      </w:r>
      <w:r w:rsidRPr="004B2658">
        <w:rPr>
          <w:rFonts w:cs="Arial"/>
          <w:sz w:val="21"/>
          <w:szCs w:val="21"/>
        </w:rPr>
        <w:t xml:space="preserve"> para iniciar el acto en punto de </w:t>
      </w:r>
      <w:r w:rsidRPr="004B2658">
        <w:rPr>
          <w:rFonts w:cs="Arial"/>
          <w:b/>
          <w:sz w:val="21"/>
          <w:szCs w:val="21"/>
        </w:rPr>
        <w:t xml:space="preserve">las </w:t>
      </w:r>
      <w:r w:rsidR="00EE0A76">
        <w:rPr>
          <w:rFonts w:cs="Arial"/>
          <w:b/>
          <w:sz w:val="21"/>
          <w:szCs w:val="21"/>
        </w:rPr>
        <w:t>10</w:t>
      </w:r>
      <w:r w:rsidRPr="004B2658">
        <w:rPr>
          <w:rFonts w:cs="Arial"/>
          <w:b/>
          <w:sz w:val="21"/>
          <w:szCs w:val="21"/>
        </w:rPr>
        <w:t>:</w:t>
      </w:r>
      <w:r w:rsidR="00EE0A76">
        <w:rPr>
          <w:rFonts w:cs="Arial"/>
          <w:b/>
          <w:sz w:val="21"/>
          <w:szCs w:val="21"/>
        </w:rPr>
        <w:t>30</w:t>
      </w:r>
      <w:r w:rsidR="00CB22D8" w:rsidRPr="004B2658">
        <w:rPr>
          <w:rFonts w:cs="Arial"/>
          <w:b/>
          <w:sz w:val="21"/>
          <w:szCs w:val="21"/>
        </w:rPr>
        <w:t xml:space="preserve"> </w:t>
      </w:r>
      <w:r w:rsidRPr="004B2658">
        <w:rPr>
          <w:rFonts w:cs="Arial"/>
          <w:b/>
          <w:sz w:val="21"/>
          <w:szCs w:val="21"/>
        </w:rPr>
        <w:t xml:space="preserve">horas. </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 xml:space="preserve">carretera Oaxaca-México kilómetro veinticinco, municipio de Guadalupe </w:t>
      </w:r>
      <w:proofErr w:type="spellStart"/>
      <w:r w:rsidR="00A63240" w:rsidRPr="008F7C5D">
        <w:rPr>
          <w:rFonts w:cs="Arial"/>
          <w:sz w:val="21"/>
          <w:szCs w:val="21"/>
        </w:rPr>
        <w:t>Etla</w:t>
      </w:r>
      <w:proofErr w:type="spellEnd"/>
      <w:r w:rsidR="00A63240" w:rsidRPr="008F7C5D">
        <w:rPr>
          <w:rFonts w:cs="Arial"/>
          <w:sz w:val="21"/>
          <w:szCs w:val="21"/>
        </w:rPr>
        <w:t xml:space="preserve">, </w:t>
      </w:r>
      <w:proofErr w:type="spellStart"/>
      <w:r w:rsidR="00A63240" w:rsidRPr="008F7C5D">
        <w:rPr>
          <w:rFonts w:cs="Arial"/>
          <w:sz w:val="21"/>
          <w:szCs w:val="21"/>
        </w:rPr>
        <w:t>Oax</w:t>
      </w:r>
      <w:proofErr w:type="spellEnd"/>
      <w:r w:rsidR="00A63240" w:rsidRPr="008F7C5D">
        <w:rPr>
          <w:rFonts w:cs="Arial"/>
          <w:sz w:val="21"/>
          <w:szCs w:val="21"/>
        </w:rPr>
        <w:t xml:space="preserve">., Código Postal 68256, Oaxaca de Juárez, </w:t>
      </w:r>
      <w:proofErr w:type="spellStart"/>
      <w:r w:rsidR="00A63240" w:rsidRPr="008F7C5D">
        <w:rPr>
          <w:rFonts w:cs="Arial"/>
          <w:sz w:val="21"/>
          <w:szCs w:val="21"/>
        </w:rPr>
        <w:t>Oax</w:t>
      </w:r>
      <w:proofErr w:type="spellEnd"/>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 </w:t>
      </w:r>
      <w:hyperlink r:id="rId12"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xml:space="preserve">, a efecto de que “LA CONVOCANTE” este en posibilidad de analizarlas y hacer las correspondientes aclaraciones en la propia junta; sin embargo, las </w:t>
      </w:r>
      <w:r w:rsidRPr="008F7C5D">
        <w:rPr>
          <w:rFonts w:cs="Arial"/>
          <w:sz w:val="21"/>
          <w:szCs w:val="21"/>
        </w:rPr>
        <w:lastRenderedPageBreak/>
        <w:t>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1C20AF" w:rsidRPr="008F7C5D" w:rsidRDefault="001C20AF" w:rsidP="00E91570">
      <w:pPr>
        <w:tabs>
          <w:tab w:val="left" w:pos="7794"/>
          <w:tab w:val="left" w:pos="8222"/>
          <w:tab w:val="left" w:pos="12862"/>
        </w:tabs>
        <w:spacing w:before="60" w:after="60"/>
        <w:ind w:right="51"/>
        <w:jc w:val="both"/>
        <w:rPr>
          <w:rFonts w:cs="Arial"/>
          <w:sz w:val="21"/>
          <w:szCs w:val="21"/>
        </w:rPr>
      </w:pPr>
      <w:r w:rsidRPr="001C20AF">
        <w:rPr>
          <w:rFonts w:cs="Arial"/>
          <w:sz w:val="21"/>
          <w:szCs w:val="21"/>
        </w:rPr>
        <w:t xml:space="preserve">La junta de aclaraciones será para despejar las dudas que existan en la convocatoria y sus anexos, en ningún caso podrán consistir en la sustitución de “LOS </w:t>
      </w:r>
      <w:r>
        <w:rPr>
          <w:rFonts w:cs="Arial"/>
          <w:sz w:val="21"/>
          <w:szCs w:val="21"/>
        </w:rPr>
        <w:t>BIENES</w:t>
      </w:r>
      <w:r w:rsidRPr="001C20AF">
        <w:rPr>
          <w:rFonts w:cs="Arial"/>
          <w:sz w:val="21"/>
          <w:szCs w:val="21"/>
        </w:rPr>
        <w:t>” o servicios convocados originalmente, adición de otros de distintos rubros o en variación significativa de sus características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 xml:space="preserve">carretera Oaxaca-México kilómetro veinticinco, municipio de Guadalupe </w:t>
      </w:r>
      <w:proofErr w:type="spellStart"/>
      <w:r w:rsidR="000F564F" w:rsidRPr="008F7C5D">
        <w:rPr>
          <w:rFonts w:cs="Arial"/>
          <w:sz w:val="21"/>
          <w:szCs w:val="21"/>
        </w:rPr>
        <w:t>Etla</w:t>
      </w:r>
      <w:proofErr w:type="spellEnd"/>
      <w:r w:rsidR="000F564F" w:rsidRPr="008F7C5D">
        <w:rPr>
          <w:rFonts w:cs="Arial"/>
          <w:sz w:val="21"/>
          <w:szCs w:val="21"/>
        </w:rPr>
        <w:t xml:space="preserve">, </w:t>
      </w:r>
      <w:proofErr w:type="spellStart"/>
      <w:r w:rsidR="000F564F" w:rsidRPr="008F7C5D">
        <w:rPr>
          <w:rFonts w:cs="Arial"/>
          <w:sz w:val="21"/>
          <w:szCs w:val="21"/>
        </w:rPr>
        <w:t>Oax</w:t>
      </w:r>
      <w:proofErr w:type="spellEnd"/>
      <w:r w:rsidR="000F564F" w:rsidRPr="008F7C5D">
        <w:rPr>
          <w:rFonts w:cs="Arial"/>
          <w:sz w:val="21"/>
          <w:szCs w:val="21"/>
        </w:rPr>
        <w:t xml:space="preserve">., Código Postal 68256, Oaxaca de Juárez, </w:t>
      </w:r>
      <w:proofErr w:type="spellStart"/>
      <w:r w:rsidR="000F564F" w:rsidRPr="008F7C5D">
        <w:rPr>
          <w:rFonts w:cs="Arial"/>
          <w:sz w:val="21"/>
          <w:szCs w:val="21"/>
        </w:rPr>
        <w:t>Oax</w:t>
      </w:r>
      <w:proofErr w:type="spellEnd"/>
      <w:r w:rsidRPr="008F7C5D">
        <w:rPr>
          <w:rFonts w:cs="Arial"/>
          <w:sz w:val="21"/>
          <w:szCs w:val="21"/>
        </w:rPr>
        <w:t>, por un término de cinco (5) días hábiles. Asimismo se difundirá un ejemplar en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3" w:history="1">
        <w:r w:rsidRPr="008F7C5D">
          <w:rPr>
            <w:rFonts w:cs="Arial"/>
            <w:sz w:val="21"/>
            <w:szCs w:val="21"/>
          </w:rPr>
          <w:t>http://www.compranet.gob.mx</w:t>
        </w:r>
      </w:hyperlink>
      <w:r w:rsidRPr="008F7C5D">
        <w:rPr>
          <w:rFonts w:cs="Arial"/>
          <w:sz w:val="21"/>
          <w:szCs w:val="21"/>
        </w:rPr>
        <w:t xml:space="preserve">. </w:t>
      </w:r>
      <w:proofErr w:type="gramStart"/>
      <w:r w:rsidRPr="008F7C5D">
        <w:rPr>
          <w:rFonts w:cs="Arial"/>
          <w:sz w:val="21"/>
          <w:szCs w:val="21"/>
        </w:rPr>
        <w:t>para</w:t>
      </w:r>
      <w:proofErr w:type="gramEnd"/>
      <w:r w:rsidRPr="008F7C5D">
        <w:rPr>
          <w:rFonts w:cs="Arial"/>
          <w:sz w:val="21"/>
          <w:szCs w:val="21"/>
        </w:rPr>
        <w:t xml:space="preserve">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8F7C5D" w:rsidRDefault="00351C8A" w:rsidP="00351C8A">
      <w:pPr>
        <w:tabs>
          <w:tab w:val="left" w:pos="7794"/>
          <w:tab w:val="left" w:pos="12862"/>
        </w:tabs>
        <w:spacing w:before="60" w:after="60"/>
        <w:jc w:val="both"/>
        <w:rPr>
          <w:rFonts w:cs="Arial"/>
          <w:b/>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w:t>
      </w:r>
      <w:r w:rsidR="00661900" w:rsidRPr="008F7C5D">
        <w:rPr>
          <w:rFonts w:cs="Arial"/>
          <w:sz w:val="21"/>
          <w:szCs w:val="21"/>
        </w:rPr>
        <w:t>ubicada en carretera Oaxaca-</w:t>
      </w:r>
      <w:r w:rsidR="00661900" w:rsidRPr="00AA76A2">
        <w:rPr>
          <w:rFonts w:cs="Arial"/>
          <w:color w:val="000000"/>
          <w:sz w:val="21"/>
          <w:szCs w:val="21"/>
        </w:rPr>
        <w:t xml:space="preserve">México kilómetro veinticinco, municipio de Guadalupe </w:t>
      </w:r>
      <w:proofErr w:type="spellStart"/>
      <w:r w:rsidR="00661900" w:rsidRPr="00AA76A2">
        <w:rPr>
          <w:rFonts w:cs="Arial"/>
          <w:color w:val="000000"/>
          <w:sz w:val="21"/>
          <w:szCs w:val="21"/>
        </w:rPr>
        <w:t>Etla</w:t>
      </w:r>
      <w:proofErr w:type="spellEnd"/>
      <w:r w:rsidR="00661900" w:rsidRPr="00AA76A2">
        <w:rPr>
          <w:rFonts w:cs="Arial"/>
          <w:color w:val="000000"/>
          <w:sz w:val="21"/>
          <w:szCs w:val="21"/>
        </w:rPr>
        <w:t xml:space="preserve">, </w:t>
      </w:r>
      <w:proofErr w:type="spellStart"/>
      <w:r w:rsidR="00661900" w:rsidRPr="00AA76A2">
        <w:rPr>
          <w:rFonts w:cs="Arial"/>
          <w:color w:val="000000"/>
          <w:sz w:val="21"/>
          <w:szCs w:val="21"/>
        </w:rPr>
        <w:t>Oax</w:t>
      </w:r>
      <w:proofErr w:type="spellEnd"/>
      <w:r w:rsidR="00661900" w:rsidRPr="00AA76A2">
        <w:rPr>
          <w:rFonts w:cs="Arial"/>
          <w:color w:val="000000"/>
          <w:sz w:val="21"/>
          <w:szCs w:val="21"/>
        </w:rPr>
        <w:t xml:space="preserve">., Código Postal 68256, Oaxaca de Juárez, </w:t>
      </w:r>
      <w:proofErr w:type="spellStart"/>
      <w:r w:rsidR="00661900" w:rsidRPr="00AA76A2">
        <w:rPr>
          <w:rFonts w:cs="Arial"/>
          <w:color w:val="000000"/>
          <w:sz w:val="21"/>
          <w:szCs w:val="21"/>
        </w:rPr>
        <w:t>Oax</w:t>
      </w:r>
      <w:proofErr w:type="spellEnd"/>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1E6FDF">
        <w:rPr>
          <w:rFonts w:cs="Arial"/>
          <w:b/>
          <w:sz w:val="21"/>
          <w:szCs w:val="21"/>
        </w:rPr>
        <w:t>19</w:t>
      </w:r>
      <w:r w:rsidRPr="008F7C5D">
        <w:rPr>
          <w:rFonts w:cs="Arial"/>
          <w:b/>
          <w:sz w:val="21"/>
          <w:szCs w:val="21"/>
        </w:rPr>
        <w:t xml:space="preserve"> de</w:t>
      </w:r>
      <w:r w:rsidR="00FC2468" w:rsidRPr="008F7C5D">
        <w:rPr>
          <w:rFonts w:cs="Arial"/>
          <w:b/>
          <w:sz w:val="21"/>
          <w:szCs w:val="21"/>
        </w:rPr>
        <w:t xml:space="preserve"> </w:t>
      </w:r>
      <w:r w:rsidR="003627D1" w:rsidRPr="001E6FDF">
        <w:rPr>
          <w:rFonts w:cs="Arial"/>
          <w:b/>
          <w:color w:val="000000" w:themeColor="text1"/>
          <w:sz w:val="21"/>
          <w:szCs w:val="21"/>
        </w:rPr>
        <w:t>mayo</w:t>
      </w:r>
      <w:r w:rsidRPr="008F7C5D">
        <w:rPr>
          <w:rFonts w:cs="Arial"/>
          <w:b/>
          <w:sz w:val="21"/>
          <w:szCs w:val="21"/>
        </w:rPr>
        <w:t xml:space="preserve"> de</w:t>
      </w:r>
      <w:r w:rsidR="00064BD7">
        <w:rPr>
          <w:rFonts w:cs="Arial"/>
          <w:b/>
          <w:sz w:val="21"/>
          <w:szCs w:val="21"/>
        </w:rPr>
        <w:t>l</w:t>
      </w:r>
      <w:r w:rsidRPr="008F7C5D">
        <w:rPr>
          <w:rFonts w:cs="Arial"/>
          <w:b/>
          <w:sz w:val="21"/>
          <w:szCs w:val="21"/>
        </w:rPr>
        <w:t xml:space="preserve"> 201</w:t>
      </w:r>
      <w:r w:rsidR="00F3257F">
        <w:rPr>
          <w:rFonts w:cs="Arial"/>
          <w:b/>
          <w:sz w:val="21"/>
          <w:szCs w:val="21"/>
        </w:rPr>
        <w:t>4</w:t>
      </w:r>
      <w:r w:rsidRPr="008F7C5D">
        <w:rPr>
          <w:rFonts w:cs="Arial"/>
          <w:b/>
          <w:sz w:val="21"/>
          <w:szCs w:val="21"/>
        </w:rPr>
        <w:t xml:space="preserve">, </w:t>
      </w:r>
      <w:r w:rsidR="00FC2468" w:rsidRPr="008F7C5D">
        <w:rPr>
          <w:rFonts w:cs="Arial"/>
          <w:b/>
          <w:sz w:val="21"/>
          <w:szCs w:val="21"/>
        </w:rPr>
        <w:t>a las</w:t>
      </w:r>
      <w:r w:rsidRPr="008F7C5D">
        <w:rPr>
          <w:rFonts w:cs="Arial"/>
          <w:b/>
          <w:sz w:val="21"/>
          <w:szCs w:val="21"/>
        </w:rPr>
        <w:t xml:space="preserve"> </w:t>
      </w:r>
      <w:r w:rsidR="001E6FDF">
        <w:rPr>
          <w:rFonts w:cs="Arial"/>
          <w:b/>
          <w:sz w:val="21"/>
          <w:szCs w:val="21"/>
        </w:rPr>
        <w:t>10</w:t>
      </w:r>
      <w:r w:rsidR="008324B7" w:rsidRPr="008F7C5D">
        <w:rPr>
          <w:rFonts w:cs="Arial"/>
          <w:b/>
          <w:sz w:val="21"/>
          <w:szCs w:val="21"/>
        </w:rPr>
        <w:t>:</w:t>
      </w:r>
      <w:r w:rsidR="001E6FDF">
        <w:rPr>
          <w:rFonts w:cs="Arial"/>
          <w:b/>
          <w:sz w:val="21"/>
          <w:szCs w:val="21"/>
        </w:rPr>
        <w:t>30</w:t>
      </w:r>
      <w:r w:rsidR="00FC2468" w:rsidRPr="008F7C5D">
        <w:rPr>
          <w:rFonts w:cs="Arial"/>
          <w:b/>
          <w:sz w:val="21"/>
          <w:szCs w:val="21"/>
        </w:rPr>
        <w:t xml:space="preserve"> </w:t>
      </w:r>
      <w:r w:rsidRPr="008F7C5D">
        <w:rPr>
          <w:rFonts w:cs="Arial"/>
          <w:b/>
          <w:sz w:val="21"/>
          <w:szCs w:val="21"/>
        </w:rPr>
        <w:t xml:space="preserve">horas.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8F7C5D" w:rsidRDefault="00351C8A" w:rsidP="00351C8A">
      <w:pPr>
        <w:tabs>
          <w:tab w:val="left" w:pos="7794"/>
          <w:tab w:val="left" w:pos="12862"/>
        </w:tabs>
        <w:spacing w:before="60" w:after="60"/>
        <w:jc w:val="both"/>
        <w:rPr>
          <w:rFonts w:cs="Arial"/>
          <w:sz w:val="21"/>
          <w:szCs w:val="21"/>
        </w:rPr>
      </w:pPr>
      <w:r w:rsidRPr="008F7C5D">
        <w:rPr>
          <w:rFonts w:cs="Arial"/>
          <w:sz w:val="21"/>
          <w:szCs w:val="21"/>
        </w:rPr>
        <w:lastRenderedPageBreak/>
        <w:t xml:space="preserve">De conformidad con lo indicado en la fracción II del artículo 43 de “LA LEY”, la revisión de la documentación legal y administrativa, así como la apertura de proposiciones se llevará a cabo </w:t>
      </w:r>
      <w:r w:rsidR="00210DDF">
        <w:rPr>
          <w:rFonts w:cs="Arial"/>
          <w:sz w:val="21"/>
          <w:szCs w:val="21"/>
        </w:rPr>
        <w:t xml:space="preserve">con o </w:t>
      </w:r>
      <w:r w:rsidRPr="008F7C5D">
        <w:rPr>
          <w:rFonts w:cs="Arial"/>
          <w:b/>
          <w:color w:val="000000"/>
          <w:sz w:val="21"/>
          <w:szCs w:val="21"/>
        </w:rPr>
        <w:t>sin la presencia de los “LICITANTES”,</w:t>
      </w:r>
      <w:r w:rsidRPr="008F7C5D">
        <w:rPr>
          <w:rFonts w:cs="Arial"/>
          <w:color w:val="000000"/>
          <w:sz w:val="21"/>
          <w:szCs w:val="21"/>
        </w:rPr>
        <w:t xml:space="preserve"> el </w:t>
      </w:r>
      <w:r w:rsidR="00C94F18">
        <w:rPr>
          <w:rFonts w:cs="Arial"/>
          <w:b/>
          <w:color w:val="000000"/>
          <w:sz w:val="21"/>
          <w:szCs w:val="21"/>
        </w:rPr>
        <w:t>19</w:t>
      </w:r>
      <w:r w:rsidRPr="008F7C5D">
        <w:rPr>
          <w:rFonts w:cs="Arial"/>
          <w:b/>
          <w:color w:val="000000"/>
          <w:sz w:val="21"/>
          <w:szCs w:val="21"/>
        </w:rPr>
        <w:t xml:space="preserve"> de </w:t>
      </w:r>
      <w:r w:rsidR="00C94F18">
        <w:rPr>
          <w:rFonts w:cs="Arial"/>
          <w:b/>
          <w:color w:val="000000"/>
          <w:sz w:val="21"/>
          <w:szCs w:val="21"/>
        </w:rPr>
        <w:t>mayo</w:t>
      </w:r>
      <w:r w:rsidR="00B6697D" w:rsidRPr="008F7C5D">
        <w:rPr>
          <w:rFonts w:cs="Arial"/>
          <w:b/>
          <w:color w:val="000000"/>
          <w:sz w:val="21"/>
          <w:szCs w:val="21"/>
        </w:rPr>
        <w:t xml:space="preserve"> </w:t>
      </w:r>
      <w:r w:rsidRPr="008F7C5D">
        <w:rPr>
          <w:rFonts w:cs="Arial"/>
          <w:b/>
          <w:color w:val="000000"/>
          <w:sz w:val="21"/>
          <w:szCs w:val="21"/>
        </w:rPr>
        <w:t>de</w:t>
      </w:r>
      <w:r w:rsidR="005976A6">
        <w:rPr>
          <w:rFonts w:cs="Arial"/>
          <w:b/>
          <w:color w:val="000000"/>
          <w:sz w:val="21"/>
          <w:szCs w:val="21"/>
        </w:rPr>
        <w:t>l</w:t>
      </w:r>
      <w:r w:rsidRPr="008F7C5D">
        <w:rPr>
          <w:rFonts w:cs="Arial"/>
          <w:b/>
          <w:color w:val="000000"/>
          <w:sz w:val="21"/>
          <w:szCs w:val="21"/>
        </w:rPr>
        <w:t xml:space="preserve"> </w:t>
      </w:r>
      <w:r w:rsidR="00376FA9">
        <w:rPr>
          <w:rFonts w:cs="Arial"/>
          <w:b/>
          <w:color w:val="000000"/>
          <w:sz w:val="21"/>
          <w:szCs w:val="21"/>
        </w:rPr>
        <w:t>2014</w:t>
      </w:r>
      <w:r w:rsidRPr="008F7C5D">
        <w:rPr>
          <w:rFonts w:cs="Arial"/>
          <w:b/>
          <w:color w:val="000000"/>
          <w:sz w:val="21"/>
          <w:szCs w:val="21"/>
        </w:rPr>
        <w:t xml:space="preserve"> a las </w:t>
      </w:r>
      <w:r w:rsidR="00C94F18">
        <w:rPr>
          <w:rFonts w:cs="Arial"/>
          <w:b/>
          <w:color w:val="000000"/>
          <w:sz w:val="21"/>
          <w:szCs w:val="21"/>
        </w:rPr>
        <w:t>10</w:t>
      </w:r>
      <w:r w:rsidRPr="008F7C5D">
        <w:rPr>
          <w:rFonts w:cs="Arial"/>
          <w:b/>
          <w:color w:val="000000"/>
          <w:sz w:val="21"/>
          <w:szCs w:val="21"/>
        </w:rPr>
        <w:t>:</w:t>
      </w:r>
      <w:r w:rsidR="00C94F18">
        <w:rPr>
          <w:rFonts w:cs="Arial"/>
          <w:b/>
          <w:color w:val="000000"/>
          <w:sz w:val="21"/>
          <w:szCs w:val="21"/>
        </w:rPr>
        <w:t>30</w:t>
      </w:r>
      <w:r w:rsidRPr="008F7C5D">
        <w:rPr>
          <w:rFonts w:cs="Arial"/>
          <w:b/>
          <w:color w:val="000000"/>
          <w:sz w:val="21"/>
          <w:szCs w:val="21"/>
        </w:rPr>
        <w:t xml:space="preserve"> horas</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8F7C5D">
        <w:rPr>
          <w:rFonts w:cs="Arial"/>
          <w:sz w:val="21"/>
          <w:szCs w:val="21"/>
        </w:rPr>
        <w:t>Administración y Finanzas</w:t>
      </w:r>
      <w:r w:rsidRPr="008F7C5D">
        <w:rPr>
          <w:rFonts w:cs="Arial"/>
          <w:sz w:val="21"/>
          <w:szCs w:val="21"/>
        </w:rPr>
        <w:t>, en presencia de un representante del Órgano Interno de Control de</w:t>
      </w:r>
      <w:r w:rsidR="00DA5CBF" w:rsidRPr="008F7C5D">
        <w:rPr>
          <w:rFonts w:cs="Arial"/>
          <w:sz w:val="21"/>
          <w:szCs w:val="21"/>
        </w:rPr>
        <w:t xml:space="preserve"> “LA CONVOCANTE”</w:t>
      </w:r>
      <w:r w:rsidR="00495755" w:rsidRPr="008F7C5D">
        <w:rPr>
          <w:rFonts w:cs="Arial"/>
          <w:sz w:val="21"/>
          <w:szCs w:val="21"/>
        </w:rPr>
        <w:t>, si asiste al evento de acuerdo a la invitación realizada por la convocante.</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Pr="008F7C5D">
        <w:rPr>
          <w:rFonts w:cs="Arial"/>
          <w:b/>
          <w:sz w:val="21"/>
          <w:szCs w:val="21"/>
        </w:rPr>
        <w:t>invitación</w:t>
      </w:r>
      <w:r w:rsidRPr="008F7C5D">
        <w:rPr>
          <w:rFonts w:cs="Arial"/>
          <w:sz w:val="21"/>
          <w:szCs w:val="21"/>
        </w:rPr>
        <w:t>, así como la indicación de que el contenido se refiere a la documentación legal y administrativa, proposición técnica o propuesta económica, según corresponda.</w:t>
      </w:r>
    </w:p>
    <w:p w:rsidR="00351C8A" w:rsidRPr="008F7C5D" w:rsidRDefault="00351C8A" w:rsidP="00351C8A">
      <w:pPr>
        <w:tabs>
          <w:tab w:val="left" w:pos="7794"/>
          <w:tab w:val="left" w:pos="8222"/>
          <w:tab w:val="left" w:pos="12862"/>
        </w:tabs>
        <w:spacing w:before="60" w:after="60"/>
        <w:jc w:val="both"/>
        <w:rPr>
          <w:rFonts w:cs="Arial"/>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69776C" w:rsidRPr="00BA2284" w:rsidRDefault="0069776C" w:rsidP="0069776C">
      <w:pPr>
        <w:tabs>
          <w:tab w:val="left" w:pos="7794"/>
          <w:tab w:val="left" w:pos="8222"/>
          <w:tab w:val="left" w:pos="12862"/>
        </w:tabs>
        <w:spacing w:line="264" w:lineRule="auto"/>
        <w:ind w:left="180"/>
        <w:jc w:val="both"/>
        <w:rPr>
          <w:rFonts w:ascii="Arial Narrow" w:hAnsi="Arial Narrow" w:cs="Arial"/>
          <w:color w:val="000000" w:themeColor="text1"/>
        </w:rPr>
      </w:pPr>
    </w:p>
    <w:p w:rsidR="0069776C" w:rsidRPr="00BA2284" w:rsidRDefault="0069776C" w:rsidP="0069776C">
      <w:pPr>
        <w:numPr>
          <w:ilvl w:val="0"/>
          <w:numId w:val="25"/>
        </w:numPr>
        <w:tabs>
          <w:tab w:val="left" w:pos="-1843"/>
          <w:tab w:val="left" w:pos="1134"/>
          <w:tab w:val="left" w:pos="12862"/>
        </w:tabs>
        <w:suppressAutoHyphens w:val="0"/>
        <w:spacing w:line="264" w:lineRule="auto"/>
        <w:ind w:left="1134" w:right="91" w:hanging="348"/>
        <w:jc w:val="both"/>
        <w:rPr>
          <w:rFonts w:ascii="Arial Narrow" w:hAnsi="Arial Narrow" w:cs="Arial"/>
          <w:color w:val="000000" w:themeColor="text1"/>
        </w:rPr>
      </w:pPr>
      <w:r w:rsidRPr="00BA2284">
        <w:rPr>
          <w:rFonts w:ascii="Arial Narrow" w:hAnsi="Arial Narrow" w:cs="Arial"/>
          <w:color w:val="000000" w:themeColor="text1"/>
        </w:rPr>
        <w:t>En papel membretado con el domicilio fiscal, teléfono, fax y correo electrónico del “LICITANTE”.</w:t>
      </w:r>
    </w:p>
    <w:p w:rsidR="0069776C" w:rsidRPr="00BA2284" w:rsidRDefault="0069776C" w:rsidP="0069776C">
      <w:pPr>
        <w:numPr>
          <w:ilvl w:val="0"/>
          <w:numId w:val="25"/>
        </w:numPr>
        <w:tabs>
          <w:tab w:val="left" w:pos="-1843"/>
          <w:tab w:val="left" w:pos="1134"/>
          <w:tab w:val="left" w:pos="12862"/>
        </w:tabs>
        <w:suppressAutoHyphens w:val="0"/>
        <w:spacing w:line="264" w:lineRule="auto"/>
        <w:ind w:left="1134" w:right="91" w:hanging="348"/>
        <w:jc w:val="both"/>
        <w:rPr>
          <w:rFonts w:ascii="Arial Narrow" w:hAnsi="Arial Narrow" w:cs="Arial"/>
          <w:color w:val="000000" w:themeColor="text1"/>
        </w:rPr>
      </w:pPr>
      <w:r w:rsidRPr="00BA2284">
        <w:rPr>
          <w:rFonts w:ascii="Arial Narrow" w:hAnsi="Arial Narrow" w:cs="Arial"/>
          <w:color w:val="000000" w:themeColor="text1"/>
        </w:rPr>
        <w:t>Foliadas de conformidad con lo establecido en el artículo 50 de “</w:t>
      </w:r>
      <w:r w:rsidRPr="00BA2284">
        <w:rPr>
          <w:rFonts w:ascii="Arial Narrow" w:hAnsi="Arial Narrow" w:cs="Arial"/>
          <w:b/>
          <w:color w:val="000000" w:themeColor="text1"/>
        </w:rPr>
        <w:t>EL REGLAMENTO</w:t>
      </w:r>
      <w:r w:rsidRPr="00BA2284">
        <w:rPr>
          <w:rFonts w:ascii="Arial Narrow" w:hAnsi="Arial Narrow" w:cs="Arial"/>
          <w:color w:val="000000" w:themeColor="text1"/>
        </w:rPr>
        <w:t>”.</w:t>
      </w:r>
    </w:p>
    <w:p w:rsidR="0069776C" w:rsidRPr="00BA2284" w:rsidRDefault="0069776C" w:rsidP="0069776C">
      <w:pPr>
        <w:numPr>
          <w:ilvl w:val="0"/>
          <w:numId w:val="25"/>
        </w:numPr>
        <w:tabs>
          <w:tab w:val="left" w:pos="-1843"/>
          <w:tab w:val="left" w:pos="1134"/>
          <w:tab w:val="left" w:pos="12862"/>
        </w:tabs>
        <w:suppressAutoHyphens w:val="0"/>
        <w:spacing w:line="264" w:lineRule="auto"/>
        <w:ind w:left="1134" w:right="91" w:hanging="348"/>
        <w:jc w:val="both"/>
        <w:rPr>
          <w:rFonts w:ascii="Arial Narrow" w:hAnsi="Arial Narrow" w:cs="Arial"/>
          <w:color w:val="000000" w:themeColor="text1"/>
        </w:rPr>
      </w:pPr>
      <w:r w:rsidRPr="00BA2284">
        <w:rPr>
          <w:rFonts w:ascii="Arial Narrow" w:hAnsi="Arial Narrow" w:cs="Arial"/>
          <w:color w:val="000000" w:themeColor="text1"/>
        </w:rPr>
        <w:t>Sin tachaduras o enmendaduras.</w:t>
      </w:r>
    </w:p>
    <w:p w:rsidR="0069776C" w:rsidRPr="00BA2284" w:rsidRDefault="0069776C" w:rsidP="0069776C">
      <w:pPr>
        <w:numPr>
          <w:ilvl w:val="0"/>
          <w:numId w:val="25"/>
        </w:numPr>
        <w:tabs>
          <w:tab w:val="left" w:pos="-1843"/>
          <w:tab w:val="left" w:pos="1134"/>
          <w:tab w:val="left" w:pos="12862"/>
        </w:tabs>
        <w:suppressAutoHyphens w:val="0"/>
        <w:spacing w:line="264" w:lineRule="auto"/>
        <w:ind w:left="1134" w:right="91" w:hanging="348"/>
        <w:jc w:val="both"/>
        <w:rPr>
          <w:rFonts w:ascii="Arial Narrow" w:hAnsi="Arial Narrow" w:cs="Arial"/>
          <w:color w:val="000000" w:themeColor="text1"/>
        </w:rPr>
      </w:pPr>
      <w:r w:rsidRPr="00BA2284">
        <w:rPr>
          <w:rFonts w:ascii="Arial Narrow" w:hAnsi="Arial Narrow" w:cs="Arial"/>
          <w:color w:val="000000" w:themeColor="text1"/>
        </w:rPr>
        <w:t>Firmadas de manera autógrafa por la persona facultada para ello, al menos en la última hoja del documento que las contenga.</w:t>
      </w:r>
    </w:p>
    <w:p w:rsidR="0069776C" w:rsidRPr="00BA2284" w:rsidRDefault="0069776C" w:rsidP="0069776C">
      <w:pPr>
        <w:numPr>
          <w:ilvl w:val="0"/>
          <w:numId w:val="25"/>
        </w:numPr>
        <w:tabs>
          <w:tab w:val="left" w:pos="-1843"/>
          <w:tab w:val="left" w:pos="851"/>
          <w:tab w:val="left" w:pos="1134"/>
          <w:tab w:val="left" w:pos="12862"/>
        </w:tabs>
        <w:suppressAutoHyphens w:val="0"/>
        <w:spacing w:line="264" w:lineRule="auto"/>
        <w:ind w:left="1134" w:right="91" w:hanging="348"/>
        <w:jc w:val="both"/>
        <w:rPr>
          <w:rFonts w:ascii="Arial Narrow" w:hAnsi="Arial Narrow" w:cs="Arial"/>
          <w:color w:val="000000" w:themeColor="text1"/>
        </w:rPr>
      </w:pPr>
      <w:r w:rsidRPr="00BA2284">
        <w:rPr>
          <w:rFonts w:ascii="Arial Narrow" w:hAnsi="Arial Narrow" w:cs="Arial"/>
          <w:color w:val="000000" w:themeColor="text1"/>
        </w:rPr>
        <w:t xml:space="preserve">Presentar en  dispositivo electrónico  en formato PDF (disco compacto o memoria USB)  que contenga la propuesta escaneada </w:t>
      </w:r>
      <w:r w:rsidRPr="00BA2284">
        <w:rPr>
          <w:rFonts w:ascii="Arial Narrow" w:hAnsi="Arial Narrow" w:cs="Arial"/>
          <w:b/>
          <w:color w:val="000000" w:themeColor="text1"/>
        </w:rPr>
        <w:t xml:space="preserve">en tres </w:t>
      </w:r>
      <w:r w:rsidR="003627D1" w:rsidRPr="00BA2284">
        <w:rPr>
          <w:rFonts w:ascii="Arial Narrow" w:hAnsi="Arial Narrow" w:cs="Arial"/>
          <w:b/>
          <w:color w:val="000000" w:themeColor="text1"/>
        </w:rPr>
        <w:t>carpetas</w:t>
      </w:r>
      <w:r w:rsidRPr="00BA2284">
        <w:rPr>
          <w:rFonts w:ascii="Arial Narrow" w:hAnsi="Arial Narrow" w:cs="Arial"/>
          <w:color w:val="000000" w:themeColor="text1"/>
        </w:rPr>
        <w:t xml:space="preserve"> (documentación legal, propuesta técnica y propuesta económica).</w:t>
      </w:r>
    </w:p>
    <w:p w:rsidR="0069776C" w:rsidRPr="00BA2284" w:rsidRDefault="0069776C" w:rsidP="0069776C">
      <w:pPr>
        <w:numPr>
          <w:ilvl w:val="0"/>
          <w:numId w:val="25"/>
        </w:numPr>
        <w:tabs>
          <w:tab w:val="left" w:pos="-1843"/>
          <w:tab w:val="left" w:pos="851"/>
          <w:tab w:val="left" w:pos="1134"/>
          <w:tab w:val="left" w:pos="12862"/>
        </w:tabs>
        <w:suppressAutoHyphens w:val="0"/>
        <w:spacing w:line="264" w:lineRule="auto"/>
        <w:ind w:left="1134" w:right="91" w:hanging="348"/>
        <w:jc w:val="both"/>
        <w:rPr>
          <w:rFonts w:ascii="Arial Narrow" w:hAnsi="Arial Narrow" w:cs="Arial"/>
          <w:color w:val="000000" w:themeColor="text1"/>
        </w:rPr>
      </w:pPr>
      <w:r w:rsidRPr="00BA2284">
        <w:rPr>
          <w:rFonts w:ascii="Arial Narrow" w:hAnsi="Arial Narrow" w:cs="Arial"/>
          <w:color w:val="000000" w:themeColor="text1"/>
        </w:rPr>
        <w:t>En pesos mexicanos.</w:t>
      </w:r>
    </w:p>
    <w:p w:rsidR="0069776C" w:rsidRPr="0074439B" w:rsidRDefault="0069776C" w:rsidP="0069776C">
      <w:pPr>
        <w:spacing w:line="276" w:lineRule="auto"/>
        <w:jc w:val="both"/>
        <w:rPr>
          <w:rFonts w:ascii="Arial Narrow" w:hAnsi="Arial Narrow" w:cs="Arial"/>
          <w:color w:val="0000FF"/>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w:t>
      </w:r>
      <w:proofErr w:type="spellStart"/>
      <w:r w:rsidRPr="008F7C5D">
        <w:rPr>
          <w:rFonts w:cs="Arial"/>
          <w:sz w:val="21"/>
          <w:szCs w:val="21"/>
        </w:rPr>
        <w:t>CompraNet</w:t>
      </w:r>
      <w:proofErr w:type="spellEnd"/>
      <w:r w:rsidRPr="008F7C5D">
        <w:rPr>
          <w:rFonts w:cs="Arial"/>
          <w:sz w:val="21"/>
          <w:szCs w:val="21"/>
        </w:rPr>
        <w: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w:t>
      </w:r>
      <w:proofErr w:type="spellStart"/>
      <w:r w:rsidRPr="008F7C5D">
        <w:rPr>
          <w:rFonts w:cs="Arial"/>
          <w:sz w:val="21"/>
          <w:szCs w:val="21"/>
        </w:rPr>
        <w:t>CompraNet</w:t>
      </w:r>
      <w:proofErr w:type="spellEnd"/>
      <w:r w:rsidRPr="008F7C5D">
        <w:rPr>
          <w:rFonts w:cs="Arial"/>
          <w:sz w:val="21"/>
          <w:szCs w:val="21"/>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lastRenderedPageBreak/>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A512DC" w:rsidRDefault="00A512DC" w:rsidP="00A512DC">
      <w:pPr>
        <w:spacing w:before="60" w:after="60"/>
        <w:jc w:val="both"/>
        <w:rPr>
          <w:rFonts w:cs="Arial"/>
          <w:sz w:val="21"/>
          <w:szCs w:val="21"/>
          <w:lang w:val="es-MX"/>
        </w:rPr>
      </w:pPr>
    </w:p>
    <w:p w:rsidR="00A512DC" w:rsidRPr="00A512DC" w:rsidRDefault="00A512DC" w:rsidP="00A512DC">
      <w:pPr>
        <w:spacing w:before="60" w:after="60"/>
        <w:jc w:val="both"/>
        <w:rPr>
          <w:rFonts w:cs="Arial"/>
          <w:sz w:val="21"/>
          <w:szCs w:val="21"/>
          <w:lang w:val="es-MX"/>
        </w:rPr>
      </w:pPr>
      <w:r w:rsidRPr="00A512DC">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A512DC" w:rsidRDefault="00A512DC" w:rsidP="00351C8A">
      <w:pPr>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t>Las propuestas enviadas por medios remotos de comunicación electrónica, se sujetarán al horario establecido para tal efecto en “</w:t>
      </w:r>
      <w:proofErr w:type="spellStart"/>
      <w:r w:rsidRPr="008F7C5D">
        <w:rPr>
          <w:rFonts w:cs="Arial"/>
          <w:sz w:val="21"/>
          <w:szCs w:val="21"/>
        </w:rPr>
        <w:t>CompraNet</w:t>
      </w:r>
      <w:proofErr w:type="spellEnd"/>
      <w:r w:rsidRPr="008F7C5D">
        <w:rPr>
          <w:rFonts w:cs="Arial"/>
          <w:sz w:val="21"/>
          <w:szCs w:val="21"/>
        </w:rPr>
        <w:t xml:space="preserve">”. El horario para el envío de sus propuestas electrónica tendrá como límite hasta </w:t>
      </w:r>
      <w:r w:rsidRPr="008F7C5D">
        <w:rPr>
          <w:rFonts w:cs="Arial"/>
          <w:b/>
          <w:sz w:val="21"/>
          <w:szCs w:val="21"/>
        </w:rPr>
        <w:t>las</w:t>
      </w:r>
      <w:r w:rsidR="00FE123B">
        <w:rPr>
          <w:rFonts w:cs="Arial"/>
          <w:b/>
          <w:sz w:val="21"/>
          <w:szCs w:val="21"/>
        </w:rPr>
        <w:t xml:space="preserve"> 10</w:t>
      </w:r>
      <w:r w:rsidRPr="008F7C5D">
        <w:rPr>
          <w:rFonts w:cs="Arial"/>
          <w:b/>
          <w:sz w:val="21"/>
          <w:szCs w:val="21"/>
        </w:rPr>
        <w:t>:</w:t>
      </w:r>
      <w:r w:rsidR="00FE123B">
        <w:rPr>
          <w:rFonts w:cs="Arial"/>
          <w:b/>
          <w:sz w:val="21"/>
          <w:szCs w:val="21"/>
        </w:rPr>
        <w:t>30</w:t>
      </w:r>
      <w:r w:rsidRPr="008F7C5D">
        <w:rPr>
          <w:rFonts w:cs="Arial"/>
          <w:b/>
          <w:sz w:val="21"/>
          <w:szCs w:val="21"/>
        </w:rPr>
        <w:t xml:space="preserve"> </w:t>
      </w:r>
      <w:proofErr w:type="spellStart"/>
      <w:r w:rsidRPr="008F7C5D">
        <w:rPr>
          <w:rFonts w:cs="Arial"/>
          <w:b/>
          <w:sz w:val="21"/>
          <w:szCs w:val="21"/>
        </w:rPr>
        <w:t>hrs</w:t>
      </w:r>
      <w:proofErr w:type="spellEnd"/>
      <w:r w:rsidRPr="008F7C5D">
        <w:rPr>
          <w:rFonts w:cs="Arial"/>
          <w:b/>
          <w:sz w:val="21"/>
          <w:szCs w:val="21"/>
        </w:rPr>
        <w:t xml:space="preserve">. del día </w:t>
      </w:r>
      <w:r w:rsidR="00FE123B">
        <w:rPr>
          <w:rFonts w:cs="Arial"/>
          <w:b/>
          <w:sz w:val="21"/>
          <w:szCs w:val="21"/>
        </w:rPr>
        <w:t>19</w:t>
      </w:r>
      <w:r w:rsidRPr="008F7C5D">
        <w:rPr>
          <w:rFonts w:cs="Arial"/>
          <w:b/>
          <w:sz w:val="21"/>
          <w:szCs w:val="21"/>
        </w:rPr>
        <w:t xml:space="preserve"> de </w:t>
      </w:r>
      <w:r w:rsidR="00063AD7" w:rsidRPr="00FE123B">
        <w:rPr>
          <w:rFonts w:cs="Arial"/>
          <w:b/>
          <w:color w:val="000000" w:themeColor="text1"/>
          <w:sz w:val="21"/>
          <w:szCs w:val="21"/>
        </w:rPr>
        <w:t>mayo</w:t>
      </w:r>
      <w:r w:rsidR="001A1F13">
        <w:rPr>
          <w:rFonts w:cs="Arial"/>
          <w:b/>
          <w:sz w:val="21"/>
          <w:szCs w:val="21"/>
        </w:rPr>
        <w:t xml:space="preserve"> del 2014</w:t>
      </w:r>
      <w:r w:rsidRPr="008F7C5D">
        <w:rPr>
          <w:rFonts w:cs="Arial"/>
          <w:b/>
          <w:sz w:val="21"/>
          <w:szCs w:val="21"/>
        </w:rPr>
        <w:t>.</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FE123B">
        <w:rPr>
          <w:rFonts w:cs="Arial"/>
          <w:b/>
          <w:sz w:val="21"/>
          <w:szCs w:val="21"/>
        </w:rPr>
        <w:t>10</w:t>
      </w:r>
      <w:r w:rsidRPr="008F7C5D">
        <w:rPr>
          <w:rFonts w:cs="Arial"/>
          <w:b/>
          <w:sz w:val="21"/>
          <w:szCs w:val="21"/>
        </w:rPr>
        <w:t>:</w:t>
      </w:r>
      <w:r w:rsidR="00FE123B">
        <w:rPr>
          <w:rFonts w:cs="Arial"/>
          <w:b/>
          <w:sz w:val="21"/>
          <w:szCs w:val="21"/>
        </w:rPr>
        <w:t>30</w:t>
      </w:r>
      <w:r w:rsidR="00E36E1E" w:rsidRPr="008F7C5D">
        <w:rPr>
          <w:rFonts w:cs="Arial"/>
          <w:b/>
          <w:sz w:val="21"/>
          <w:szCs w:val="21"/>
        </w:rPr>
        <w:t xml:space="preserve"> horas </w:t>
      </w:r>
      <w:r w:rsidRPr="008F7C5D">
        <w:rPr>
          <w:rFonts w:cs="Arial"/>
          <w:b/>
          <w:sz w:val="21"/>
          <w:szCs w:val="21"/>
        </w:rPr>
        <w:t xml:space="preserve">del </w:t>
      </w:r>
      <w:r w:rsidR="00FE123B">
        <w:rPr>
          <w:rFonts w:cs="Arial"/>
          <w:b/>
          <w:sz w:val="21"/>
          <w:szCs w:val="21"/>
        </w:rPr>
        <w:t>19</w:t>
      </w:r>
      <w:r w:rsidRPr="008F7C5D">
        <w:rPr>
          <w:rFonts w:cs="Arial"/>
          <w:b/>
          <w:sz w:val="21"/>
          <w:szCs w:val="21"/>
        </w:rPr>
        <w:t xml:space="preserve"> de </w:t>
      </w:r>
      <w:r w:rsidR="00063AD7" w:rsidRPr="00FE123B">
        <w:rPr>
          <w:rFonts w:cs="Arial"/>
          <w:b/>
          <w:color w:val="000000" w:themeColor="text1"/>
          <w:sz w:val="21"/>
          <w:szCs w:val="21"/>
        </w:rPr>
        <w:t>mayo</w:t>
      </w:r>
      <w:r w:rsidRPr="008F7C5D">
        <w:rPr>
          <w:rFonts w:cs="Arial"/>
          <w:b/>
          <w:sz w:val="21"/>
          <w:szCs w:val="21"/>
        </w:rPr>
        <w:t xml:space="preserve"> del 201</w:t>
      </w:r>
      <w:r w:rsidR="001A1F13">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lastRenderedPageBreak/>
        <w:t>Una vez verificado que haya proposiciones depositadas en la página de "</w:t>
      </w:r>
      <w:proofErr w:type="spellStart"/>
      <w:r w:rsidRPr="008F7C5D">
        <w:rPr>
          <w:rFonts w:cs="Arial"/>
          <w:sz w:val="21"/>
          <w:szCs w:val="21"/>
        </w:rPr>
        <w:t>CompraNet</w:t>
      </w:r>
      <w:proofErr w:type="spellEnd"/>
      <w:r w:rsidRPr="008F7C5D">
        <w:rPr>
          <w:rFonts w:cs="Arial"/>
          <w:sz w:val="21"/>
          <w:szCs w:val="21"/>
        </w:rPr>
        <w:t>", “LA CONVOCANTE” iniciará el registro en la página de “</w:t>
      </w:r>
      <w:proofErr w:type="spellStart"/>
      <w:r w:rsidRPr="008F7C5D">
        <w:rPr>
          <w:rFonts w:cs="Arial"/>
          <w:sz w:val="21"/>
          <w:szCs w:val="21"/>
        </w:rPr>
        <w:t>CompraNet</w:t>
      </w:r>
      <w:proofErr w:type="spellEnd"/>
      <w:r w:rsidRPr="008F7C5D">
        <w:rPr>
          <w:rFonts w:cs="Arial"/>
          <w:sz w:val="21"/>
          <w:szCs w:val="21"/>
        </w:rPr>
        <w:t>”, de “LOS LICITANTES” que presentan sus propuestas en forma presencial, dando así inicio a la apertura de las propuestas presentadas en forma presencial, revisando en forma cuantitativa la documentación presentada, posteriormente se subirán al Sistema “</w:t>
      </w:r>
      <w:proofErr w:type="spellStart"/>
      <w:r w:rsidRPr="008F7C5D">
        <w:rPr>
          <w:rFonts w:cs="Arial"/>
          <w:sz w:val="21"/>
          <w:szCs w:val="21"/>
        </w:rPr>
        <w:t>CompraNet</w:t>
      </w:r>
      <w:proofErr w:type="spellEnd"/>
      <w:r w:rsidRPr="008F7C5D">
        <w:rPr>
          <w:rFonts w:cs="Arial"/>
          <w:sz w:val="21"/>
          <w:szCs w:val="21"/>
        </w:rPr>
        <w: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En el supuesto de que durante el acto de presentación y apertura, por causas ajenas a la voluntad de la “SFP”, o de “LA CONVOCANTE”, no sea posible abrir la página de “</w:t>
      </w:r>
      <w:proofErr w:type="spellStart"/>
      <w:r w:rsidRPr="008F7C5D">
        <w:rPr>
          <w:rFonts w:cs="Arial"/>
          <w:sz w:val="21"/>
          <w:szCs w:val="21"/>
        </w:rPr>
        <w:t>CompraNet</w:t>
      </w:r>
      <w:proofErr w:type="spellEnd"/>
      <w:r w:rsidRPr="008F7C5D">
        <w:rPr>
          <w:rFonts w:cs="Arial"/>
          <w:sz w:val="21"/>
          <w:szCs w:val="21"/>
        </w:rPr>
        <w: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Pr="00AA76A2" w:rsidRDefault="0004341B" w:rsidP="00597003">
      <w:pPr>
        <w:numPr>
          <w:ilvl w:val="0"/>
          <w:numId w:val="8"/>
        </w:numPr>
        <w:autoSpaceDE w:val="0"/>
        <w:autoSpaceDN w:val="0"/>
        <w:adjustRightInd w:val="0"/>
        <w:spacing w:before="60" w:after="60"/>
        <w:jc w:val="both"/>
        <w:rPr>
          <w:rFonts w:cs="Arial"/>
          <w:color w:val="000000"/>
          <w:sz w:val="21"/>
          <w:szCs w:val="21"/>
        </w:rPr>
      </w:pPr>
      <w:r w:rsidRPr="00AA76A2">
        <w:rPr>
          <w:rFonts w:cs="Arial"/>
          <w:color w:val="000000"/>
          <w:sz w:val="21"/>
          <w:szCs w:val="21"/>
        </w:rPr>
        <w:t>La “SFP” podrá verificar en cualquier momento que durante el lapso de interrupción, no se haya suscitado alguna modificación a las propuestas que obren en poder de “LA CONVOCANTE”.</w:t>
      </w:r>
    </w:p>
    <w:p w:rsidR="00597003" w:rsidRDefault="00597003" w:rsidP="00597003">
      <w:pPr>
        <w:pStyle w:val="Prrafodelista"/>
        <w:rPr>
          <w:rFonts w:cs="Arial"/>
          <w:strike/>
          <w:color w:val="FF0000"/>
          <w:sz w:val="21"/>
          <w:szCs w:val="21"/>
          <w:highlight w:val="cyan"/>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 xml:space="preserve">fecha señalada en esta convocatoria, el mismo se celebrará el día que indique “LA CONVOCANTE”, dentro de los plazos previstos en el artículo 32 de “LA LEY”, lo cual se dará a conocer a los presentes en el acto y por medio del sistema </w:t>
      </w:r>
      <w:proofErr w:type="spellStart"/>
      <w:r w:rsidRPr="00597003">
        <w:rPr>
          <w:rFonts w:cs="Arial"/>
          <w:sz w:val="21"/>
          <w:szCs w:val="21"/>
          <w:lang w:val="es-MX"/>
        </w:rPr>
        <w:t>CompraNet</w:t>
      </w:r>
      <w:proofErr w:type="spellEnd"/>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597003" w:rsidRDefault="00597003" w:rsidP="004B6066">
      <w:pPr>
        <w:numPr>
          <w:ilvl w:val="0"/>
          <w:numId w:val="8"/>
        </w:numPr>
        <w:spacing w:before="60" w:after="60"/>
        <w:jc w:val="both"/>
        <w:rPr>
          <w:rFonts w:cs="Arial"/>
          <w:color w:val="000000"/>
          <w:sz w:val="21"/>
          <w:szCs w:val="21"/>
          <w:lang w:val="es-MX"/>
        </w:rPr>
      </w:pPr>
      <w:r w:rsidRPr="00AA76A2">
        <w:rPr>
          <w:rFonts w:cs="Arial"/>
          <w:color w:val="000000"/>
          <w:sz w:val="21"/>
          <w:szCs w:val="21"/>
          <w:lang w:val="es-MX"/>
        </w:rPr>
        <w:t xml:space="preserve">Las propuestas técnicas y económicas </w:t>
      </w:r>
      <w:r w:rsidRPr="0070556C">
        <w:rPr>
          <w:rFonts w:cs="Arial"/>
          <w:b/>
          <w:color w:val="000000"/>
          <w:sz w:val="21"/>
          <w:szCs w:val="21"/>
          <w:lang w:val="es-MX"/>
        </w:rPr>
        <w:t>serán rubricadas en todas sus hojas</w:t>
      </w:r>
      <w:r w:rsidR="0013468C" w:rsidRPr="0013468C">
        <w:rPr>
          <w:rFonts w:cs="Arial"/>
          <w:b/>
          <w:lang w:val="es-MX"/>
        </w:rPr>
        <w:t xml:space="preserve"> </w:t>
      </w:r>
      <w:r w:rsidR="0013468C" w:rsidRPr="005C178E">
        <w:rPr>
          <w:rFonts w:cs="Arial"/>
          <w:b/>
          <w:lang w:val="es-MX"/>
        </w:rPr>
        <w:t>por el licitante que se elija de entre los que asistan</w:t>
      </w:r>
      <w:r w:rsidR="0013468C">
        <w:rPr>
          <w:rFonts w:cs="Arial"/>
          <w:b/>
          <w:lang w:val="es-MX"/>
        </w:rPr>
        <w:t>,</w:t>
      </w:r>
      <w:r w:rsidRPr="0070556C">
        <w:rPr>
          <w:rFonts w:cs="Arial"/>
          <w:b/>
          <w:color w:val="000000"/>
          <w:sz w:val="21"/>
          <w:szCs w:val="21"/>
          <w:lang w:val="es-MX"/>
        </w:rPr>
        <w:t xml:space="preserve"> conjuntamente por </w:t>
      </w:r>
      <w:r w:rsidRPr="0070556C">
        <w:rPr>
          <w:rFonts w:cs="Arial"/>
          <w:b/>
          <w:color w:val="000000"/>
          <w:sz w:val="21"/>
          <w:szCs w:val="21"/>
          <w:lang w:val="es-MX" w:eastAsia="es-MX"/>
        </w:rPr>
        <w:t>el Subgerente de Administración y Finanzas,</w:t>
      </w:r>
      <w:r w:rsidRPr="0070556C">
        <w:rPr>
          <w:rFonts w:cs="Arial"/>
          <w:b/>
          <w:color w:val="000000"/>
          <w:lang w:val="es-MX" w:eastAsia="es-MX"/>
        </w:rPr>
        <w:t xml:space="preserve"> Jefe del Departamen</w:t>
      </w:r>
      <w:r w:rsidR="003D52DA">
        <w:rPr>
          <w:rFonts w:cs="Arial"/>
          <w:b/>
          <w:color w:val="000000"/>
          <w:lang w:val="es-MX" w:eastAsia="es-MX"/>
        </w:rPr>
        <w:t>to de Adquisiciones,</w:t>
      </w:r>
      <w:r w:rsidRPr="0070556C">
        <w:rPr>
          <w:rFonts w:cs="Arial"/>
          <w:b/>
          <w:color w:val="000000"/>
          <w:sz w:val="21"/>
          <w:szCs w:val="21"/>
          <w:lang w:val="es-MX"/>
        </w:rPr>
        <w:t xml:space="preserve"> áreas requirentes</w:t>
      </w:r>
      <w:r w:rsidR="00ED7EDF">
        <w:rPr>
          <w:rFonts w:cs="Arial"/>
          <w:b/>
          <w:color w:val="000000"/>
          <w:sz w:val="21"/>
          <w:szCs w:val="21"/>
          <w:lang w:val="es-MX"/>
        </w:rPr>
        <w:t xml:space="preserve"> </w:t>
      </w:r>
      <w:r w:rsidR="0013468C">
        <w:rPr>
          <w:rFonts w:cs="Arial"/>
          <w:b/>
          <w:color w:val="000000"/>
          <w:sz w:val="21"/>
          <w:szCs w:val="21"/>
          <w:lang w:val="es-MX"/>
        </w:rPr>
        <w:t xml:space="preserve">y </w:t>
      </w:r>
      <w:r w:rsidR="0013468C" w:rsidRPr="005C178E">
        <w:rPr>
          <w:rFonts w:cs="Arial"/>
          <w:b/>
          <w:lang w:val="es-MX"/>
        </w:rPr>
        <w:t>por el representante del OIC</w:t>
      </w:r>
      <w:r w:rsidRPr="0070556C">
        <w:rPr>
          <w:rFonts w:cs="Arial"/>
          <w:b/>
          <w:color w:val="000000"/>
          <w:sz w:val="21"/>
          <w:szCs w:val="21"/>
          <w:lang w:val="es-MX"/>
        </w:rPr>
        <w:t xml:space="preserve"> </w:t>
      </w:r>
      <w:r w:rsidRPr="00AA76A2">
        <w:rPr>
          <w:rFonts w:cs="Arial"/>
          <w:color w:val="000000"/>
          <w:sz w:val="21"/>
          <w:szCs w:val="21"/>
          <w:lang w:val="es-MX"/>
        </w:rPr>
        <w:t xml:space="preserve">que </w:t>
      </w:r>
      <w:r w:rsidR="0013468C">
        <w:rPr>
          <w:rFonts w:cs="Arial"/>
          <w:color w:val="000000"/>
          <w:sz w:val="21"/>
          <w:szCs w:val="21"/>
          <w:lang w:val="es-MX"/>
        </w:rPr>
        <w:t>acuda</w:t>
      </w:r>
      <w:r w:rsidRPr="00AA76A2">
        <w:rPr>
          <w:rFonts w:cs="Arial"/>
          <w:color w:val="000000"/>
          <w:sz w:val="21"/>
          <w:szCs w:val="21"/>
          <w:lang w:val="es-MX"/>
        </w:rPr>
        <w:t xml:space="preserve">, inclusive las recibidas a través del sistema </w:t>
      </w:r>
      <w:proofErr w:type="spellStart"/>
      <w:r w:rsidRPr="00AA76A2">
        <w:rPr>
          <w:rFonts w:cs="Arial"/>
          <w:color w:val="000000"/>
          <w:sz w:val="21"/>
          <w:szCs w:val="21"/>
          <w:lang w:val="es-MX"/>
        </w:rPr>
        <w:t>CompraNet</w:t>
      </w:r>
      <w:proofErr w:type="spellEnd"/>
      <w:r w:rsidRPr="00AA76A2">
        <w:rPr>
          <w:rFonts w:cs="Arial"/>
          <w:color w:val="000000"/>
          <w:sz w:val="21"/>
          <w:szCs w:val="21"/>
          <w:lang w:val="es-MX"/>
        </w:rPr>
        <w:t xml:space="preserve">, lo que se hará constar en el acta. La falta de firma de algún </w:t>
      </w:r>
      <w:r w:rsidRPr="00AA76A2">
        <w:rPr>
          <w:rFonts w:cs="Arial"/>
          <w:color w:val="000000"/>
          <w:sz w:val="21"/>
          <w:szCs w:val="21"/>
        </w:rPr>
        <w:t>“LICITANTE”</w:t>
      </w:r>
      <w:r w:rsidRPr="00AA76A2">
        <w:rPr>
          <w:rFonts w:cs="Arial"/>
          <w:color w:val="000000"/>
          <w:sz w:val="21"/>
          <w:szCs w:val="21"/>
          <w:lang w:val="es-MX"/>
        </w:rPr>
        <w:t xml:space="preserve"> en el acta, no invalidará su contenido y efectos.</w:t>
      </w:r>
    </w:p>
    <w:p w:rsidR="00A11DFE" w:rsidRDefault="00A11DFE" w:rsidP="00A11DFE">
      <w:pPr>
        <w:pStyle w:val="Prrafodelista"/>
        <w:rPr>
          <w:rFonts w:cs="Arial"/>
          <w:color w:val="000000"/>
          <w:sz w:val="21"/>
          <w:szCs w:val="21"/>
          <w:lang w:val="es-MX"/>
        </w:rPr>
      </w:pPr>
    </w:p>
    <w:p w:rsidR="0004341B" w:rsidRPr="008F7C5D" w:rsidRDefault="0004341B" w:rsidP="0004341B">
      <w:pPr>
        <w:spacing w:before="60" w:after="60"/>
        <w:jc w:val="both"/>
        <w:rPr>
          <w:rFonts w:cs="Arial"/>
          <w:sz w:val="21"/>
          <w:szCs w:val="21"/>
          <w:lang w:val="es-MX"/>
        </w:rPr>
      </w:pPr>
      <w:r w:rsidRPr="008F7C5D">
        <w:rPr>
          <w:rFonts w:cs="Arial"/>
          <w:sz w:val="21"/>
          <w:szCs w:val="21"/>
          <w:lang w:val="es-MX"/>
        </w:rPr>
        <w:t xml:space="preserve">En el acta que se levante de este evento, se identificarán las propuestas que se hayan presentado por escrito, así como las presentadas por medios remotos de comunicación electrónica. Al finalizar el evento se publicará el acta en </w:t>
      </w:r>
      <w:proofErr w:type="spellStart"/>
      <w:r w:rsidRPr="008F7C5D">
        <w:rPr>
          <w:rFonts w:cs="Arial"/>
          <w:sz w:val="21"/>
          <w:szCs w:val="21"/>
          <w:lang w:val="es-MX"/>
        </w:rPr>
        <w:t>CompraNet</w:t>
      </w:r>
      <w:proofErr w:type="spellEnd"/>
      <w:r w:rsidRPr="008F7C5D">
        <w:rPr>
          <w:rFonts w:cs="Arial"/>
          <w:sz w:val="21"/>
          <w:szCs w:val="21"/>
          <w:lang w:val="es-MX"/>
        </w:rPr>
        <w:t xml:space="preserve"> y se fijará un ejemplar en algún lugar visible, </w:t>
      </w:r>
      <w:r w:rsidRPr="008F7C5D">
        <w:rPr>
          <w:rFonts w:cs="Arial"/>
          <w:b/>
          <w:sz w:val="21"/>
          <w:szCs w:val="21"/>
          <w:lang w:val="es-MX"/>
        </w:rPr>
        <w:t xml:space="preserve">en </w:t>
      </w:r>
      <w:r w:rsidR="001A4BDD" w:rsidRPr="008F7C5D">
        <w:rPr>
          <w:rFonts w:cs="Arial"/>
          <w:b/>
          <w:sz w:val="21"/>
          <w:szCs w:val="21"/>
          <w:lang w:val="es-MX"/>
        </w:rPr>
        <w:t>el Departamento de Adquisiciones</w:t>
      </w:r>
      <w:r w:rsidR="00491012" w:rsidRPr="008F7C5D">
        <w:rPr>
          <w:rFonts w:cs="Arial"/>
          <w:b/>
          <w:sz w:val="21"/>
          <w:szCs w:val="21"/>
          <w:lang w:val="es-MX"/>
        </w:rPr>
        <w:t>,</w:t>
      </w:r>
      <w:r w:rsidRPr="008F7C5D">
        <w:rPr>
          <w:rFonts w:cs="Arial"/>
          <w:b/>
          <w:sz w:val="21"/>
          <w:szCs w:val="21"/>
          <w:lang w:val="es-MX"/>
        </w:rPr>
        <w:t xml:space="preserve"> </w:t>
      </w:r>
      <w:r w:rsidRPr="008F7C5D">
        <w:rPr>
          <w:rFonts w:cs="Arial"/>
          <w:sz w:val="21"/>
          <w:szCs w:val="21"/>
          <w:lang w:val="es-MX"/>
        </w:rPr>
        <w:t>ubicad</w:t>
      </w:r>
      <w:r w:rsidR="00491012" w:rsidRPr="008F7C5D">
        <w:rPr>
          <w:rFonts w:cs="Arial"/>
          <w:sz w:val="21"/>
          <w:szCs w:val="21"/>
          <w:lang w:val="es-MX"/>
        </w:rPr>
        <w:t>o</w:t>
      </w:r>
      <w:r w:rsidRPr="008F7C5D">
        <w:rPr>
          <w:rFonts w:cs="Arial"/>
          <w:sz w:val="21"/>
          <w:szCs w:val="21"/>
          <w:lang w:val="es-MX"/>
        </w:rPr>
        <w:t xml:space="preserve"> </w:t>
      </w:r>
      <w:r w:rsidR="001A4BDD" w:rsidRPr="008F7C5D">
        <w:rPr>
          <w:rFonts w:cs="Arial"/>
          <w:sz w:val="21"/>
          <w:szCs w:val="21"/>
          <w:lang w:val="es-MX"/>
        </w:rPr>
        <w:t xml:space="preserve">en carretera Oaxaca-México kilómetro veinticinco, municipio de Guadalupe </w:t>
      </w:r>
      <w:proofErr w:type="spellStart"/>
      <w:r w:rsidR="001A4BDD" w:rsidRPr="008F7C5D">
        <w:rPr>
          <w:rFonts w:cs="Arial"/>
          <w:sz w:val="21"/>
          <w:szCs w:val="21"/>
          <w:lang w:val="es-MX"/>
        </w:rPr>
        <w:t>Etla</w:t>
      </w:r>
      <w:proofErr w:type="spellEnd"/>
      <w:r w:rsidR="001A4BDD" w:rsidRPr="008F7C5D">
        <w:rPr>
          <w:rFonts w:cs="Arial"/>
          <w:sz w:val="21"/>
          <w:szCs w:val="21"/>
          <w:lang w:val="es-MX"/>
        </w:rPr>
        <w:t xml:space="preserve">, </w:t>
      </w:r>
      <w:proofErr w:type="spellStart"/>
      <w:r w:rsidR="001A4BDD" w:rsidRPr="008F7C5D">
        <w:rPr>
          <w:rFonts w:cs="Arial"/>
          <w:sz w:val="21"/>
          <w:szCs w:val="21"/>
          <w:lang w:val="es-MX"/>
        </w:rPr>
        <w:t>Oax</w:t>
      </w:r>
      <w:proofErr w:type="spellEnd"/>
      <w:r w:rsidR="001A4BDD" w:rsidRPr="008F7C5D">
        <w:rPr>
          <w:rFonts w:cs="Arial"/>
          <w:sz w:val="21"/>
          <w:szCs w:val="21"/>
          <w:lang w:val="es-MX"/>
        </w:rPr>
        <w:t xml:space="preserve">., Código Postal sesenta y ocho mil doscientos cincuenta y seis, Oaxaca de Juárez, </w:t>
      </w:r>
      <w:proofErr w:type="spellStart"/>
      <w:r w:rsidR="001A4BDD" w:rsidRPr="008F7C5D">
        <w:rPr>
          <w:rFonts w:cs="Arial"/>
          <w:sz w:val="21"/>
          <w:szCs w:val="21"/>
          <w:lang w:val="es-MX"/>
        </w:rPr>
        <w:t>Oax</w:t>
      </w:r>
      <w:proofErr w:type="spellEnd"/>
      <w:r w:rsidRPr="008F7C5D">
        <w:rPr>
          <w:rFonts w:cs="Arial"/>
          <w:sz w:val="21"/>
          <w:szCs w:val="21"/>
          <w:lang w:val="es-MX"/>
        </w:rPr>
        <w:t>, por un término no menor de cinco días hábiles.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w:t>
      </w:r>
      <w:r w:rsidRPr="008F7C5D">
        <w:rPr>
          <w:rFonts w:cs="Arial"/>
          <w:sz w:val="21"/>
          <w:szCs w:val="21"/>
          <w:lang w:val="es-MX"/>
        </w:rPr>
        <w:lastRenderedPageBreak/>
        <w:t>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 xml:space="preserve">(Manifestación de Identidad y Facultades) junto con la documentación legal, debidamente </w:t>
      </w:r>
      <w:proofErr w:type="spellStart"/>
      <w:r w:rsidRPr="008F7C5D">
        <w:rPr>
          <w:rFonts w:cs="Arial"/>
          <w:sz w:val="21"/>
          <w:szCs w:val="21"/>
        </w:rPr>
        <w:t>requisitado</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BA56C3">
        <w:rPr>
          <w:rFonts w:cs="Arial"/>
          <w:sz w:val="21"/>
          <w:szCs w:val="21"/>
          <w:lang w:val="es-MX"/>
        </w:rPr>
        <w:t xml:space="preserve">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Pr="008F7C5D" w:rsidRDefault="00CE2A93" w:rsidP="00161FAB">
      <w:pPr>
        <w:tabs>
          <w:tab w:val="left" w:pos="-1985"/>
          <w:tab w:val="left" w:pos="-1843"/>
          <w:tab w:val="left" w:pos="12862"/>
        </w:tabs>
        <w:spacing w:before="60" w:after="60"/>
        <w:ind w:left="709" w:right="51" w:hanging="709"/>
        <w:jc w:val="both"/>
        <w:rPr>
          <w:rFonts w:cs="Arial"/>
          <w:sz w:val="21"/>
          <w:szCs w:val="21"/>
        </w:rPr>
      </w:pP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lastRenderedPageBreak/>
        <w:t xml:space="preserve">5.4.8  En la convocatoria a la </w:t>
      </w:r>
      <w:r w:rsidR="00F206EC" w:rsidRPr="008F7C5D">
        <w:rPr>
          <w:rFonts w:cs="Arial"/>
          <w:sz w:val="21"/>
          <w:szCs w:val="21"/>
        </w:rPr>
        <w:t xml:space="preserve">invitación a cuando menos tres personas </w:t>
      </w:r>
      <w:r w:rsidRPr="008F7C5D">
        <w:rPr>
          <w:rFonts w:cs="Arial"/>
          <w:sz w:val="21"/>
          <w:szCs w:val="21"/>
        </w:rPr>
        <w:t>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063AD7" w:rsidRDefault="00063AD7" w:rsidP="00161FAB">
      <w:pPr>
        <w:tabs>
          <w:tab w:val="left" w:pos="-1985"/>
          <w:tab w:val="left" w:pos="-1843"/>
          <w:tab w:val="left" w:pos="12862"/>
        </w:tabs>
        <w:spacing w:before="60" w:after="60"/>
        <w:ind w:left="709" w:right="51" w:hanging="709"/>
        <w:jc w:val="both"/>
        <w:rPr>
          <w:rFonts w:cs="Arial"/>
          <w:sz w:val="21"/>
          <w:szCs w:val="21"/>
        </w:rPr>
      </w:pPr>
    </w:p>
    <w:p w:rsidR="00E065FE" w:rsidRPr="00063AD7" w:rsidRDefault="00063AD7" w:rsidP="00063AD7">
      <w:pPr>
        <w:tabs>
          <w:tab w:val="left" w:pos="-1985"/>
          <w:tab w:val="left" w:pos="-1843"/>
          <w:tab w:val="left" w:pos="12862"/>
        </w:tabs>
        <w:spacing w:before="60" w:after="60"/>
        <w:ind w:left="709" w:right="51" w:hanging="709"/>
        <w:jc w:val="both"/>
        <w:rPr>
          <w:sz w:val="21"/>
          <w:szCs w:val="21"/>
        </w:rPr>
      </w:pPr>
      <w:r>
        <w:rPr>
          <w:rFonts w:cs="Arial"/>
          <w:sz w:val="21"/>
          <w:szCs w:val="21"/>
        </w:rPr>
        <w:t xml:space="preserve">5.4.9   </w:t>
      </w:r>
      <w:r w:rsidR="00E065FE" w:rsidRPr="00063AD7">
        <w:rPr>
          <w:sz w:val="21"/>
          <w:szCs w:val="21"/>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r w:rsidR="00802863">
        <w:rPr>
          <w:sz w:val="21"/>
          <w:szCs w:val="21"/>
        </w:rPr>
        <w:t>.</w:t>
      </w:r>
      <w:r w:rsidR="00E065FE" w:rsidRPr="00063AD7">
        <w:rPr>
          <w:sz w:val="21"/>
          <w:szCs w:val="21"/>
        </w:rPr>
        <w:t xml:space="preserve"> </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8F7C5D"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r w:rsidR="00976FF4" w:rsidRPr="008F7C5D">
        <w:rPr>
          <w:rFonts w:cs="Arial"/>
          <w:sz w:val="21"/>
          <w:szCs w:val="21"/>
        </w:rPr>
        <w:t>Para</w:t>
      </w:r>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627"/>
        <w:gridCol w:w="8475"/>
      </w:tblGrid>
      <w:tr w:rsidR="001C68F3" w:rsidRPr="00AA76A2" w:rsidTr="00CC3CDD">
        <w:tc>
          <w:tcPr>
            <w:tcW w:w="1627"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8475" w:type="dxa"/>
            <w:shd w:val="clear" w:color="auto" w:fill="auto"/>
          </w:tcPr>
          <w:p w:rsidR="001C68F3" w:rsidRPr="00AA76A2" w:rsidRDefault="001C68F3" w:rsidP="00E03E21">
            <w:pPr>
              <w:tabs>
                <w:tab w:val="left" w:pos="709"/>
                <w:tab w:val="left" w:pos="8222"/>
                <w:tab w:val="left" w:pos="12862"/>
              </w:tabs>
              <w:spacing w:before="60" w:after="60"/>
              <w:jc w:val="both"/>
              <w:rPr>
                <w:rFonts w:cs="Arial"/>
                <w:sz w:val="21"/>
                <w:szCs w:val="21"/>
                <w:lang w:val="es-MX"/>
              </w:rPr>
            </w:pPr>
            <w:r w:rsidRPr="00B34C7E">
              <w:rPr>
                <w:rFonts w:cs="Arial"/>
                <w:sz w:val="21"/>
                <w:szCs w:val="21"/>
              </w:rPr>
              <w:t>Junto con su propuesta técnica los licitantes deberán presentar declaración expresa y por escrito firmada por el apoderado de la empresa licitante,  que “Los Bienes” cumplen con las Normas Oficiales Mexicanas, Normas Mexicanas y a la falta de estas las Normas Internacionales.</w:t>
            </w:r>
            <w:r w:rsidR="00736066">
              <w:rPr>
                <w:rFonts w:cs="Arial"/>
                <w:sz w:val="21"/>
                <w:szCs w:val="21"/>
              </w:rPr>
              <w:t xml:space="preserve"> </w:t>
            </w:r>
            <w:r w:rsidR="00736066" w:rsidRPr="00736066">
              <w:rPr>
                <w:rFonts w:cs="Arial"/>
                <w:sz w:val="16"/>
                <w:szCs w:val="16"/>
              </w:rPr>
              <w:t>(Art.31de Reglamento de Ley)</w:t>
            </w:r>
          </w:p>
        </w:tc>
      </w:tr>
      <w:tr w:rsidR="001C68F3" w:rsidRPr="00AA76A2" w:rsidTr="00CC3CDD">
        <w:tc>
          <w:tcPr>
            <w:tcW w:w="1627"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8475" w:type="dxa"/>
            <w:shd w:val="clear" w:color="auto" w:fill="auto"/>
          </w:tcPr>
          <w:p w:rsidR="001C68F3" w:rsidRPr="00AA76A2" w:rsidRDefault="001C68F3" w:rsidP="007B2C3C">
            <w:pPr>
              <w:spacing w:before="60" w:after="60"/>
              <w:jc w:val="both"/>
              <w:rPr>
                <w:rFonts w:cs="Arial"/>
                <w:sz w:val="21"/>
                <w:szCs w:val="21"/>
                <w:lang w:val="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obligándose el “PROVEEDOR” a sustituirlos, en el lugar en que se hubiesen entregado</w:t>
            </w:r>
            <w:r w:rsidR="007B38DA" w:rsidRPr="00AA76A2">
              <w:rPr>
                <w:rFonts w:cs="Arial"/>
                <w:color w:val="000000"/>
                <w:sz w:val="21"/>
                <w:szCs w:val="21"/>
                <w:lang w:val="es-MX" w:eastAsia="es-MX"/>
              </w:rPr>
              <w:t xml:space="preserve">, </w:t>
            </w:r>
            <w:r w:rsidRPr="00AA76A2">
              <w:rPr>
                <w:rFonts w:cs="Arial"/>
                <w:color w:val="000000"/>
                <w:sz w:val="21"/>
                <w:szCs w:val="21"/>
                <w:lang w:val="es-MX" w:eastAsia="es-MX"/>
              </w:rPr>
              <w:t xml:space="preserve">en un periodo que no excederá de </w:t>
            </w:r>
            <w:r w:rsidR="00F57D59">
              <w:rPr>
                <w:rFonts w:cs="Arial"/>
                <w:color w:val="000000"/>
                <w:sz w:val="21"/>
                <w:szCs w:val="21"/>
                <w:lang w:val="es-MX" w:eastAsia="es-MX"/>
              </w:rPr>
              <w:t>1</w:t>
            </w:r>
            <w:r w:rsidRPr="00AA76A2">
              <w:rPr>
                <w:rFonts w:cs="Arial"/>
                <w:color w:val="000000"/>
                <w:sz w:val="21"/>
                <w:szCs w:val="21"/>
                <w:lang w:val="es-MX" w:eastAsia="es-MX"/>
              </w:rPr>
              <w:t>5 (</w:t>
            </w:r>
            <w:r w:rsidR="00F57D59">
              <w:rPr>
                <w:rFonts w:cs="Arial"/>
                <w:color w:val="000000"/>
                <w:sz w:val="21"/>
                <w:szCs w:val="21"/>
                <w:lang w:val="es-MX" w:eastAsia="es-MX"/>
              </w:rPr>
              <w:t>quince</w:t>
            </w:r>
            <w:r w:rsidRPr="00AA76A2">
              <w:rPr>
                <w:rFonts w:cs="Arial"/>
                <w:color w:val="000000"/>
                <w:sz w:val="21"/>
                <w:szCs w:val="21"/>
                <w:lang w:val="es-MX" w:eastAsia="es-MX"/>
              </w:rPr>
              <w:t xml:space="preserve">) días </w:t>
            </w:r>
            <w:r w:rsidR="00F57D59">
              <w:rPr>
                <w:rFonts w:cs="Arial"/>
                <w:color w:val="000000"/>
                <w:sz w:val="21"/>
                <w:szCs w:val="21"/>
                <w:lang w:val="es-MX" w:eastAsia="es-MX"/>
              </w:rPr>
              <w:t>naturales</w:t>
            </w:r>
            <w:r w:rsidRPr="00AA76A2">
              <w:rPr>
                <w:rFonts w:cs="Arial"/>
                <w:color w:val="000000"/>
                <w:sz w:val="21"/>
                <w:szCs w:val="21"/>
                <w:lang w:val="es-MX" w:eastAsia="es-MX"/>
              </w:rPr>
              <w:t>, posteriores a la notificación correspondiente  por parte del área usuaria.</w:t>
            </w:r>
          </w:p>
        </w:tc>
      </w:tr>
      <w:tr w:rsidR="001C68F3" w:rsidRPr="00AA76A2" w:rsidTr="00CC3CDD">
        <w:tc>
          <w:tcPr>
            <w:tcW w:w="1627"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8475" w:type="dxa"/>
            <w:shd w:val="clear" w:color="auto" w:fill="auto"/>
          </w:tcPr>
          <w:p w:rsidR="001C68F3" w:rsidRPr="00AA76A2" w:rsidRDefault="001C68F3" w:rsidP="00CC3CDD">
            <w:pPr>
              <w:spacing w:before="60" w:after="60"/>
              <w:jc w:val="both"/>
              <w:rPr>
                <w:rFonts w:cs="Arial"/>
                <w:sz w:val="21"/>
                <w:szCs w:val="21"/>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w:t>
            </w:r>
            <w:proofErr w:type="spellStart"/>
            <w:r w:rsidRPr="00AA76A2">
              <w:rPr>
                <w:rFonts w:cs="Arial"/>
                <w:color w:val="000000"/>
                <w:sz w:val="21"/>
                <w:szCs w:val="21"/>
                <w:lang w:val="es-MX" w:eastAsia="es-MX"/>
              </w:rPr>
              <w:t>Etla</w:t>
            </w:r>
            <w:proofErr w:type="spellEnd"/>
            <w:r w:rsidRPr="00AA76A2">
              <w:rPr>
                <w:rFonts w:cs="Arial"/>
                <w:color w:val="000000"/>
                <w:sz w:val="21"/>
                <w:szCs w:val="21"/>
                <w:lang w:val="es-MX" w:eastAsia="es-MX"/>
              </w:rPr>
              <w:t xml:space="preserve">, </w:t>
            </w:r>
            <w:proofErr w:type="spellStart"/>
            <w:r w:rsidRPr="00AA76A2">
              <w:rPr>
                <w:rFonts w:cs="Arial"/>
                <w:color w:val="000000"/>
                <w:sz w:val="21"/>
                <w:szCs w:val="21"/>
                <w:lang w:val="es-MX" w:eastAsia="es-MX"/>
              </w:rPr>
              <w:t>Oax</w:t>
            </w:r>
            <w:proofErr w:type="spellEnd"/>
            <w:r w:rsidRPr="00AA76A2">
              <w:rPr>
                <w:rFonts w:cs="Arial"/>
                <w:color w:val="000000"/>
                <w:sz w:val="21"/>
                <w:szCs w:val="21"/>
                <w:lang w:val="es-MX" w:eastAsia="es-MX"/>
              </w:rPr>
              <w:t>., Código Postal 68256.</w:t>
            </w:r>
          </w:p>
        </w:tc>
      </w:tr>
      <w:tr w:rsidR="001C68F3" w:rsidRPr="00AA76A2" w:rsidTr="00B107A0">
        <w:trPr>
          <w:trHeight w:val="2845"/>
        </w:trPr>
        <w:tc>
          <w:tcPr>
            <w:tcW w:w="1627" w:type="dxa"/>
            <w:shd w:val="clear" w:color="auto" w:fill="auto"/>
          </w:tcPr>
          <w:p w:rsidR="001645B8" w:rsidRPr="001645B8" w:rsidRDefault="001C68F3" w:rsidP="006F2A30">
            <w:pPr>
              <w:tabs>
                <w:tab w:val="left" w:pos="709"/>
                <w:tab w:val="left" w:pos="8222"/>
                <w:tab w:val="left" w:pos="12862"/>
              </w:tabs>
              <w:spacing w:before="60" w:after="60"/>
              <w:jc w:val="both"/>
              <w:rPr>
                <w:rFonts w:cs="Arial"/>
                <w:sz w:val="21"/>
                <w:szCs w:val="21"/>
                <w:lang w:val="es-MX"/>
              </w:rPr>
            </w:pPr>
            <w:r w:rsidRPr="00AA76A2">
              <w:rPr>
                <w:rFonts w:cs="Arial"/>
                <w:sz w:val="21"/>
                <w:szCs w:val="21"/>
              </w:rPr>
              <w:lastRenderedPageBreak/>
              <w:t>Documento Núm.</w:t>
            </w:r>
            <w:r w:rsidR="00B070D9">
              <w:rPr>
                <w:rFonts w:cs="Arial"/>
                <w:sz w:val="21"/>
                <w:szCs w:val="21"/>
              </w:rPr>
              <w:t>4</w:t>
            </w: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1C68F3" w:rsidRPr="00E959E6" w:rsidRDefault="001C68F3" w:rsidP="00E959E6">
            <w:pPr>
              <w:rPr>
                <w:rFonts w:cs="Arial"/>
                <w:sz w:val="21"/>
                <w:szCs w:val="21"/>
                <w:lang w:val="es-MX"/>
              </w:rPr>
            </w:pPr>
          </w:p>
        </w:tc>
        <w:tc>
          <w:tcPr>
            <w:tcW w:w="8475" w:type="dxa"/>
            <w:shd w:val="clear" w:color="auto" w:fill="auto"/>
          </w:tcPr>
          <w:p w:rsidR="00A63D39" w:rsidRPr="00AA76A2" w:rsidRDefault="001C68F3" w:rsidP="006F2A30">
            <w:pPr>
              <w:tabs>
                <w:tab w:val="left" w:pos="9736"/>
              </w:tabs>
              <w:jc w:val="both"/>
              <w:rPr>
                <w:rFonts w:cs="Arial"/>
                <w:sz w:val="21"/>
                <w:szCs w:val="21"/>
              </w:rPr>
            </w:pPr>
            <w:r w:rsidRPr="00AA76A2">
              <w:rPr>
                <w:rFonts w:cs="Arial"/>
                <w:sz w:val="21"/>
                <w:szCs w:val="21"/>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E959E6">
              <w:rPr>
                <w:rFonts w:cs="Arial"/>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6F2A30">
              <w:rPr>
                <w:rFonts w:cs="Arial"/>
                <w:b/>
                <w:sz w:val="21"/>
                <w:szCs w:val="21"/>
              </w:rPr>
              <w:t>Anexo X.</w:t>
            </w:r>
          </w:p>
        </w:tc>
      </w:tr>
      <w:tr w:rsidR="006F2A30" w:rsidRPr="00AA76A2" w:rsidTr="00CC3CDD">
        <w:tc>
          <w:tcPr>
            <w:tcW w:w="1627" w:type="dxa"/>
            <w:shd w:val="clear" w:color="auto" w:fill="auto"/>
          </w:tcPr>
          <w:p w:rsidR="006F2A30" w:rsidRDefault="006F2A30" w:rsidP="006F2A30">
            <w:pPr>
              <w:rPr>
                <w:rFonts w:cs="Arial"/>
                <w:sz w:val="21"/>
                <w:szCs w:val="21"/>
                <w:lang w:val="es-MX"/>
              </w:rPr>
            </w:pPr>
          </w:p>
          <w:p w:rsidR="006F2A30" w:rsidRDefault="006F2A30" w:rsidP="006F2A30">
            <w:pPr>
              <w:rPr>
                <w:rFonts w:cs="Arial"/>
                <w:sz w:val="21"/>
                <w:szCs w:val="21"/>
                <w:lang w:val="es-MX"/>
              </w:rPr>
            </w:pPr>
            <w:r w:rsidRPr="00AA76A2">
              <w:rPr>
                <w:rFonts w:cs="Arial"/>
                <w:sz w:val="21"/>
                <w:szCs w:val="21"/>
              </w:rPr>
              <w:t>Documento Núm.</w:t>
            </w:r>
            <w:r w:rsidR="001F76D0">
              <w:rPr>
                <w:rFonts w:cs="Arial"/>
                <w:sz w:val="21"/>
                <w:szCs w:val="21"/>
              </w:rPr>
              <w:t>5</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475" w:type="dxa"/>
            <w:shd w:val="clear" w:color="auto" w:fill="auto"/>
          </w:tcPr>
          <w:p w:rsidR="006F2A30" w:rsidRPr="00AA76A2" w:rsidRDefault="006F2A30" w:rsidP="000F38BD">
            <w:pPr>
              <w:tabs>
                <w:tab w:val="left" w:pos="9736"/>
              </w:tabs>
              <w:jc w:val="both"/>
              <w:rPr>
                <w:rFonts w:cs="Arial"/>
                <w:sz w:val="21"/>
                <w:szCs w:val="21"/>
              </w:rPr>
            </w:pPr>
            <w:r w:rsidRPr="00E959E6">
              <w:rPr>
                <w:rFonts w:cs="Arial"/>
                <w:sz w:val="21"/>
                <w:szCs w:val="21"/>
              </w:rPr>
              <w:t xml:space="preserve">Escrito firmado por el representante o apoderado legal que las </w:t>
            </w:r>
            <w:r w:rsidR="000F38BD">
              <w:rPr>
                <w:rFonts w:cs="Arial"/>
                <w:sz w:val="21"/>
                <w:szCs w:val="21"/>
              </w:rPr>
              <w:t>bolsas</w:t>
            </w:r>
            <w:r w:rsidRPr="00E959E6">
              <w:rPr>
                <w:rFonts w:cs="Arial"/>
                <w:sz w:val="21"/>
                <w:szCs w:val="21"/>
              </w:rPr>
              <w:t xml:space="preserve"> de </w:t>
            </w:r>
            <w:r w:rsidR="000F38BD" w:rsidRPr="00E959E6">
              <w:rPr>
                <w:rFonts w:cs="Arial"/>
                <w:sz w:val="21"/>
                <w:szCs w:val="21"/>
              </w:rPr>
              <w:t>polie</w:t>
            </w:r>
            <w:r w:rsidR="000F38BD">
              <w:rPr>
                <w:rFonts w:cs="Arial"/>
                <w:sz w:val="21"/>
                <w:szCs w:val="21"/>
              </w:rPr>
              <w:t>tile</w:t>
            </w:r>
            <w:r w:rsidR="000F38BD" w:rsidRPr="00E959E6">
              <w:rPr>
                <w:rFonts w:cs="Arial"/>
                <w:sz w:val="21"/>
                <w:szCs w:val="21"/>
              </w:rPr>
              <w:t>no</w:t>
            </w:r>
            <w:r w:rsidRPr="00E959E6">
              <w:rPr>
                <w:rFonts w:cs="Arial"/>
                <w:sz w:val="21"/>
                <w:szCs w:val="21"/>
              </w:rPr>
              <w:t xml:space="preserve"> ofertadas no son </w:t>
            </w:r>
            <w:proofErr w:type="spellStart"/>
            <w:r w:rsidRPr="00E959E6">
              <w:rPr>
                <w:rFonts w:cs="Arial"/>
                <w:sz w:val="21"/>
                <w:szCs w:val="21"/>
              </w:rPr>
              <w:t>remanufacturados</w:t>
            </w:r>
            <w:proofErr w:type="spellEnd"/>
            <w:r w:rsidRPr="00E959E6">
              <w:rPr>
                <w:rFonts w:cs="Arial"/>
                <w:sz w:val="21"/>
                <w:szCs w:val="21"/>
              </w:rPr>
              <w:t>, reciclados ni de dudosa procedencia, indicando en el mismo, que se trata de bienes genuinos, nuevos y originales de la marca que se cotice.</w:t>
            </w:r>
          </w:p>
        </w:tc>
      </w:tr>
    </w:tbl>
    <w:p w:rsidR="006F2A30" w:rsidRDefault="006F2A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3678CD" w:rsidRPr="008F7C5D" w:rsidTr="006F2A30">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4C041A" w:rsidRPr="004C041A" w:rsidRDefault="004C041A" w:rsidP="004C041A">
      <w:pPr>
        <w:tabs>
          <w:tab w:val="left" w:pos="12862"/>
        </w:tabs>
        <w:spacing w:before="60" w:after="60"/>
        <w:ind w:left="709" w:right="91"/>
        <w:jc w:val="both"/>
        <w:rPr>
          <w:rFonts w:cs="Arial"/>
          <w:sz w:val="21"/>
          <w:szCs w:val="21"/>
          <w:lang w:val="es-MX"/>
        </w:rPr>
      </w:pPr>
      <w:r w:rsidRPr="004C041A">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1"/>
          <w:szCs w:val="21"/>
          <w:lang w:val="es-MX"/>
        </w:rPr>
        <w:t>pedido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Pr="008F7C5D" w:rsidRDefault="00FC0C62">
      <w:pPr>
        <w:tabs>
          <w:tab w:val="left" w:pos="6857"/>
          <w:tab w:val="left" w:pos="13714"/>
        </w:tabs>
        <w:spacing w:line="240" w:lineRule="exact"/>
        <w:jc w:val="both"/>
        <w:rPr>
          <w:rFonts w:cs="Arial"/>
          <w:b/>
          <w:sz w:val="21"/>
          <w:szCs w:val="21"/>
        </w:rPr>
      </w:pPr>
    </w:p>
    <w:p w:rsidR="00A34DDC" w:rsidRDefault="00A34DDC" w:rsidP="00A34DD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Pr="00A34DDC">
        <w:rPr>
          <w:rFonts w:ascii="Arial" w:hAnsi="Arial" w:cs="Arial"/>
          <w:b w:val="0"/>
          <w:smallCaps w:val="0"/>
          <w:sz w:val="21"/>
          <w:szCs w:val="21"/>
          <w:lang w:val="es-MX"/>
        </w:rPr>
        <w:t xml:space="preserve"> en el mercado y el factor preponderante que se considera para la adjudicación del contrato es el precio más bajo</w:t>
      </w:r>
      <w:r w:rsidRPr="008F7C5D">
        <w:rPr>
          <w:rFonts w:ascii="Arial" w:hAnsi="Arial" w:cs="Arial"/>
          <w:b w:val="0"/>
          <w:smallCaps w:val="0"/>
          <w:sz w:val="21"/>
          <w:szCs w:val="21"/>
          <w:lang w:val="es-MX"/>
        </w:rPr>
        <w:t>.</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w:t>
      </w:r>
      <w:r w:rsidR="001F76D0">
        <w:rPr>
          <w:rFonts w:ascii="Arial" w:hAnsi="Arial" w:cs="Arial"/>
          <w:b w:val="0"/>
          <w:smallCaps w:val="0"/>
          <w:sz w:val="21"/>
          <w:szCs w:val="21"/>
          <w:lang w:val="es-MX"/>
        </w:rPr>
        <w:t>los</w:t>
      </w:r>
      <w:r w:rsidRPr="008F7C5D">
        <w:rPr>
          <w:rFonts w:ascii="Arial" w:hAnsi="Arial" w:cs="Arial"/>
          <w:b w:val="0"/>
          <w:smallCaps w:val="0"/>
          <w:sz w:val="21"/>
          <w:szCs w:val="21"/>
          <w:lang w:val="es-MX"/>
        </w:rPr>
        <w:t xml:space="preserve"> </w:t>
      </w:r>
      <w:r w:rsidR="007E6B17" w:rsidRPr="008F7C5D">
        <w:rPr>
          <w:rFonts w:ascii="Arial" w:hAnsi="Arial" w:cs="Arial"/>
          <w:smallCaps w:val="0"/>
          <w:sz w:val="21"/>
          <w:szCs w:val="21"/>
          <w:lang w:val="es-MX"/>
        </w:rPr>
        <w:t>Departamento</w:t>
      </w:r>
      <w:r w:rsidR="001F76D0">
        <w:rPr>
          <w:rFonts w:ascii="Arial" w:hAnsi="Arial" w:cs="Arial"/>
          <w:smallCaps w:val="0"/>
          <w:sz w:val="21"/>
          <w:szCs w:val="21"/>
          <w:lang w:val="es-MX"/>
        </w:rPr>
        <w:t>s</w:t>
      </w:r>
      <w:r w:rsidR="007E6B17" w:rsidRPr="008F7C5D">
        <w:rPr>
          <w:rFonts w:ascii="Arial" w:hAnsi="Arial" w:cs="Arial"/>
          <w:smallCaps w:val="0"/>
          <w:sz w:val="21"/>
          <w:szCs w:val="21"/>
          <w:lang w:val="es-MX"/>
        </w:rPr>
        <w:t xml:space="preserve"> de </w:t>
      </w:r>
      <w:r w:rsidR="009E7331">
        <w:rPr>
          <w:rFonts w:ascii="Arial" w:hAnsi="Arial" w:cs="Arial"/>
          <w:smallCaps w:val="0"/>
          <w:sz w:val="21"/>
          <w:szCs w:val="21"/>
          <w:lang w:val="es-MX"/>
        </w:rPr>
        <w:t>Producción</w:t>
      </w:r>
      <w:r w:rsidRPr="008F7C5D">
        <w:rPr>
          <w:rFonts w:ascii="Arial" w:hAnsi="Arial" w:cs="Arial"/>
          <w:smallCaps w:val="0"/>
          <w:sz w:val="21"/>
          <w:szCs w:val="21"/>
          <w:lang w:val="es-MX"/>
        </w:rPr>
        <w:t>,</w:t>
      </w:r>
      <w:r w:rsidR="001F76D0" w:rsidRPr="001F76D0">
        <w:t xml:space="preserve"> </w:t>
      </w:r>
      <w:r w:rsidR="001F76D0" w:rsidRPr="001F76D0">
        <w:rPr>
          <w:rFonts w:ascii="Arial" w:hAnsi="Arial" w:cs="Arial"/>
          <w:smallCaps w:val="0"/>
          <w:sz w:val="21"/>
          <w:szCs w:val="21"/>
          <w:lang w:val="es-MX"/>
        </w:rPr>
        <w:t>Relaciones Industriales, Distribución, Control de Calidad, contabilidad y Área de Servicios Generales</w:t>
      </w:r>
      <w:r w:rsidR="001F76D0">
        <w:rPr>
          <w:rFonts w:ascii="Arial" w:hAnsi="Arial" w:cs="Arial"/>
          <w:smallCaps w:val="0"/>
          <w:sz w:val="21"/>
          <w:szCs w:val="21"/>
          <w:lang w:val="es-MX"/>
        </w:rPr>
        <w:t xml:space="preserve"> </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El incumplimiento de los requisitos antes citados o en las especificaciones técnicas del </w:t>
      </w:r>
      <w:r w:rsidRPr="00671F1E">
        <w:rPr>
          <w:rFonts w:cs="Arial"/>
          <w:b/>
          <w:color w:val="000000" w:themeColor="text1"/>
          <w:sz w:val="21"/>
          <w:szCs w:val="21"/>
          <w:lang w:val="es-MX"/>
        </w:rPr>
        <w:t>Anexo</w:t>
      </w:r>
      <w:r w:rsidR="00E065FE" w:rsidRPr="00671F1E">
        <w:rPr>
          <w:rFonts w:cs="Arial"/>
          <w:b/>
          <w:color w:val="000000" w:themeColor="text1"/>
          <w:sz w:val="21"/>
          <w:szCs w:val="21"/>
          <w:lang w:val="es-MX"/>
        </w:rPr>
        <w:t xml:space="preserve"> IV</w:t>
      </w:r>
      <w:r w:rsidRPr="008F7C5D">
        <w:rPr>
          <w:rFonts w:cs="Arial"/>
          <w:sz w:val="21"/>
          <w:szCs w:val="21"/>
          <w:lang w:val="es-MX"/>
        </w:rPr>
        <w:t>,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 xml:space="preserve">5.6.1. </w:t>
      </w:r>
      <w:proofErr w:type="gramStart"/>
      <w:r w:rsidRPr="008F7C5D">
        <w:rPr>
          <w:rFonts w:cs="Arial"/>
          <w:b/>
          <w:color w:val="000000"/>
          <w:sz w:val="21"/>
          <w:szCs w:val="21"/>
          <w:lang w:val="es-MX"/>
        </w:rPr>
        <w:t>y</w:t>
      </w:r>
      <w:proofErr w:type="gramEnd"/>
      <w:r w:rsidRPr="008F7C5D">
        <w:rPr>
          <w:rFonts w:cs="Arial"/>
          <w:b/>
          <w:color w:val="000000"/>
          <w:sz w:val="21"/>
          <w:szCs w:val="21"/>
          <w:lang w:val="es-MX"/>
        </w:rPr>
        <w:t xml:space="preserve"> 5.6.2.</w:t>
      </w:r>
      <w:r w:rsidR="00FB250F" w:rsidRPr="008F7C5D">
        <w:rPr>
          <w:rFonts w:cs="Arial"/>
          <w:b/>
          <w:color w:val="0000FF"/>
          <w:sz w:val="21"/>
          <w:szCs w:val="21"/>
          <w:lang w:val="es-MX"/>
        </w:rPr>
        <w:t xml:space="preserve"> </w:t>
      </w:r>
      <w:proofErr w:type="gramStart"/>
      <w:r w:rsidRPr="008F7C5D">
        <w:rPr>
          <w:rFonts w:cs="Arial"/>
          <w:sz w:val="21"/>
          <w:szCs w:val="21"/>
          <w:lang w:val="es-MX"/>
        </w:rPr>
        <w:t>de</w:t>
      </w:r>
      <w:proofErr w:type="gramEnd"/>
      <w:r w:rsidRPr="008F7C5D">
        <w:rPr>
          <w:rFonts w:cs="Arial"/>
          <w:sz w:val="21"/>
          <w:szCs w:val="21"/>
          <w:lang w:val="es-MX"/>
        </w:rPr>
        <w:t xml:space="preserv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671F1E">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Default="00FD2144" w:rsidP="00FD2144">
      <w:pPr>
        <w:pStyle w:val="Texto"/>
        <w:spacing w:before="60" w:after="60" w:line="240" w:lineRule="auto"/>
        <w:rPr>
          <w:sz w:val="21"/>
          <w:szCs w:val="21"/>
        </w:rPr>
      </w:pPr>
      <w:r w:rsidRPr="008F7C5D">
        <w:rPr>
          <w:sz w:val="21"/>
          <w:szCs w:val="21"/>
        </w:rPr>
        <w:t xml:space="preserve">Será motivo de </w:t>
      </w:r>
      <w:proofErr w:type="spellStart"/>
      <w:r w:rsidRPr="008F7C5D">
        <w:rPr>
          <w:sz w:val="21"/>
          <w:szCs w:val="21"/>
        </w:rPr>
        <w:t>desechamiento</w:t>
      </w:r>
      <w:proofErr w:type="spellEnd"/>
      <w:r w:rsidRPr="008F7C5D">
        <w:rPr>
          <w:sz w:val="21"/>
          <w:szCs w:val="21"/>
        </w:rPr>
        <w:t xml:space="preserve"> de las proposiciones presentadas por los “LICITANTES”:</w:t>
      </w:r>
    </w:p>
    <w:p w:rsidR="002235C3" w:rsidRPr="008F7C5D" w:rsidRDefault="002235C3" w:rsidP="00FD2144">
      <w:pPr>
        <w:pStyle w:val="Texto"/>
        <w:spacing w:before="60" w:after="60" w:line="240" w:lineRule="auto"/>
        <w:rPr>
          <w:sz w:val="21"/>
          <w:szCs w:val="21"/>
        </w:rPr>
      </w:pP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lastRenderedPageBreak/>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w:t>
      </w:r>
      <w:proofErr w:type="spellStart"/>
      <w:r w:rsidRPr="008F7C5D">
        <w:rPr>
          <w:rFonts w:ascii="Arial" w:hAnsi="Arial" w:cs="Arial"/>
          <w:sz w:val="21"/>
          <w:szCs w:val="21"/>
        </w:rPr>
        <w:t>desechamiento</w:t>
      </w:r>
      <w:proofErr w:type="spellEnd"/>
      <w:r w:rsidRPr="008F7C5D">
        <w:rPr>
          <w:rFonts w:ascii="Arial" w:hAnsi="Arial" w:cs="Arial"/>
          <w:sz w:val="21"/>
          <w:szCs w:val="21"/>
        </w:rPr>
        <w:t xml:space="preserve">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2235C3">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2235C3">
        <w:rPr>
          <w:rFonts w:ascii="Arial" w:hAnsi="Arial" w:cs="Arial"/>
          <w:b/>
          <w:sz w:val="21"/>
          <w:szCs w:val="21"/>
        </w:rPr>
        <w:t>los</w:t>
      </w:r>
      <w:r w:rsidR="002235C3" w:rsidRPr="002235C3">
        <w:rPr>
          <w:rFonts w:ascii="Arial" w:hAnsi="Arial" w:cs="Arial"/>
          <w:b/>
          <w:sz w:val="21"/>
          <w:szCs w:val="21"/>
        </w:rPr>
        <w:t xml:space="preserve"> Departamento</w:t>
      </w:r>
      <w:r w:rsidR="002235C3">
        <w:rPr>
          <w:rFonts w:ascii="Arial" w:hAnsi="Arial" w:cs="Arial"/>
          <w:b/>
          <w:sz w:val="21"/>
          <w:szCs w:val="21"/>
        </w:rPr>
        <w:t>s</w:t>
      </w:r>
      <w:r w:rsidR="002235C3" w:rsidRPr="002235C3">
        <w:rPr>
          <w:rFonts w:ascii="Arial" w:hAnsi="Arial" w:cs="Arial"/>
          <w:b/>
          <w:sz w:val="21"/>
          <w:szCs w:val="21"/>
        </w:rPr>
        <w:t xml:space="preserve"> de Producción, Relaciones Industriales, Distribución, Control de Calidad, contabilidad y Área de Servicios Generales </w:t>
      </w:r>
      <w:r w:rsidRPr="008F7C5D">
        <w:rPr>
          <w:rFonts w:ascii="Arial" w:hAnsi="Arial" w:cs="Arial"/>
          <w:b/>
          <w:sz w:val="21"/>
          <w:szCs w:val="21"/>
        </w:rPr>
        <w:t>de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324E26" w:rsidRPr="008F7C5D" w:rsidRDefault="00324E26">
      <w:pPr>
        <w:tabs>
          <w:tab w:val="left" w:pos="6857"/>
          <w:tab w:val="left" w:pos="13714"/>
        </w:tabs>
        <w:spacing w:line="240" w:lineRule="exact"/>
        <w:jc w:val="both"/>
        <w:rPr>
          <w:rFonts w:cs="Arial"/>
          <w:b/>
          <w:sz w:val="21"/>
          <w:szCs w:val="21"/>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w:t>
      </w:r>
      <w:proofErr w:type="gramStart"/>
      <w:r w:rsidRPr="008F7C5D">
        <w:rPr>
          <w:rFonts w:cs="Arial"/>
          <w:color w:val="000000"/>
          <w:sz w:val="21"/>
          <w:szCs w:val="21"/>
        </w:rPr>
        <w:t>en</w:t>
      </w:r>
      <w:proofErr w:type="gramEnd"/>
      <w:r w:rsidRPr="008F7C5D">
        <w:rPr>
          <w:rFonts w:cs="Arial"/>
          <w:color w:val="000000"/>
          <w:sz w:val="21"/>
          <w:szCs w:val="21"/>
        </w:rPr>
        <w:t xml:space="preserve">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486727" w:rsidP="00D43596">
      <w:pPr>
        <w:pStyle w:val="Lista2"/>
        <w:numPr>
          <w:ilvl w:val="0"/>
          <w:numId w:val="5"/>
        </w:numPr>
        <w:tabs>
          <w:tab w:val="clear" w:pos="810"/>
          <w:tab w:val="num" w:pos="360"/>
          <w:tab w:val="left" w:pos="8222"/>
        </w:tabs>
        <w:spacing w:before="60" w:after="60"/>
        <w:ind w:left="270"/>
        <w:jc w:val="both"/>
        <w:rPr>
          <w:rFonts w:ascii="Arial" w:hAnsi="Arial" w:cs="Arial"/>
          <w:sz w:val="21"/>
          <w:szCs w:val="21"/>
          <w:lang w:val="es-MX"/>
        </w:rPr>
      </w:pPr>
      <w:r w:rsidRPr="008F7C5D">
        <w:rPr>
          <w:rFonts w:ascii="Arial" w:hAnsi="Arial" w:cs="Arial"/>
          <w:sz w:val="21"/>
          <w:szCs w:val="21"/>
          <w:lang w:val="es-MX"/>
        </w:rPr>
        <w:t xml:space="preserve">Cuando los precios de las propuestas presentadas, conforme a la investigación de precios realizada por </w:t>
      </w:r>
      <w:r w:rsidR="00D43596">
        <w:rPr>
          <w:rFonts w:ascii="Arial" w:hAnsi="Arial" w:cs="Arial"/>
          <w:b/>
          <w:sz w:val="21"/>
          <w:szCs w:val="21"/>
          <w:lang w:val="es-MX"/>
        </w:rPr>
        <w:t>los</w:t>
      </w:r>
      <w:r w:rsidR="00D43596" w:rsidRPr="00D43596">
        <w:rPr>
          <w:rFonts w:ascii="Arial" w:hAnsi="Arial" w:cs="Arial"/>
          <w:b/>
          <w:sz w:val="21"/>
          <w:szCs w:val="21"/>
          <w:lang w:val="es-MX"/>
        </w:rPr>
        <w:t xml:space="preserve"> Departamento</w:t>
      </w:r>
      <w:r w:rsidR="00D43596">
        <w:rPr>
          <w:rFonts w:ascii="Arial" w:hAnsi="Arial" w:cs="Arial"/>
          <w:b/>
          <w:sz w:val="21"/>
          <w:szCs w:val="21"/>
          <w:lang w:val="es-MX"/>
        </w:rPr>
        <w:t>s</w:t>
      </w:r>
      <w:r w:rsidR="00D43596" w:rsidRPr="00D43596">
        <w:rPr>
          <w:rFonts w:ascii="Arial" w:hAnsi="Arial" w:cs="Arial"/>
          <w:b/>
          <w:sz w:val="21"/>
          <w:szCs w:val="21"/>
          <w:lang w:val="es-MX"/>
        </w:rPr>
        <w:t xml:space="preserve"> de Producción, Relaciones Industriales, Distribución, Control de Calidad, contabilidad</w:t>
      </w:r>
      <w:r w:rsidR="00DD6110">
        <w:rPr>
          <w:rFonts w:ascii="Arial" w:hAnsi="Arial" w:cs="Arial"/>
          <w:b/>
          <w:sz w:val="21"/>
          <w:szCs w:val="21"/>
          <w:lang w:val="es-MX"/>
        </w:rPr>
        <w:t xml:space="preserve"> </w:t>
      </w:r>
      <w:r w:rsidR="00D43596" w:rsidRPr="00D43596">
        <w:rPr>
          <w:rFonts w:ascii="Arial" w:hAnsi="Arial" w:cs="Arial"/>
          <w:b/>
          <w:sz w:val="21"/>
          <w:szCs w:val="21"/>
          <w:lang w:val="es-MX"/>
        </w:rPr>
        <w:t>y</w:t>
      </w:r>
      <w:r w:rsidR="00DD6110">
        <w:rPr>
          <w:rFonts w:ascii="Arial" w:hAnsi="Arial" w:cs="Arial"/>
          <w:b/>
          <w:sz w:val="21"/>
          <w:szCs w:val="21"/>
          <w:lang w:val="es-MX"/>
        </w:rPr>
        <w:t xml:space="preserve"> </w:t>
      </w:r>
      <w:r w:rsidR="00D43596" w:rsidRPr="00D43596">
        <w:rPr>
          <w:rFonts w:ascii="Arial" w:hAnsi="Arial" w:cs="Arial"/>
          <w:b/>
          <w:sz w:val="21"/>
          <w:szCs w:val="21"/>
          <w:lang w:val="es-MX"/>
        </w:rPr>
        <w:t xml:space="preserve">Área de Servicios Generales </w:t>
      </w:r>
      <w:r w:rsidR="00FF690B" w:rsidRPr="00AA76A2">
        <w:rPr>
          <w:rFonts w:ascii="Arial" w:hAnsi="Arial" w:cs="Arial"/>
          <w:color w:val="000000"/>
          <w:sz w:val="21"/>
          <w:szCs w:val="21"/>
          <w:lang w:val="es-MX"/>
        </w:rPr>
        <w:t>adscrito</w:t>
      </w:r>
      <w:r w:rsidR="00044BC9">
        <w:rPr>
          <w:rFonts w:ascii="Arial" w:hAnsi="Arial" w:cs="Arial"/>
          <w:color w:val="000000"/>
          <w:sz w:val="21"/>
          <w:szCs w:val="21"/>
          <w:lang w:val="es-MX"/>
        </w:rPr>
        <w:t>s</w:t>
      </w:r>
      <w:r w:rsidRPr="008F7C5D">
        <w:rPr>
          <w:rFonts w:ascii="Arial" w:hAnsi="Arial" w:cs="Arial"/>
          <w:sz w:val="21"/>
          <w:szCs w:val="21"/>
          <w:lang w:val="es-MX"/>
        </w:rPr>
        <w:t xml:space="preserve"> a la </w:t>
      </w:r>
      <w:r w:rsidR="006312CB" w:rsidRPr="008F7C5D">
        <w:rPr>
          <w:rFonts w:ascii="Arial" w:hAnsi="Arial" w:cs="Arial"/>
          <w:sz w:val="21"/>
          <w:szCs w:val="21"/>
          <w:lang w:val="es-MX"/>
        </w:rPr>
        <w:t>Subgerencia de Producción y Mantenimiento</w:t>
      </w:r>
      <w:r w:rsidR="00DD6110">
        <w:rPr>
          <w:rFonts w:ascii="Arial" w:hAnsi="Arial" w:cs="Arial"/>
          <w:sz w:val="21"/>
          <w:szCs w:val="21"/>
          <w:lang w:val="es-MX"/>
        </w:rPr>
        <w:t>, la Subgerencia de Administración y Finanzas y Gerencia</w:t>
      </w:r>
      <w:r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ED7EDF">
        <w:rPr>
          <w:rFonts w:cs="Arial"/>
          <w:b/>
          <w:sz w:val="21"/>
          <w:szCs w:val="21"/>
        </w:rPr>
        <w:t>23</w:t>
      </w:r>
      <w:r w:rsidRPr="008F7C5D">
        <w:rPr>
          <w:rFonts w:cs="Arial"/>
          <w:b/>
          <w:sz w:val="21"/>
          <w:szCs w:val="21"/>
        </w:rPr>
        <w:t xml:space="preserve"> de </w:t>
      </w:r>
      <w:r w:rsidR="00671F1E">
        <w:rPr>
          <w:rFonts w:cs="Arial"/>
          <w:b/>
          <w:sz w:val="21"/>
          <w:szCs w:val="21"/>
        </w:rPr>
        <w:t>mayo</w:t>
      </w:r>
      <w:r w:rsidRPr="008F7C5D">
        <w:rPr>
          <w:rFonts w:cs="Arial"/>
          <w:b/>
          <w:sz w:val="21"/>
          <w:szCs w:val="21"/>
        </w:rPr>
        <w:t xml:space="preserve"> de</w:t>
      </w:r>
      <w:r w:rsidR="00A11DFE">
        <w:rPr>
          <w:rFonts w:cs="Arial"/>
          <w:b/>
          <w:sz w:val="21"/>
          <w:szCs w:val="21"/>
        </w:rPr>
        <w:t>l</w:t>
      </w:r>
      <w:r w:rsidRPr="008F7C5D">
        <w:rPr>
          <w:rFonts w:cs="Arial"/>
          <w:b/>
          <w:sz w:val="21"/>
          <w:szCs w:val="21"/>
        </w:rPr>
        <w:t xml:space="preserve"> 201</w:t>
      </w:r>
      <w:r w:rsidR="00C71117">
        <w:rPr>
          <w:rFonts w:cs="Arial"/>
          <w:b/>
          <w:sz w:val="21"/>
          <w:szCs w:val="21"/>
        </w:rPr>
        <w:t>4</w:t>
      </w:r>
      <w:r w:rsidRPr="008F7C5D">
        <w:rPr>
          <w:rFonts w:cs="Arial"/>
          <w:b/>
          <w:sz w:val="21"/>
          <w:szCs w:val="21"/>
        </w:rPr>
        <w:t xml:space="preserve">, a las </w:t>
      </w:r>
      <w:r w:rsidR="00ED7EDF">
        <w:rPr>
          <w:rFonts w:cs="Arial"/>
          <w:b/>
          <w:sz w:val="21"/>
          <w:szCs w:val="21"/>
        </w:rPr>
        <w:t>12</w:t>
      </w:r>
      <w:r w:rsidRPr="008F7C5D">
        <w:rPr>
          <w:rFonts w:cs="Arial"/>
          <w:b/>
          <w:sz w:val="21"/>
          <w:szCs w:val="21"/>
        </w:rPr>
        <w:t>:</w:t>
      </w:r>
      <w:r w:rsidR="00ED7EDF">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w:t>
      </w:r>
      <w:proofErr w:type="spellStart"/>
      <w:r w:rsidRPr="008F7C5D">
        <w:rPr>
          <w:rFonts w:cs="Arial"/>
          <w:sz w:val="21"/>
          <w:szCs w:val="21"/>
          <w:lang w:val="es-MX"/>
        </w:rPr>
        <w:t>Oax</w:t>
      </w:r>
      <w:proofErr w:type="spellEnd"/>
      <w:r w:rsidRPr="008F7C5D">
        <w:rPr>
          <w:rFonts w:cs="Arial"/>
          <w:sz w:val="21"/>
          <w:szCs w:val="21"/>
          <w:lang w:val="es-MX"/>
        </w:rPr>
        <w:t xml:space="preserve">., Código Postal 68256, Oaxaca de Juárez, </w:t>
      </w:r>
      <w:proofErr w:type="spellStart"/>
      <w:r w:rsidRPr="008F7C5D">
        <w:rPr>
          <w:rFonts w:cs="Arial"/>
          <w:sz w:val="21"/>
          <w:szCs w:val="21"/>
          <w:lang w:val="es-MX"/>
        </w:rPr>
        <w:t>Oax</w:t>
      </w:r>
      <w:proofErr w:type="spellEnd"/>
      <w:r w:rsidRPr="008F7C5D">
        <w:rPr>
          <w:rFonts w:cs="Arial"/>
          <w:sz w:val="21"/>
          <w:szCs w:val="21"/>
          <w:lang w:val="es-MX"/>
        </w:rPr>
        <w:t>,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70049F" w:rsidRPr="008F7C5D" w:rsidRDefault="0070049F" w:rsidP="009D1951">
      <w:pPr>
        <w:tabs>
          <w:tab w:val="left" w:pos="7794"/>
          <w:tab w:val="left" w:pos="8222"/>
          <w:tab w:val="left" w:pos="12862"/>
        </w:tabs>
        <w:spacing w:before="60" w:after="60"/>
        <w:ind w:right="51"/>
        <w:jc w:val="both"/>
        <w:rPr>
          <w:rFonts w:cs="Arial"/>
          <w:sz w:val="21"/>
          <w:szCs w:val="21"/>
          <w:lang w:val="es-MX"/>
        </w:rPr>
      </w:pPr>
    </w:p>
    <w:p w:rsidR="009D1951"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70049F" w:rsidRPr="008F7C5D" w:rsidRDefault="0070049F" w:rsidP="009D1951">
      <w:pPr>
        <w:tabs>
          <w:tab w:val="left" w:pos="7794"/>
          <w:tab w:val="left" w:pos="8222"/>
          <w:tab w:val="left" w:pos="12862"/>
        </w:tabs>
        <w:spacing w:before="60" w:after="60"/>
        <w:ind w:right="51"/>
        <w:jc w:val="both"/>
        <w:rPr>
          <w:rFonts w:cs="Arial"/>
          <w:sz w:val="21"/>
          <w:szCs w:val="21"/>
          <w:lang w:val="es-MX"/>
        </w:rPr>
      </w:pPr>
    </w:p>
    <w:p w:rsidR="009D1951"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ED7EDF" w:rsidRPr="008F7C5D" w:rsidRDefault="00ED7EDF"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4"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lastRenderedPageBreak/>
        <w:t>ANEXO</w:t>
      </w:r>
      <w:r w:rsidRPr="008F7C5D">
        <w:rPr>
          <w:rFonts w:cs="Arial"/>
          <w:color w:val="0000FF"/>
          <w:szCs w:val="21"/>
        </w:rPr>
        <w:t xml:space="preserve"> </w:t>
      </w:r>
      <w:r w:rsidRPr="008F7C5D">
        <w:rPr>
          <w:rFonts w:cs="Arial"/>
          <w:szCs w:val="21"/>
        </w:rPr>
        <w:t xml:space="preserve">TÉCNICO ESPECIFICACIONES Y CONDICIONES TÉCNICAS PARA LA ADQUISICIÓN </w:t>
      </w:r>
      <w:r w:rsidR="009E7331">
        <w:rPr>
          <w:rFonts w:cs="Arial"/>
          <w:szCs w:val="21"/>
        </w:rPr>
        <w:t xml:space="preserve">DE </w:t>
      </w:r>
      <w:r w:rsidR="00BF2DF5">
        <w:rPr>
          <w:rFonts w:cs="Arial"/>
          <w:szCs w:val="21"/>
        </w:rPr>
        <w:t>BOLSAS DE POLIET</w:t>
      </w:r>
      <w:r w:rsidR="009E7331">
        <w:rPr>
          <w:rFonts w:cs="Arial"/>
          <w:szCs w:val="21"/>
        </w:rPr>
        <w:t>ILENO.</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7773D5">
        <w:rPr>
          <w:rFonts w:cs="Arial"/>
          <w:szCs w:val="21"/>
        </w:rPr>
        <w:t>PEDIDO</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DE PRESENTACIÓN DE CARTA DE MANIFESTACIÓN DEL ART. 50 Y 60.</w:t>
      </w:r>
    </w:p>
    <w:p w:rsidR="00046992" w:rsidRPr="008F7C5D"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C42054" w:rsidRPr="008F7C5D"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 xml:space="preserve">FORMATO </w:t>
      </w:r>
      <w:r w:rsidR="00F816E4" w:rsidRPr="008F7C5D">
        <w:rPr>
          <w:rFonts w:cs="Arial"/>
          <w:szCs w:val="21"/>
        </w:rPr>
        <w:t>DE CONTENIDO NACIONAL.</w:t>
      </w:r>
      <w:r w:rsidRPr="008F7C5D">
        <w:rPr>
          <w:rFonts w:cs="Arial"/>
          <w:szCs w:val="21"/>
        </w:rPr>
        <w:t xml:space="preserve"> </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ED7EDF" w:rsidRDefault="00ED7EDF" w:rsidP="00CF4C2B">
      <w:pPr>
        <w:spacing w:before="60" w:after="60"/>
        <w:ind w:left="4680" w:hanging="4320"/>
        <w:jc w:val="center"/>
        <w:rPr>
          <w:rFonts w:cs="Arial"/>
          <w:b/>
          <w:sz w:val="21"/>
          <w:szCs w:val="21"/>
          <w:lang w:eastAsia="es-ES"/>
        </w:rPr>
      </w:pP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Pr="008F7C5D" w:rsidRDefault="00BB635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 xml:space="preserve">MARCO ANTONIO </w:t>
      </w:r>
      <w:r w:rsidR="00E065FE" w:rsidRPr="00671F1E">
        <w:rPr>
          <w:rFonts w:cs="Arial"/>
          <w:b/>
          <w:color w:val="000000" w:themeColor="text1"/>
          <w:sz w:val="21"/>
          <w:szCs w:val="21"/>
          <w:lang w:eastAsia="es-ES"/>
        </w:rPr>
        <w:t>HERNÁNDEZ</w:t>
      </w:r>
      <w:r w:rsidR="00BF19BB" w:rsidRPr="00E065FE">
        <w:rPr>
          <w:rFonts w:cs="Arial"/>
          <w:b/>
          <w:color w:val="0000FF"/>
          <w:sz w:val="21"/>
          <w:szCs w:val="21"/>
          <w:lang w:eastAsia="es-ES"/>
        </w:rPr>
        <w:t xml:space="preserve"> </w:t>
      </w:r>
      <w:r w:rsidR="00BF19BB" w:rsidRPr="008F7C5D">
        <w:rPr>
          <w:rFonts w:cs="Arial"/>
          <w:b/>
          <w:sz w:val="21"/>
          <w:szCs w:val="21"/>
          <w:lang w:eastAsia="es-ES"/>
        </w:rPr>
        <w:t>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w:t>
      </w:r>
      <w:proofErr w:type="gramStart"/>
      <w:r w:rsidRPr="008F7C5D">
        <w:rPr>
          <w:rFonts w:ascii="Arial" w:hAnsi="Arial" w:cs="Arial"/>
          <w:bCs/>
          <w:sz w:val="21"/>
          <w:szCs w:val="21"/>
        </w:rPr>
        <w:t>_</w:t>
      </w:r>
      <w:r w:rsidRPr="008F7C5D">
        <w:rPr>
          <w:rFonts w:ascii="Arial" w:hAnsi="Arial" w:cs="Arial"/>
          <w:bCs/>
          <w:sz w:val="21"/>
          <w:szCs w:val="21"/>
          <w:u w:val="single"/>
        </w:rPr>
        <w:t>(</w:t>
      </w:r>
      <w:proofErr w:type="gramEnd"/>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8843"/>
      </w:tblGrid>
      <w:tr w:rsidR="00527D72" w:rsidRPr="008F7C5D" w:rsidTr="00A11DFE">
        <w:trPr>
          <w:trHeight w:val="441"/>
        </w:trPr>
        <w:tc>
          <w:tcPr>
            <w:tcW w:w="1222"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843"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w:t>
            </w:r>
            <w:proofErr w:type="spellStart"/>
            <w:r w:rsidRPr="008F7C5D">
              <w:rPr>
                <w:rFonts w:cs="Arial"/>
                <w:sz w:val="21"/>
                <w:szCs w:val="21"/>
              </w:rPr>
              <w:t>mdp</w:t>
            </w:r>
            <w:proofErr w:type="spellEnd"/>
            <w:r w:rsidRPr="008F7C5D">
              <w:rPr>
                <w:rFonts w:cs="Arial"/>
                <w:sz w:val="21"/>
                <w:szCs w:val="21"/>
              </w:rPr>
              <w:t>), conforme al reporte de su ejercicio fiscal correspondiente a la última declaración anual de impuestos federales.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smallCaps/>
          <w:sz w:val="20"/>
          <w:szCs w:val="20"/>
        </w:rPr>
      </w:pPr>
      <w:r>
        <w:rPr>
          <w:b/>
          <w:bCs/>
          <w:sz w:val="20"/>
          <w:szCs w:val="20"/>
        </w:rPr>
        <w:t xml:space="preserve">1.-CARACTERÍSTICAS, ESPECIFICACIONES, REQUERIMIENTOS TÉCNICOS, CANTIDADES Y PROGRAMA DE ENTREGAS </w:t>
      </w:r>
      <w:r>
        <w:rPr>
          <w:rFonts w:cs="Arial"/>
          <w:b/>
          <w:smallCaps/>
          <w:sz w:val="20"/>
          <w:szCs w:val="20"/>
        </w:rPr>
        <w:t>PARA EL SUMINISTRO DE</w:t>
      </w:r>
      <w:r w:rsidR="00BF2DF5">
        <w:rPr>
          <w:rFonts w:cs="Arial"/>
          <w:b/>
          <w:smallCaps/>
          <w:sz w:val="20"/>
          <w:szCs w:val="20"/>
        </w:rPr>
        <w:t xml:space="preserve"> LAS BOLSAS DE POLIETILENO.</w:t>
      </w:r>
    </w:p>
    <w:p w:rsidR="007C1A36" w:rsidRDefault="007C1A36" w:rsidP="00D23E91">
      <w:pPr>
        <w:spacing w:line="240" w:lineRule="exact"/>
        <w:ind w:right="91"/>
        <w:jc w:val="both"/>
        <w:rPr>
          <w:rFonts w:cs="Arial"/>
          <w:b/>
          <w:smallCap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1436"/>
        <w:gridCol w:w="1366"/>
        <w:gridCol w:w="2732"/>
        <w:gridCol w:w="915"/>
        <w:gridCol w:w="764"/>
        <w:gridCol w:w="996"/>
        <w:gridCol w:w="1154"/>
      </w:tblGrid>
      <w:tr w:rsidR="00F43FA9" w:rsidRPr="009143E8" w:rsidTr="00F43FA9">
        <w:tc>
          <w:tcPr>
            <w:tcW w:w="415" w:type="pct"/>
            <w:shd w:val="clear" w:color="auto" w:fill="D9D9D9"/>
          </w:tcPr>
          <w:p w:rsidR="00A5147D" w:rsidRPr="00F43FA9" w:rsidRDefault="00B73150" w:rsidP="00F43FA9">
            <w:pPr>
              <w:tabs>
                <w:tab w:val="left" w:pos="6857"/>
                <w:tab w:val="left" w:pos="13714"/>
              </w:tabs>
              <w:spacing w:line="240" w:lineRule="exact"/>
              <w:jc w:val="center"/>
              <w:rPr>
                <w:b/>
                <w:bCs/>
                <w:sz w:val="18"/>
                <w:szCs w:val="18"/>
              </w:rPr>
            </w:pPr>
            <w:r w:rsidRPr="00F43FA9">
              <w:rPr>
                <w:b/>
                <w:bCs/>
                <w:sz w:val="18"/>
                <w:szCs w:val="18"/>
              </w:rPr>
              <w:t>PARTIDA</w:t>
            </w:r>
          </w:p>
        </w:tc>
        <w:tc>
          <w:tcPr>
            <w:tcW w:w="703" w:type="pct"/>
            <w:shd w:val="clear" w:color="auto" w:fill="D9D9D9"/>
          </w:tcPr>
          <w:p w:rsidR="00A5147D" w:rsidRPr="00F43FA9" w:rsidRDefault="00A5147D" w:rsidP="00F43FA9">
            <w:pPr>
              <w:tabs>
                <w:tab w:val="left" w:pos="6857"/>
                <w:tab w:val="left" w:pos="13714"/>
              </w:tabs>
              <w:spacing w:line="240" w:lineRule="exact"/>
              <w:jc w:val="center"/>
              <w:rPr>
                <w:b/>
                <w:bCs/>
                <w:sz w:val="18"/>
                <w:szCs w:val="18"/>
              </w:rPr>
            </w:pPr>
            <w:r w:rsidRPr="00F43FA9">
              <w:rPr>
                <w:b/>
                <w:bCs/>
                <w:sz w:val="18"/>
                <w:szCs w:val="18"/>
              </w:rPr>
              <w:t>AREA USUARIA</w:t>
            </w:r>
          </w:p>
        </w:tc>
        <w:tc>
          <w:tcPr>
            <w:tcW w:w="669" w:type="pct"/>
            <w:shd w:val="clear" w:color="auto" w:fill="D9D9D9"/>
          </w:tcPr>
          <w:p w:rsidR="00A5147D" w:rsidRPr="00F43FA9" w:rsidRDefault="00B73150" w:rsidP="00F43FA9">
            <w:pPr>
              <w:tabs>
                <w:tab w:val="left" w:pos="6857"/>
                <w:tab w:val="left" w:pos="13714"/>
              </w:tabs>
              <w:spacing w:line="240" w:lineRule="exact"/>
              <w:jc w:val="center"/>
              <w:rPr>
                <w:b/>
                <w:bCs/>
                <w:sz w:val="18"/>
                <w:szCs w:val="18"/>
              </w:rPr>
            </w:pPr>
            <w:r w:rsidRPr="00F43FA9">
              <w:rPr>
                <w:b/>
                <w:bCs/>
                <w:sz w:val="18"/>
                <w:szCs w:val="18"/>
              </w:rPr>
              <w:t>CONCEPTO</w:t>
            </w:r>
          </w:p>
        </w:tc>
        <w:tc>
          <w:tcPr>
            <w:tcW w:w="1338" w:type="pct"/>
            <w:shd w:val="clear" w:color="auto" w:fill="D9D9D9"/>
          </w:tcPr>
          <w:p w:rsidR="00A5147D" w:rsidRPr="00F43FA9" w:rsidRDefault="00A5147D" w:rsidP="00F43FA9">
            <w:pPr>
              <w:tabs>
                <w:tab w:val="left" w:pos="6857"/>
                <w:tab w:val="left" w:pos="13714"/>
              </w:tabs>
              <w:spacing w:line="240" w:lineRule="exact"/>
              <w:jc w:val="center"/>
              <w:rPr>
                <w:b/>
                <w:bCs/>
                <w:sz w:val="18"/>
                <w:szCs w:val="18"/>
              </w:rPr>
            </w:pPr>
            <w:r w:rsidRPr="00F43FA9">
              <w:rPr>
                <w:b/>
                <w:bCs/>
                <w:sz w:val="18"/>
                <w:szCs w:val="18"/>
              </w:rPr>
              <w:t>DESCRIPCIÓN</w:t>
            </w:r>
          </w:p>
        </w:tc>
        <w:tc>
          <w:tcPr>
            <w:tcW w:w="448" w:type="pct"/>
            <w:shd w:val="clear" w:color="auto" w:fill="D9D9D9"/>
          </w:tcPr>
          <w:p w:rsidR="00A5147D" w:rsidRPr="00F43FA9" w:rsidRDefault="00A5147D" w:rsidP="00F43FA9">
            <w:pPr>
              <w:tabs>
                <w:tab w:val="left" w:pos="6857"/>
                <w:tab w:val="left" w:pos="13714"/>
              </w:tabs>
              <w:spacing w:line="240" w:lineRule="exact"/>
              <w:jc w:val="center"/>
              <w:rPr>
                <w:b/>
                <w:bCs/>
                <w:sz w:val="18"/>
                <w:szCs w:val="18"/>
              </w:rPr>
            </w:pPr>
            <w:r w:rsidRPr="00F43FA9">
              <w:rPr>
                <w:b/>
                <w:bCs/>
                <w:sz w:val="18"/>
                <w:szCs w:val="18"/>
              </w:rPr>
              <w:t>UNIDAD</w:t>
            </w:r>
          </w:p>
        </w:tc>
        <w:tc>
          <w:tcPr>
            <w:tcW w:w="374" w:type="pct"/>
            <w:shd w:val="clear" w:color="auto" w:fill="D9D9D9"/>
          </w:tcPr>
          <w:p w:rsidR="00A5147D" w:rsidRPr="00F43FA9" w:rsidRDefault="0070009D" w:rsidP="00F43FA9">
            <w:pPr>
              <w:tabs>
                <w:tab w:val="left" w:pos="6857"/>
                <w:tab w:val="left" w:pos="13714"/>
              </w:tabs>
              <w:spacing w:line="240" w:lineRule="exact"/>
              <w:jc w:val="center"/>
              <w:rPr>
                <w:b/>
                <w:bCs/>
                <w:color w:val="FF0000"/>
                <w:sz w:val="18"/>
                <w:szCs w:val="18"/>
              </w:rPr>
            </w:pPr>
            <w:r>
              <w:rPr>
                <w:b/>
                <w:bCs/>
                <w:color w:val="FF0000"/>
                <w:sz w:val="18"/>
                <w:szCs w:val="18"/>
              </w:rPr>
              <w:t>MAYO</w:t>
            </w:r>
          </w:p>
        </w:tc>
        <w:tc>
          <w:tcPr>
            <w:tcW w:w="488" w:type="pct"/>
            <w:shd w:val="clear" w:color="auto" w:fill="D9D9D9"/>
          </w:tcPr>
          <w:p w:rsidR="00A5147D" w:rsidRPr="00F43FA9" w:rsidRDefault="00A5147D" w:rsidP="00F43FA9">
            <w:pPr>
              <w:tabs>
                <w:tab w:val="left" w:pos="6857"/>
                <w:tab w:val="left" w:pos="13714"/>
              </w:tabs>
              <w:spacing w:line="240" w:lineRule="exact"/>
              <w:jc w:val="center"/>
              <w:rPr>
                <w:b/>
                <w:bCs/>
                <w:sz w:val="18"/>
                <w:szCs w:val="18"/>
              </w:rPr>
            </w:pPr>
            <w:r w:rsidRPr="00F43FA9">
              <w:rPr>
                <w:b/>
                <w:bCs/>
                <w:sz w:val="18"/>
                <w:szCs w:val="18"/>
              </w:rPr>
              <w:t>AGOSTO</w:t>
            </w:r>
          </w:p>
        </w:tc>
        <w:tc>
          <w:tcPr>
            <w:tcW w:w="565" w:type="pct"/>
            <w:shd w:val="clear" w:color="auto" w:fill="D9D9D9"/>
          </w:tcPr>
          <w:p w:rsidR="00A5147D" w:rsidRPr="00F43FA9" w:rsidRDefault="00A5147D" w:rsidP="00F43FA9">
            <w:pPr>
              <w:tabs>
                <w:tab w:val="left" w:pos="6857"/>
                <w:tab w:val="left" w:pos="13714"/>
              </w:tabs>
              <w:spacing w:line="240" w:lineRule="exact"/>
              <w:jc w:val="center"/>
              <w:rPr>
                <w:b/>
                <w:bCs/>
                <w:sz w:val="18"/>
                <w:szCs w:val="18"/>
              </w:rPr>
            </w:pPr>
            <w:r w:rsidRPr="00F43FA9">
              <w:rPr>
                <w:b/>
                <w:bCs/>
                <w:sz w:val="18"/>
                <w:szCs w:val="18"/>
              </w:rPr>
              <w:t>CANTIDAD</w:t>
            </w:r>
          </w:p>
        </w:tc>
      </w:tr>
      <w:tr w:rsidR="00F43FA9" w:rsidTr="00F43FA9">
        <w:trPr>
          <w:trHeight w:val="1391"/>
        </w:trPr>
        <w:tc>
          <w:tcPr>
            <w:tcW w:w="415" w:type="pct"/>
            <w:vMerge w:val="restart"/>
            <w:shd w:val="clear" w:color="auto" w:fill="D9D9D9"/>
            <w:textDirection w:val="btLr"/>
            <w:vAlign w:val="center"/>
          </w:tcPr>
          <w:p w:rsidR="00A5147D" w:rsidRPr="00F43FA9" w:rsidRDefault="00B73150" w:rsidP="00F43FA9">
            <w:pPr>
              <w:tabs>
                <w:tab w:val="left" w:pos="6857"/>
                <w:tab w:val="left" w:pos="13714"/>
              </w:tabs>
              <w:spacing w:line="240" w:lineRule="exact"/>
              <w:ind w:left="113" w:right="113"/>
              <w:jc w:val="center"/>
              <w:rPr>
                <w:b/>
                <w:bCs/>
                <w:sz w:val="24"/>
                <w:szCs w:val="24"/>
              </w:rPr>
            </w:pPr>
            <w:r w:rsidRPr="00F43FA9">
              <w:rPr>
                <w:b/>
                <w:bCs/>
                <w:sz w:val="24"/>
                <w:szCs w:val="24"/>
              </w:rPr>
              <w:t>UNICA</w:t>
            </w:r>
          </w:p>
        </w:tc>
        <w:tc>
          <w:tcPr>
            <w:tcW w:w="703" w:type="pct"/>
            <w:shd w:val="clear" w:color="auto" w:fill="auto"/>
          </w:tcPr>
          <w:p w:rsidR="00A5147D" w:rsidRPr="00F43FA9" w:rsidRDefault="00A5147D" w:rsidP="00F43FA9">
            <w:pPr>
              <w:tabs>
                <w:tab w:val="left" w:pos="6857"/>
                <w:tab w:val="left" w:pos="13714"/>
              </w:tabs>
              <w:spacing w:line="240" w:lineRule="exact"/>
              <w:jc w:val="center"/>
              <w:rPr>
                <w:b/>
                <w:bCs/>
                <w:sz w:val="16"/>
                <w:szCs w:val="16"/>
              </w:rPr>
            </w:pPr>
            <w:r w:rsidRPr="00F43FA9">
              <w:rPr>
                <w:b/>
                <w:bCs/>
                <w:sz w:val="16"/>
                <w:szCs w:val="16"/>
              </w:rPr>
              <w:t>PRODUCCION</w:t>
            </w:r>
          </w:p>
        </w:tc>
        <w:tc>
          <w:tcPr>
            <w:tcW w:w="669" w:type="pct"/>
            <w:shd w:val="clear" w:color="auto" w:fill="auto"/>
          </w:tcPr>
          <w:p w:rsidR="00A5147D" w:rsidRPr="00F43FA9" w:rsidRDefault="00A5147D" w:rsidP="00F43FA9">
            <w:pPr>
              <w:tabs>
                <w:tab w:val="left" w:pos="6857"/>
                <w:tab w:val="left" w:pos="13714"/>
              </w:tabs>
              <w:spacing w:line="240" w:lineRule="exact"/>
              <w:jc w:val="center"/>
              <w:rPr>
                <w:b/>
                <w:bCs/>
                <w:sz w:val="20"/>
                <w:szCs w:val="20"/>
              </w:rPr>
            </w:pPr>
            <w:r w:rsidRPr="00F43FA9">
              <w:rPr>
                <w:b/>
                <w:bCs/>
                <w:sz w:val="20"/>
                <w:szCs w:val="20"/>
              </w:rPr>
              <w:t>1</w:t>
            </w:r>
          </w:p>
        </w:tc>
        <w:tc>
          <w:tcPr>
            <w:tcW w:w="1338" w:type="pct"/>
            <w:shd w:val="clear" w:color="auto" w:fill="auto"/>
          </w:tcPr>
          <w:p w:rsidR="00A5147D" w:rsidRPr="00F43FA9" w:rsidRDefault="00A5147D" w:rsidP="00F43FA9">
            <w:pPr>
              <w:tabs>
                <w:tab w:val="left" w:pos="6857"/>
                <w:tab w:val="left" w:pos="13714"/>
              </w:tabs>
              <w:spacing w:line="240" w:lineRule="exact"/>
              <w:jc w:val="both"/>
              <w:rPr>
                <w:bCs/>
                <w:sz w:val="20"/>
                <w:szCs w:val="20"/>
              </w:rPr>
            </w:pPr>
            <w:r w:rsidRPr="00F43FA9">
              <w:rPr>
                <w:bCs/>
                <w:sz w:val="20"/>
                <w:szCs w:val="20"/>
              </w:rPr>
              <w:t>BOLSAS DE POLIETILENO TRANSPARENTE DE RESINA 100% VIRGEN, GRADO ALIMENTICIO, EN TAMAÑO DE 50 X 95 CENTIMETROS, CALBIRE 300, EN ROLLOS DE 10 KG. PRECORTADO, Y CON DOBLE LINEA DE SELLO.</w:t>
            </w:r>
          </w:p>
        </w:tc>
        <w:tc>
          <w:tcPr>
            <w:tcW w:w="448"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r w:rsidRPr="00F43FA9">
              <w:rPr>
                <w:bCs/>
                <w:sz w:val="20"/>
                <w:szCs w:val="20"/>
              </w:rPr>
              <w:t>KG</w:t>
            </w:r>
          </w:p>
        </w:tc>
        <w:tc>
          <w:tcPr>
            <w:tcW w:w="374" w:type="pct"/>
            <w:shd w:val="clear" w:color="auto" w:fill="auto"/>
          </w:tcPr>
          <w:p w:rsidR="00A5147D" w:rsidRPr="00F43FA9" w:rsidRDefault="00F27C67" w:rsidP="00F43FA9">
            <w:pPr>
              <w:tabs>
                <w:tab w:val="left" w:pos="6857"/>
                <w:tab w:val="left" w:pos="13714"/>
              </w:tabs>
              <w:spacing w:line="240" w:lineRule="exact"/>
              <w:jc w:val="center"/>
              <w:rPr>
                <w:bCs/>
                <w:sz w:val="20"/>
                <w:szCs w:val="20"/>
              </w:rPr>
            </w:pPr>
            <w:r w:rsidRPr="00F43FA9">
              <w:rPr>
                <w:bCs/>
                <w:sz w:val="20"/>
                <w:szCs w:val="20"/>
              </w:rPr>
              <w:t>1500</w:t>
            </w:r>
          </w:p>
        </w:tc>
        <w:tc>
          <w:tcPr>
            <w:tcW w:w="488" w:type="pct"/>
            <w:shd w:val="clear" w:color="auto" w:fill="auto"/>
          </w:tcPr>
          <w:p w:rsidR="00A5147D" w:rsidRPr="00F43FA9" w:rsidRDefault="00F27C67" w:rsidP="00F43FA9">
            <w:pPr>
              <w:tabs>
                <w:tab w:val="left" w:pos="6857"/>
                <w:tab w:val="left" w:pos="13714"/>
              </w:tabs>
              <w:spacing w:line="240" w:lineRule="exact"/>
              <w:jc w:val="center"/>
              <w:rPr>
                <w:bCs/>
                <w:sz w:val="20"/>
                <w:szCs w:val="20"/>
              </w:rPr>
            </w:pPr>
            <w:r w:rsidRPr="00F43FA9">
              <w:rPr>
                <w:bCs/>
                <w:sz w:val="20"/>
                <w:szCs w:val="20"/>
              </w:rPr>
              <w:t>1500</w:t>
            </w:r>
          </w:p>
        </w:tc>
        <w:tc>
          <w:tcPr>
            <w:tcW w:w="565" w:type="pct"/>
            <w:shd w:val="clear" w:color="auto" w:fill="auto"/>
          </w:tcPr>
          <w:p w:rsidR="00A5147D" w:rsidRPr="00F43FA9" w:rsidRDefault="008154E9" w:rsidP="00F43FA9">
            <w:pPr>
              <w:tabs>
                <w:tab w:val="left" w:pos="6857"/>
                <w:tab w:val="left" w:pos="13714"/>
              </w:tabs>
              <w:spacing w:line="240" w:lineRule="exact"/>
              <w:jc w:val="center"/>
              <w:rPr>
                <w:bCs/>
                <w:sz w:val="20"/>
                <w:szCs w:val="20"/>
              </w:rPr>
            </w:pPr>
            <w:r w:rsidRPr="00F43FA9">
              <w:rPr>
                <w:bCs/>
                <w:sz w:val="20"/>
                <w:szCs w:val="20"/>
              </w:rPr>
              <w:t>3000</w:t>
            </w:r>
          </w:p>
        </w:tc>
      </w:tr>
      <w:tr w:rsidR="00F43FA9" w:rsidTr="00F43FA9">
        <w:trPr>
          <w:trHeight w:val="510"/>
        </w:trPr>
        <w:tc>
          <w:tcPr>
            <w:tcW w:w="415" w:type="pct"/>
            <w:vMerge/>
            <w:shd w:val="clear" w:color="auto" w:fill="D9D9D9"/>
          </w:tcPr>
          <w:p w:rsidR="00A5147D" w:rsidRPr="00F43FA9" w:rsidRDefault="00A5147D" w:rsidP="00F43FA9">
            <w:pPr>
              <w:tabs>
                <w:tab w:val="left" w:pos="6857"/>
                <w:tab w:val="left" w:pos="13714"/>
              </w:tabs>
              <w:spacing w:line="240" w:lineRule="exact"/>
              <w:jc w:val="both"/>
              <w:rPr>
                <w:b/>
                <w:bCs/>
                <w:sz w:val="16"/>
                <w:szCs w:val="16"/>
              </w:rPr>
            </w:pPr>
          </w:p>
        </w:tc>
        <w:tc>
          <w:tcPr>
            <w:tcW w:w="703" w:type="pct"/>
            <w:shd w:val="clear" w:color="auto" w:fill="auto"/>
          </w:tcPr>
          <w:p w:rsidR="00A5147D" w:rsidRPr="00F43FA9" w:rsidRDefault="00A5147D" w:rsidP="00F43FA9">
            <w:pPr>
              <w:tabs>
                <w:tab w:val="left" w:pos="6857"/>
                <w:tab w:val="left" w:pos="13714"/>
              </w:tabs>
              <w:spacing w:line="240" w:lineRule="exact"/>
              <w:jc w:val="both"/>
              <w:rPr>
                <w:b/>
                <w:bCs/>
                <w:sz w:val="16"/>
                <w:szCs w:val="16"/>
              </w:rPr>
            </w:pPr>
            <w:r w:rsidRPr="00F43FA9">
              <w:rPr>
                <w:b/>
                <w:bCs/>
                <w:sz w:val="16"/>
                <w:szCs w:val="16"/>
              </w:rPr>
              <w:t>PRODUCCION</w:t>
            </w:r>
          </w:p>
        </w:tc>
        <w:tc>
          <w:tcPr>
            <w:tcW w:w="669" w:type="pct"/>
            <w:shd w:val="clear" w:color="auto" w:fill="auto"/>
          </w:tcPr>
          <w:p w:rsidR="00A5147D" w:rsidRPr="00F43FA9" w:rsidRDefault="00A5147D" w:rsidP="00F43FA9">
            <w:pPr>
              <w:tabs>
                <w:tab w:val="left" w:pos="6857"/>
                <w:tab w:val="left" w:pos="13714"/>
              </w:tabs>
              <w:spacing w:line="240" w:lineRule="exact"/>
              <w:jc w:val="center"/>
              <w:rPr>
                <w:b/>
                <w:bCs/>
                <w:sz w:val="20"/>
                <w:szCs w:val="20"/>
              </w:rPr>
            </w:pPr>
            <w:r w:rsidRPr="00F43FA9">
              <w:rPr>
                <w:b/>
                <w:bCs/>
                <w:sz w:val="20"/>
                <w:szCs w:val="20"/>
              </w:rPr>
              <w:t>2</w:t>
            </w:r>
          </w:p>
        </w:tc>
        <w:tc>
          <w:tcPr>
            <w:tcW w:w="1338" w:type="pct"/>
            <w:shd w:val="clear" w:color="auto" w:fill="auto"/>
          </w:tcPr>
          <w:p w:rsidR="00A5147D" w:rsidRPr="00F43FA9" w:rsidRDefault="00591A62" w:rsidP="00F43FA9">
            <w:pPr>
              <w:tabs>
                <w:tab w:val="left" w:pos="6857"/>
                <w:tab w:val="left" w:pos="13714"/>
              </w:tabs>
              <w:spacing w:line="240" w:lineRule="exact"/>
              <w:jc w:val="both"/>
              <w:rPr>
                <w:bCs/>
                <w:sz w:val="20"/>
                <w:szCs w:val="20"/>
              </w:rPr>
            </w:pPr>
            <w:r w:rsidRPr="00F43FA9">
              <w:rPr>
                <w:bCs/>
                <w:sz w:val="20"/>
                <w:szCs w:val="20"/>
              </w:rPr>
              <w:t>RAFIA BLANCA</w:t>
            </w:r>
            <w:r w:rsidR="00AC3518" w:rsidRPr="00F43FA9">
              <w:rPr>
                <w:bCs/>
                <w:sz w:val="20"/>
                <w:szCs w:val="20"/>
              </w:rPr>
              <w:t xml:space="preserve"> </w:t>
            </w:r>
            <w:r w:rsidR="00AC3518" w:rsidRPr="00F43FA9">
              <w:rPr>
                <w:bCs/>
                <w:color w:val="FF0000"/>
                <w:sz w:val="20"/>
                <w:szCs w:val="20"/>
              </w:rPr>
              <w:t>MR</w:t>
            </w:r>
            <w:r w:rsidRPr="00F43FA9">
              <w:rPr>
                <w:bCs/>
                <w:color w:val="FF0000"/>
                <w:sz w:val="20"/>
                <w:szCs w:val="20"/>
              </w:rPr>
              <w:t xml:space="preserve"> EN ROLLOS DE 4 KG.</w:t>
            </w:r>
            <w:r w:rsidR="00A5147D" w:rsidRPr="00F43FA9">
              <w:rPr>
                <w:bCs/>
                <w:color w:val="FF0000"/>
                <w:sz w:val="20"/>
                <w:szCs w:val="20"/>
              </w:rPr>
              <w:t xml:space="preserve">                                                                                                                                                                    </w:t>
            </w:r>
          </w:p>
        </w:tc>
        <w:tc>
          <w:tcPr>
            <w:tcW w:w="448"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r w:rsidRPr="00F43FA9">
              <w:rPr>
                <w:bCs/>
                <w:sz w:val="20"/>
                <w:szCs w:val="20"/>
              </w:rPr>
              <w:t>KG</w:t>
            </w:r>
          </w:p>
        </w:tc>
        <w:tc>
          <w:tcPr>
            <w:tcW w:w="374" w:type="pct"/>
            <w:shd w:val="clear" w:color="auto" w:fill="auto"/>
          </w:tcPr>
          <w:p w:rsidR="00A5147D" w:rsidRPr="00F43FA9" w:rsidRDefault="00A5147D" w:rsidP="00F43FA9">
            <w:pPr>
              <w:jc w:val="center"/>
              <w:rPr>
                <w:rFonts w:cs="Arial"/>
                <w:bCs/>
                <w:sz w:val="20"/>
                <w:szCs w:val="20"/>
              </w:rPr>
            </w:pPr>
            <w:r w:rsidRPr="00F43FA9">
              <w:rPr>
                <w:rFonts w:cs="Arial"/>
                <w:bCs/>
                <w:sz w:val="20"/>
                <w:szCs w:val="20"/>
              </w:rPr>
              <w:t>100</w:t>
            </w:r>
          </w:p>
        </w:tc>
        <w:tc>
          <w:tcPr>
            <w:tcW w:w="488" w:type="pct"/>
            <w:shd w:val="clear" w:color="auto" w:fill="auto"/>
          </w:tcPr>
          <w:p w:rsidR="00A5147D" w:rsidRPr="00F43FA9" w:rsidRDefault="00A5147D" w:rsidP="00F43FA9">
            <w:pPr>
              <w:jc w:val="center"/>
              <w:rPr>
                <w:rFonts w:cs="Arial"/>
                <w:bCs/>
                <w:sz w:val="20"/>
                <w:szCs w:val="20"/>
              </w:rPr>
            </w:pPr>
            <w:r w:rsidRPr="00F43FA9">
              <w:rPr>
                <w:rFonts w:cs="Arial"/>
                <w:bCs/>
                <w:sz w:val="20"/>
                <w:szCs w:val="20"/>
              </w:rPr>
              <w:t>50</w:t>
            </w:r>
          </w:p>
        </w:tc>
        <w:tc>
          <w:tcPr>
            <w:tcW w:w="565"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r w:rsidRPr="00F43FA9">
              <w:rPr>
                <w:bCs/>
                <w:sz w:val="20"/>
                <w:szCs w:val="20"/>
              </w:rPr>
              <w:t>150</w:t>
            </w:r>
          </w:p>
        </w:tc>
      </w:tr>
      <w:tr w:rsidR="00F43FA9" w:rsidTr="00F43FA9">
        <w:trPr>
          <w:trHeight w:val="510"/>
        </w:trPr>
        <w:tc>
          <w:tcPr>
            <w:tcW w:w="415" w:type="pct"/>
            <w:vMerge/>
            <w:shd w:val="clear" w:color="auto" w:fill="D9D9D9"/>
          </w:tcPr>
          <w:p w:rsidR="00A5147D" w:rsidRPr="00F43FA9" w:rsidRDefault="00A5147D" w:rsidP="00F43FA9">
            <w:pPr>
              <w:tabs>
                <w:tab w:val="left" w:pos="6857"/>
                <w:tab w:val="left" w:pos="13714"/>
              </w:tabs>
              <w:spacing w:line="240" w:lineRule="exact"/>
              <w:jc w:val="both"/>
              <w:rPr>
                <w:b/>
                <w:bCs/>
                <w:sz w:val="16"/>
                <w:szCs w:val="16"/>
              </w:rPr>
            </w:pPr>
          </w:p>
        </w:tc>
        <w:tc>
          <w:tcPr>
            <w:tcW w:w="703" w:type="pct"/>
            <w:shd w:val="clear" w:color="auto" w:fill="auto"/>
          </w:tcPr>
          <w:p w:rsidR="00A5147D" w:rsidRPr="00F43FA9" w:rsidRDefault="00A5147D" w:rsidP="00F43FA9">
            <w:pPr>
              <w:tabs>
                <w:tab w:val="left" w:pos="6857"/>
                <w:tab w:val="left" w:pos="13714"/>
              </w:tabs>
              <w:spacing w:line="240" w:lineRule="exact"/>
              <w:jc w:val="both"/>
              <w:rPr>
                <w:b/>
                <w:bCs/>
                <w:sz w:val="16"/>
                <w:szCs w:val="16"/>
              </w:rPr>
            </w:pPr>
            <w:r w:rsidRPr="00F43FA9">
              <w:rPr>
                <w:b/>
                <w:bCs/>
                <w:sz w:val="16"/>
                <w:szCs w:val="16"/>
              </w:rPr>
              <w:t>REL. INDUST. SEG. HIG</w:t>
            </w:r>
          </w:p>
        </w:tc>
        <w:tc>
          <w:tcPr>
            <w:tcW w:w="669" w:type="pct"/>
            <w:shd w:val="clear" w:color="auto" w:fill="auto"/>
          </w:tcPr>
          <w:p w:rsidR="00A5147D" w:rsidRPr="00F43FA9" w:rsidRDefault="00A5147D" w:rsidP="00F43FA9">
            <w:pPr>
              <w:tabs>
                <w:tab w:val="left" w:pos="6857"/>
                <w:tab w:val="left" w:pos="13714"/>
              </w:tabs>
              <w:spacing w:line="240" w:lineRule="exact"/>
              <w:jc w:val="center"/>
              <w:rPr>
                <w:b/>
                <w:bCs/>
                <w:sz w:val="20"/>
                <w:szCs w:val="20"/>
              </w:rPr>
            </w:pPr>
            <w:r w:rsidRPr="00F43FA9">
              <w:rPr>
                <w:b/>
                <w:bCs/>
                <w:sz w:val="20"/>
                <w:szCs w:val="20"/>
              </w:rPr>
              <w:t>3</w:t>
            </w:r>
          </w:p>
        </w:tc>
        <w:tc>
          <w:tcPr>
            <w:tcW w:w="1338" w:type="pct"/>
            <w:shd w:val="clear" w:color="auto" w:fill="auto"/>
          </w:tcPr>
          <w:p w:rsidR="00A5147D" w:rsidRPr="00F43FA9" w:rsidRDefault="00A5147D" w:rsidP="00F43FA9">
            <w:pPr>
              <w:tabs>
                <w:tab w:val="left" w:pos="6857"/>
                <w:tab w:val="left" w:pos="13714"/>
              </w:tabs>
              <w:spacing w:line="240" w:lineRule="exact"/>
              <w:jc w:val="both"/>
              <w:rPr>
                <w:bCs/>
                <w:sz w:val="20"/>
                <w:szCs w:val="20"/>
              </w:rPr>
            </w:pPr>
            <w:r w:rsidRPr="00F43FA9">
              <w:rPr>
                <w:bCs/>
                <w:sz w:val="20"/>
                <w:szCs w:val="20"/>
              </w:rPr>
              <w:t xml:space="preserve">Bolsas para uniformes en paquetes de 100 </w:t>
            </w:r>
            <w:proofErr w:type="spellStart"/>
            <w:r w:rsidRPr="00F43FA9">
              <w:rPr>
                <w:bCs/>
                <w:sz w:val="20"/>
                <w:szCs w:val="20"/>
              </w:rPr>
              <w:t>pzs</w:t>
            </w:r>
            <w:proofErr w:type="spellEnd"/>
            <w:r w:rsidRPr="00F43FA9">
              <w:rPr>
                <w:bCs/>
                <w:sz w:val="20"/>
                <w:szCs w:val="20"/>
              </w:rPr>
              <w:t>, tamaño 60 x40 cm</w:t>
            </w:r>
          </w:p>
        </w:tc>
        <w:tc>
          <w:tcPr>
            <w:tcW w:w="448"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proofErr w:type="spellStart"/>
            <w:r w:rsidRPr="00F43FA9">
              <w:rPr>
                <w:bCs/>
                <w:sz w:val="20"/>
                <w:szCs w:val="20"/>
              </w:rPr>
              <w:t>pq</w:t>
            </w:r>
            <w:proofErr w:type="spellEnd"/>
          </w:p>
        </w:tc>
        <w:tc>
          <w:tcPr>
            <w:tcW w:w="374" w:type="pct"/>
            <w:shd w:val="clear" w:color="auto" w:fill="auto"/>
            <w:vAlign w:val="center"/>
          </w:tcPr>
          <w:p w:rsidR="00A5147D" w:rsidRPr="00F43FA9" w:rsidRDefault="00A5147D" w:rsidP="00F43FA9">
            <w:pPr>
              <w:jc w:val="center"/>
              <w:rPr>
                <w:rFonts w:cs="Arial"/>
                <w:sz w:val="20"/>
                <w:szCs w:val="20"/>
              </w:rPr>
            </w:pPr>
            <w:r w:rsidRPr="00F43FA9">
              <w:rPr>
                <w:rFonts w:cs="Arial"/>
                <w:sz w:val="20"/>
                <w:szCs w:val="20"/>
              </w:rPr>
              <w:t>6</w:t>
            </w:r>
          </w:p>
        </w:tc>
        <w:tc>
          <w:tcPr>
            <w:tcW w:w="488" w:type="pct"/>
            <w:shd w:val="clear" w:color="auto" w:fill="auto"/>
            <w:vAlign w:val="center"/>
          </w:tcPr>
          <w:p w:rsidR="00A5147D" w:rsidRPr="00F43FA9" w:rsidRDefault="00A5147D" w:rsidP="00F43FA9">
            <w:pPr>
              <w:jc w:val="center"/>
              <w:rPr>
                <w:rFonts w:cs="Arial"/>
                <w:sz w:val="20"/>
                <w:szCs w:val="20"/>
              </w:rPr>
            </w:pPr>
            <w:r w:rsidRPr="00F43FA9">
              <w:rPr>
                <w:rFonts w:cs="Arial"/>
                <w:sz w:val="20"/>
                <w:szCs w:val="20"/>
              </w:rPr>
              <w:t>0</w:t>
            </w:r>
          </w:p>
        </w:tc>
        <w:tc>
          <w:tcPr>
            <w:tcW w:w="565"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r w:rsidRPr="00F43FA9">
              <w:rPr>
                <w:bCs/>
                <w:sz w:val="20"/>
                <w:szCs w:val="20"/>
              </w:rPr>
              <w:t>6</w:t>
            </w:r>
          </w:p>
        </w:tc>
      </w:tr>
      <w:tr w:rsidR="00F43FA9" w:rsidTr="00F43FA9">
        <w:trPr>
          <w:trHeight w:val="510"/>
        </w:trPr>
        <w:tc>
          <w:tcPr>
            <w:tcW w:w="415" w:type="pct"/>
            <w:vMerge/>
            <w:shd w:val="clear" w:color="auto" w:fill="D9D9D9"/>
          </w:tcPr>
          <w:p w:rsidR="00A5147D" w:rsidRPr="00F43FA9" w:rsidRDefault="00A5147D" w:rsidP="00F43FA9">
            <w:pPr>
              <w:tabs>
                <w:tab w:val="left" w:pos="6857"/>
                <w:tab w:val="left" w:pos="13714"/>
              </w:tabs>
              <w:spacing w:line="240" w:lineRule="exact"/>
              <w:jc w:val="both"/>
              <w:rPr>
                <w:b/>
                <w:bCs/>
                <w:sz w:val="16"/>
                <w:szCs w:val="16"/>
              </w:rPr>
            </w:pPr>
          </w:p>
        </w:tc>
        <w:tc>
          <w:tcPr>
            <w:tcW w:w="703" w:type="pct"/>
            <w:shd w:val="clear" w:color="auto" w:fill="auto"/>
          </w:tcPr>
          <w:p w:rsidR="00A5147D" w:rsidRPr="00F43FA9" w:rsidRDefault="00A5147D" w:rsidP="00F43FA9">
            <w:pPr>
              <w:tabs>
                <w:tab w:val="left" w:pos="6857"/>
                <w:tab w:val="left" w:pos="13714"/>
              </w:tabs>
              <w:spacing w:line="240" w:lineRule="exact"/>
              <w:jc w:val="both"/>
              <w:rPr>
                <w:b/>
                <w:bCs/>
                <w:sz w:val="16"/>
                <w:szCs w:val="16"/>
              </w:rPr>
            </w:pPr>
            <w:r w:rsidRPr="00F43FA9">
              <w:rPr>
                <w:b/>
                <w:bCs/>
                <w:sz w:val="16"/>
                <w:szCs w:val="16"/>
              </w:rPr>
              <w:t>DISTRIBUCION</w:t>
            </w:r>
          </w:p>
        </w:tc>
        <w:tc>
          <w:tcPr>
            <w:tcW w:w="669" w:type="pct"/>
            <w:shd w:val="clear" w:color="auto" w:fill="auto"/>
          </w:tcPr>
          <w:p w:rsidR="00A5147D" w:rsidRPr="00F43FA9" w:rsidRDefault="00A5147D" w:rsidP="00F43FA9">
            <w:pPr>
              <w:tabs>
                <w:tab w:val="left" w:pos="6857"/>
                <w:tab w:val="left" w:pos="13714"/>
              </w:tabs>
              <w:spacing w:line="240" w:lineRule="exact"/>
              <w:jc w:val="center"/>
              <w:rPr>
                <w:b/>
                <w:bCs/>
                <w:sz w:val="20"/>
                <w:szCs w:val="20"/>
              </w:rPr>
            </w:pPr>
            <w:r w:rsidRPr="00F43FA9">
              <w:rPr>
                <w:b/>
                <w:bCs/>
                <w:sz w:val="20"/>
                <w:szCs w:val="20"/>
              </w:rPr>
              <w:t>4</w:t>
            </w:r>
          </w:p>
        </w:tc>
        <w:tc>
          <w:tcPr>
            <w:tcW w:w="1338" w:type="pct"/>
            <w:shd w:val="clear" w:color="auto" w:fill="auto"/>
          </w:tcPr>
          <w:p w:rsidR="00A5147D" w:rsidRPr="00F43FA9" w:rsidRDefault="00A5147D" w:rsidP="00F43FA9">
            <w:pPr>
              <w:tabs>
                <w:tab w:val="left" w:pos="6857"/>
                <w:tab w:val="left" w:pos="13714"/>
              </w:tabs>
              <w:spacing w:line="240" w:lineRule="exact"/>
              <w:jc w:val="both"/>
              <w:rPr>
                <w:bCs/>
                <w:sz w:val="20"/>
                <w:szCs w:val="20"/>
              </w:rPr>
            </w:pPr>
            <w:r w:rsidRPr="00F43FA9">
              <w:rPr>
                <w:bCs/>
                <w:sz w:val="20"/>
                <w:szCs w:val="20"/>
              </w:rPr>
              <w:t xml:space="preserve">BOLSA DE PLASTICO DE 30X40 CM.  </w:t>
            </w:r>
          </w:p>
        </w:tc>
        <w:tc>
          <w:tcPr>
            <w:tcW w:w="448"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r w:rsidRPr="00F43FA9">
              <w:rPr>
                <w:bCs/>
                <w:sz w:val="20"/>
                <w:szCs w:val="20"/>
              </w:rPr>
              <w:t>KG</w:t>
            </w:r>
          </w:p>
        </w:tc>
        <w:tc>
          <w:tcPr>
            <w:tcW w:w="374" w:type="pct"/>
            <w:shd w:val="clear" w:color="auto" w:fill="auto"/>
          </w:tcPr>
          <w:p w:rsidR="00A5147D" w:rsidRPr="00F43FA9" w:rsidRDefault="00A5147D" w:rsidP="00F43FA9">
            <w:pPr>
              <w:jc w:val="center"/>
              <w:rPr>
                <w:rFonts w:cs="Arial"/>
                <w:sz w:val="20"/>
                <w:szCs w:val="20"/>
              </w:rPr>
            </w:pPr>
            <w:r w:rsidRPr="00F43FA9">
              <w:rPr>
                <w:rFonts w:cs="Arial"/>
                <w:sz w:val="20"/>
                <w:szCs w:val="20"/>
              </w:rPr>
              <w:t>20</w:t>
            </w:r>
          </w:p>
        </w:tc>
        <w:tc>
          <w:tcPr>
            <w:tcW w:w="488" w:type="pct"/>
            <w:shd w:val="clear" w:color="auto" w:fill="auto"/>
          </w:tcPr>
          <w:p w:rsidR="00A5147D" w:rsidRPr="00F43FA9" w:rsidRDefault="00A5147D" w:rsidP="00F43FA9">
            <w:pPr>
              <w:jc w:val="center"/>
              <w:rPr>
                <w:rFonts w:cs="Arial"/>
                <w:sz w:val="20"/>
                <w:szCs w:val="20"/>
              </w:rPr>
            </w:pPr>
            <w:r w:rsidRPr="00F43FA9">
              <w:rPr>
                <w:rFonts w:cs="Arial"/>
                <w:sz w:val="20"/>
                <w:szCs w:val="20"/>
              </w:rPr>
              <w:t>20</w:t>
            </w:r>
          </w:p>
        </w:tc>
        <w:tc>
          <w:tcPr>
            <w:tcW w:w="565"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r w:rsidRPr="00F43FA9">
              <w:rPr>
                <w:bCs/>
                <w:sz w:val="20"/>
                <w:szCs w:val="20"/>
              </w:rPr>
              <w:t>40</w:t>
            </w:r>
          </w:p>
        </w:tc>
      </w:tr>
      <w:tr w:rsidR="00F43FA9" w:rsidTr="00F43FA9">
        <w:trPr>
          <w:trHeight w:val="510"/>
        </w:trPr>
        <w:tc>
          <w:tcPr>
            <w:tcW w:w="415" w:type="pct"/>
            <w:vMerge/>
            <w:shd w:val="clear" w:color="auto" w:fill="D9D9D9"/>
          </w:tcPr>
          <w:p w:rsidR="00A5147D" w:rsidRPr="00F43FA9" w:rsidRDefault="00A5147D" w:rsidP="00F43FA9">
            <w:pPr>
              <w:tabs>
                <w:tab w:val="left" w:pos="6857"/>
                <w:tab w:val="left" w:pos="13714"/>
              </w:tabs>
              <w:spacing w:line="240" w:lineRule="exact"/>
              <w:jc w:val="both"/>
              <w:rPr>
                <w:b/>
                <w:bCs/>
                <w:sz w:val="16"/>
                <w:szCs w:val="16"/>
              </w:rPr>
            </w:pPr>
          </w:p>
        </w:tc>
        <w:tc>
          <w:tcPr>
            <w:tcW w:w="703" w:type="pct"/>
            <w:shd w:val="clear" w:color="auto" w:fill="auto"/>
          </w:tcPr>
          <w:p w:rsidR="00A5147D" w:rsidRPr="00F43FA9" w:rsidRDefault="00A5147D" w:rsidP="00F43FA9">
            <w:pPr>
              <w:tabs>
                <w:tab w:val="left" w:pos="6857"/>
                <w:tab w:val="left" w:pos="13714"/>
              </w:tabs>
              <w:spacing w:line="240" w:lineRule="exact"/>
              <w:jc w:val="both"/>
              <w:rPr>
                <w:b/>
                <w:bCs/>
                <w:sz w:val="16"/>
                <w:szCs w:val="16"/>
              </w:rPr>
            </w:pPr>
            <w:r w:rsidRPr="00F43FA9">
              <w:rPr>
                <w:b/>
                <w:bCs/>
                <w:sz w:val="16"/>
                <w:szCs w:val="16"/>
              </w:rPr>
              <w:t>CONT.CAL.</w:t>
            </w:r>
          </w:p>
        </w:tc>
        <w:tc>
          <w:tcPr>
            <w:tcW w:w="669" w:type="pct"/>
            <w:shd w:val="clear" w:color="auto" w:fill="auto"/>
          </w:tcPr>
          <w:p w:rsidR="00A5147D" w:rsidRPr="00F43FA9" w:rsidRDefault="00A5147D" w:rsidP="00F43FA9">
            <w:pPr>
              <w:tabs>
                <w:tab w:val="left" w:pos="6857"/>
                <w:tab w:val="left" w:pos="13714"/>
              </w:tabs>
              <w:spacing w:line="240" w:lineRule="exact"/>
              <w:jc w:val="center"/>
              <w:rPr>
                <w:b/>
                <w:bCs/>
                <w:sz w:val="20"/>
                <w:szCs w:val="20"/>
              </w:rPr>
            </w:pPr>
            <w:r w:rsidRPr="00F43FA9">
              <w:rPr>
                <w:b/>
                <w:bCs/>
                <w:sz w:val="20"/>
                <w:szCs w:val="20"/>
              </w:rPr>
              <w:t>5</w:t>
            </w:r>
          </w:p>
        </w:tc>
        <w:tc>
          <w:tcPr>
            <w:tcW w:w="1338" w:type="pct"/>
            <w:shd w:val="clear" w:color="auto" w:fill="auto"/>
          </w:tcPr>
          <w:p w:rsidR="00A5147D" w:rsidRPr="00F43FA9" w:rsidRDefault="00A5147D" w:rsidP="00F43FA9">
            <w:pPr>
              <w:tabs>
                <w:tab w:val="left" w:pos="6857"/>
                <w:tab w:val="left" w:pos="13714"/>
              </w:tabs>
              <w:spacing w:line="240" w:lineRule="exact"/>
              <w:jc w:val="both"/>
              <w:rPr>
                <w:bCs/>
                <w:sz w:val="20"/>
                <w:szCs w:val="20"/>
              </w:rPr>
            </w:pPr>
            <w:r w:rsidRPr="00F43FA9">
              <w:rPr>
                <w:bCs/>
                <w:sz w:val="20"/>
                <w:szCs w:val="20"/>
              </w:rPr>
              <w:t xml:space="preserve">BOLSA DE POLIETILENO DE 25x35 CM DE ANCHO </w:t>
            </w:r>
          </w:p>
        </w:tc>
        <w:tc>
          <w:tcPr>
            <w:tcW w:w="448"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r w:rsidRPr="00F43FA9">
              <w:rPr>
                <w:bCs/>
                <w:sz w:val="20"/>
                <w:szCs w:val="20"/>
              </w:rPr>
              <w:t>Kg</w:t>
            </w:r>
          </w:p>
        </w:tc>
        <w:tc>
          <w:tcPr>
            <w:tcW w:w="374" w:type="pct"/>
            <w:shd w:val="clear" w:color="auto" w:fill="auto"/>
          </w:tcPr>
          <w:p w:rsidR="00A5147D" w:rsidRPr="00F43FA9" w:rsidRDefault="00A5147D" w:rsidP="00F43FA9">
            <w:pPr>
              <w:jc w:val="center"/>
              <w:rPr>
                <w:rFonts w:cs="Arial"/>
                <w:bCs/>
                <w:sz w:val="20"/>
                <w:szCs w:val="20"/>
              </w:rPr>
            </w:pPr>
            <w:r w:rsidRPr="00F43FA9">
              <w:rPr>
                <w:rFonts w:cs="Arial"/>
                <w:bCs/>
                <w:sz w:val="20"/>
                <w:szCs w:val="20"/>
              </w:rPr>
              <w:t>10</w:t>
            </w:r>
          </w:p>
        </w:tc>
        <w:tc>
          <w:tcPr>
            <w:tcW w:w="488" w:type="pct"/>
            <w:shd w:val="clear" w:color="auto" w:fill="auto"/>
          </w:tcPr>
          <w:p w:rsidR="00A5147D" w:rsidRPr="00F43FA9" w:rsidRDefault="00A5147D" w:rsidP="00F43FA9">
            <w:pPr>
              <w:jc w:val="center"/>
              <w:rPr>
                <w:rFonts w:cs="Arial"/>
                <w:bCs/>
                <w:sz w:val="20"/>
                <w:szCs w:val="20"/>
              </w:rPr>
            </w:pPr>
            <w:r w:rsidRPr="00F43FA9">
              <w:rPr>
                <w:rFonts w:cs="Arial"/>
                <w:bCs/>
                <w:sz w:val="20"/>
                <w:szCs w:val="20"/>
              </w:rPr>
              <w:t>10</w:t>
            </w:r>
          </w:p>
        </w:tc>
        <w:tc>
          <w:tcPr>
            <w:tcW w:w="565" w:type="pct"/>
            <w:shd w:val="clear" w:color="auto" w:fill="auto"/>
          </w:tcPr>
          <w:p w:rsidR="00A5147D" w:rsidRPr="00F43FA9" w:rsidRDefault="00A5147D" w:rsidP="00F43FA9">
            <w:pPr>
              <w:tabs>
                <w:tab w:val="left" w:pos="6857"/>
                <w:tab w:val="left" w:pos="13714"/>
              </w:tabs>
              <w:spacing w:line="240" w:lineRule="exact"/>
              <w:jc w:val="center"/>
              <w:rPr>
                <w:bCs/>
                <w:sz w:val="20"/>
                <w:szCs w:val="20"/>
              </w:rPr>
            </w:pPr>
            <w:r w:rsidRPr="00F43FA9">
              <w:rPr>
                <w:bCs/>
                <w:sz w:val="20"/>
                <w:szCs w:val="20"/>
              </w:rPr>
              <w:t>20</w:t>
            </w:r>
          </w:p>
        </w:tc>
      </w:tr>
      <w:tr w:rsidR="00F43FA9" w:rsidTr="00F43FA9">
        <w:trPr>
          <w:trHeight w:val="510"/>
        </w:trPr>
        <w:tc>
          <w:tcPr>
            <w:tcW w:w="415" w:type="pct"/>
            <w:vMerge/>
            <w:shd w:val="clear" w:color="auto" w:fill="D9D9D9"/>
          </w:tcPr>
          <w:p w:rsidR="006635F8" w:rsidRPr="00F43FA9" w:rsidRDefault="006635F8" w:rsidP="00F43FA9">
            <w:pPr>
              <w:tabs>
                <w:tab w:val="left" w:pos="6857"/>
                <w:tab w:val="left" w:pos="13714"/>
              </w:tabs>
              <w:spacing w:line="240" w:lineRule="exact"/>
              <w:jc w:val="both"/>
              <w:rPr>
                <w:b/>
                <w:bCs/>
                <w:sz w:val="16"/>
                <w:szCs w:val="16"/>
              </w:rPr>
            </w:pPr>
          </w:p>
        </w:tc>
        <w:tc>
          <w:tcPr>
            <w:tcW w:w="703" w:type="pct"/>
            <w:shd w:val="clear" w:color="auto" w:fill="auto"/>
          </w:tcPr>
          <w:p w:rsidR="006635F8" w:rsidRPr="00F43FA9" w:rsidRDefault="006635F8" w:rsidP="00F43FA9">
            <w:pPr>
              <w:tabs>
                <w:tab w:val="left" w:pos="6857"/>
                <w:tab w:val="left" w:pos="13714"/>
              </w:tabs>
              <w:spacing w:line="240" w:lineRule="exact"/>
              <w:jc w:val="both"/>
              <w:rPr>
                <w:b/>
                <w:bCs/>
                <w:sz w:val="16"/>
                <w:szCs w:val="16"/>
              </w:rPr>
            </w:pPr>
            <w:r w:rsidRPr="00F43FA9">
              <w:rPr>
                <w:b/>
                <w:bCs/>
                <w:sz w:val="16"/>
                <w:szCs w:val="16"/>
              </w:rPr>
              <w:t>CONT.CAL.</w:t>
            </w:r>
            <w:r w:rsidR="003C48E5" w:rsidRPr="00F43FA9">
              <w:rPr>
                <w:b/>
                <w:bCs/>
                <w:sz w:val="16"/>
                <w:szCs w:val="16"/>
              </w:rPr>
              <w:t xml:space="preserve"> Y CONTABILIDAD</w:t>
            </w:r>
          </w:p>
        </w:tc>
        <w:tc>
          <w:tcPr>
            <w:tcW w:w="669" w:type="pct"/>
            <w:shd w:val="clear" w:color="auto" w:fill="auto"/>
          </w:tcPr>
          <w:p w:rsidR="006635F8" w:rsidRPr="00F43FA9" w:rsidRDefault="001E2241" w:rsidP="00F43FA9">
            <w:pPr>
              <w:tabs>
                <w:tab w:val="left" w:pos="6857"/>
                <w:tab w:val="left" w:pos="13714"/>
              </w:tabs>
              <w:spacing w:line="240" w:lineRule="exact"/>
              <w:jc w:val="center"/>
              <w:rPr>
                <w:b/>
                <w:bCs/>
                <w:sz w:val="20"/>
                <w:szCs w:val="20"/>
              </w:rPr>
            </w:pPr>
            <w:r w:rsidRPr="00F43FA9">
              <w:rPr>
                <w:b/>
                <w:bCs/>
                <w:sz w:val="20"/>
                <w:szCs w:val="20"/>
              </w:rPr>
              <w:t>6</w:t>
            </w:r>
          </w:p>
        </w:tc>
        <w:tc>
          <w:tcPr>
            <w:tcW w:w="1338" w:type="pct"/>
            <w:shd w:val="clear" w:color="auto" w:fill="auto"/>
          </w:tcPr>
          <w:p w:rsidR="006635F8" w:rsidRPr="00F43FA9" w:rsidRDefault="006635F8" w:rsidP="00F43FA9">
            <w:pPr>
              <w:tabs>
                <w:tab w:val="left" w:pos="6857"/>
                <w:tab w:val="left" w:pos="13714"/>
              </w:tabs>
              <w:spacing w:line="240" w:lineRule="exact"/>
              <w:jc w:val="both"/>
              <w:rPr>
                <w:bCs/>
                <w:sz w:val="20"/>
                <w:szCs w:val="20"/>
              </w:rPr>
            </w:pPr>
            <w:r w:rsidRPr="00F43FA9">
              <w:rPr>
                <w:bCs/>
                <w:sz w:val="20"/>
                <w:szCs w:val="20"/>
              </w:rPr>
              <w:t>BOLSA DE POLIETILENO DE 15x25 CM DE ANCHO</w:t>
            </w:r>
            <w:r w:rsidR="001E2241" w:rsidRPr="00F43FA9">
              <w:rPr>
                <w:bCs/>
                <w:sz w:val="20"/>
                <w:szCs w:val="20"/>
              </w:rPr>
              <w:t>, DE MEDIO KILO</w:t>
            </w:r>
            <w:r w:rsidRPr="00F43FA9">
              <w:rPr>
                <w:bCs/>
                <w:sz w:val="20"/>
                <w:szCs w:val="20"/>
              </w:rPr>
              <w:t xml:space="preserve"> </w:t>
            </w:r>
          </w:p>
        </w:tc>
        <w:tc>
          <w:tcPr>
            <w:tcW w:w="448" w:type="pct"/>
            <w:shd w:val="clear" w:color="auto" w:fill="auto"/>
          </w:tcPr>
          <w:p w:rsidR="006635F8" w:rsidRPr="00F43FA9" w:rsidRDefault="006635F8" w:rsidP="00F43FA9">
            <w:pPr>
              <w:tabs>
                <w:tab w:val="left" w:pos="6857"/>
                <w:tab w:val="left" w:pos="13714"/>
              </w:tabs>
              <w:spacing w:line="240" w:lineRule="exact"/>
              <w:jc w:val="center"/>
              <w:rPr>
                <w:bCs/>
                <w:sz w:val="20"/>
                <w:szCs w:val="20"/>
              </w:rPr>
            </w:pPr>
            <w:r w:rsidRPr="00F43FA9">
              <w:rPr>
                <w:bCs/>
                <w:sz w:val="20"/>
                <w:szCs w:val="20"/>
              </w:rPr>
              <w:t>KG</w:t>
            </w:r>
          </w:p>
        </w:tc>
        <w:tc>
          <w:tcPr>
            <w:tcW w:w="374" w:type="pct"/>
            <w:shd w:val="clear" w:color="auto" w:fill="auto"/>
          </w:tcPr>
          <w:p w:rsidR="006635F8" w:rsidRPr="00F43FA9" w:rsidRDefault="001E2241" w:rsidP="00F43FA9">
            <w:pPr>
              <w:jc w:val="center"/>
              <w:rPr>
                <w:rFonts w:cs="Arial"/>
                <w:bCs/>
                <w:sz w:val="20"/>
                <w:szCs w:val="20"/>
              </w:rPr>
            </w:pPr>
            <w:r w:rsidRPr="00F43FA9">
              <w:rPr>
                <w:rFonts w:cs="Arial"/>
                <w:bCs/>
                <w:sz w:val="20"/>
                <w:szCs w:val="20"/>
              </w:rPr>
              <w:t>2</w:t>
            </w:r>
            <w:r w:rsidR="006635F8" w:rsidRPr="00F43FA9">
              <w:rPr>
                <w:rFonts w:cs="Arial"/>
                <w:bCs/>
                <w:sz w:val="20"/>
                <w:szCs w:val="20"/>
              </w:rPr>
              <w:t>1</w:t>
            </w:r>
          </w:p>
        </w:tc>
        <w:tc>
          <w:tcPr>
            <w:tcW w:w="488" w:type="pct"/>
            <w:shd w:val="clear" w:color="auto" w:fill="auto"/>
          </w:tcPr>
          <w:p w:rsidR="006635F8" w:rsidRPr="00F43FA9" w:rsidRDefault="001E2241" w:rsidP="00F43FA9">
            <w:pPr>
              <w:jc w:val="center"/>
              <w:rPr>
                <w:rFonts w:cs="Arial"/>
                <w:bCs/>
                <w:sz w:val="20"/>
                <w:szCs w:val="20"/>
              </w:rPr>
            </w:pPr>
            <w:r w:rsidRPr="00F43FA9">
              <w:rPr>
                <w:rFonts w:cs="Arial"/>
                <w:bCs/>
                <w:sz w:val="20"/>
                <w:szCs w:val="20"/>
              </w:rPr>
              <w:t>20</w:t>
            </w:r>
          </w:p>
        </w:tc>
        <w:tc>
          <w:tcPr>
            <w:tcW w:w="565" w:type="pct"/>
            <w:shd w:val="clear" w:color="auto" w:fill="auto"/>
          </w:tcPr>
          <w:p w:rsidR="006635F8" w:rsidRPr="00F43FA9" w:rsidRDefault="001E2241" w:rsidP="00F43FA9">
            <w:pPr>
              <w:tabs>
                <w:tab w:val="left" w:pos="6857"/>
                <w:tab w:val="left" w:pos="13714"/>
              </w:tabs>
              <w:spacing w:line="240" w:lineRule="exact"/>
              <w:jc w:val="center"/>
              <w:rPr>
                <w:bCs/>
                <w:sz w:val="20"/>
                <w:szCs w:val="20"/>
              </w:rPr>
            </w:pPr>
            <w:r w:rsidRPr="00F43FA9">
              <w:rPr>
                <w:bCs/>
                <w:sz w:val="20"/>
                <w:szCs w:val="20"/>
              </w:rPr>
              <w:t>4</w:t>
            </w:r>
            <w:r w:rsidR="006635F8" w:rsidRPr="00F43FA9">
              <w:rPr>
                <w:bCs/>
                <w:sz w:val="20"/>
                <w:szCs w:val="20"/>
              </w:rPr>
              <w:t>1</w:t>
            </w:r>
          </w:p>
        </w:tc>
      </w:tr>
      <w:tr w:rsidR="00F43FA9" w:rsidTr="00F43FA9">
        <w:trPr>
          <w:trHeight w:val="510"/>
        </w:trPr>
        <w:tc>
          <w:tcPr>
            <w:tcW w:w="415" w:type="pct"/>
            <w:vMerge/>
            <w:shd w:val="clear" w:color="auto" w:fill="D9D9D9"/>
          </w:tcPr>
          <w:p w:rsidR="006635F8" w:rsidRPr="00F43FA9" w:rsidRDefault="006635F8" w:rsidP="00F43FA9">
            <w:pPr>
              <w:tabs>
                <w:tab w:val="left" w:pos="6857"/>
                <w:tab w:val="left" w:pos="13714"/>
              </w:tabs>
              <w:spacing w:line="240" w:lineRule="exact"/>
              <w:jc w:val="center"/>
              <w:rPr>
                <w:b/>
                <w:bCs/>
                <w:sz w:val="16"/>
                <w:szCs w:val="16"/>
              </w:rPr>
            </w:pPr>
          </w:p>
        </w:tc>
        <w:tc>
          <w:tcPr>
            <w:tcW w:w="703" w:type="pct"/>
            <w:vMerge w:val="restart"/>
            <w:shd w:val="clear" w:color="auto" w:fill="auto"/>
            <w:vAlign w:val="center"/>
          </w:tcPr>
          <w:p w:rsidR="006635F8" w:rsidRPr="00F43FA9" w:rsidRDefault="006635F8" w:rsidP="00F43FA9">
            <w:pPr>
              <w:tabs>
                <w:tab w:val="left" w:pos="6857"/>
                <w:tab w:val="left" w:pos="13714"/>
              </w:tabs>
              <w:spacing w:line="240" w:lineRule="exact"/>
              <w:jc w:val="center"/>
              <w:rPr>
                <w:b/>
                <w:bCs/>
                <w:sz w:val="16"/>
                <w:szCs w:val="16"/>
              </w:rPr>
            </w:pPr>
            <w:r w:rsidRPr="00F43FA9">
              <w:rPr>
                <w:b/>
                <w:bCs/>
                <w:sz w:val="16"/>
                <w:szCs w:val="16"/>
              </w:rPr>
              <w:t>SERVICIOS GENERALES</w:t>
            </w:r>
          </w:p>
          <w:p w:rsidR="006635F8" w:rsidRPr="00F43FA9" w:rsidRDefault="006635F8" w:rsidP="00F43FA9">
            <w:pPr>
              <w:tabs>
                <w:tab w:val="left" w:pos="6857"/>
                <w:tab w:val="left" w:pos="13714"/>
              </w:tabs>
              <w:spacing w:line="240" w:lineRule="exact"/>
              <w:jc w:val="center"/>
              <w:rPr>
                <w:b/>
                <w:bCs/>
                <w:sz w:val="16"/>
                <w:szCs w:val="16"/>
              </w:rPr>
            </w:pPr>
          </w:p>
        </w:tc>
        <w:tc>
          <w:tcPr>
            <w:tcW w:w="669" w:type="pct"/>
            <w:vMerge w:val="restart"/>
            <w:shd w:val="clear" w:color="auto" w:fill="auto"/>
            <w:vAlign w:val="center"/>
          </w:tcPr>
          <w:p w:rsidR="006635F8" w:rsidRPr="00F43FA9" w:rsidRDefault="006635F8" w:rsidP="00F43FA9">
            <w:pPr>
              <w:tabs>
                <w:tab w:val="left" w:pos="6857"/>
                <w:tab w:val="left" w:pos="13714"/>
              </w:tabs>
              <w:spacing w:line="240" w:lineRule="exact"/>
              <w:jc w:val="center"/>
              <w:rPr>
                <w:b/>
                <w:bCs/>
                <w:sz w:val="20"/>
                <w:szCs w:val="20"/>
              </w:rPr>
            </w:pPr>
            <w:r w:rsidRPr="00F43FA9">
              <w:rPr>
                <w:b/>
                <w:bCs/>
                <w:sz w:val="20"/>
                <w:szCs w:val="20"/>
              </w:rPr>
              <w:t>7</w:t>
            </w:r>
          </w:p>
        </w:tc>
        <w:tc>
          <w:tcPr>
            <w:tcW w:w="1338" w:type="pct"/>
            <w:shd w:val="clear" w:color="auto" w:fill="auto"/>
          </w:tcPr>
          <w:p w:rsidR="006635F8" w:rsidRPr="00F43FA9" w:rsidRDefault="006635F8" w:rsidP="00F43FA9">
            <w:pPr>
              <w:tabs>
                <w:tab w:val="left" w:pos="6857"/>
                <w:tab w:val="left" w:pos="13714"/>
              </w:tabs>
              <w:spacing w:line="240" w:lineRule="exact"/>
              <w:jc w:val="both"/>
              <w:rPr>
                <w:bCs/>
                <w:sz w:val="20"/>
                <w:szCs w:val="20"/>
              </w:rPr>
            </w:pPr>
            <w:r w:rsidRPr="00F43FA9">
              <w:rPr>
                <w:bCs/>
                <w:sz w:val="20"/>
                <w:szCs w:val="20"/>
              </w:rPr>
              <w:t xml:space="preserve">BOLSA DE PLASTICO </w:t>
            </w:r>
            <w:r w:rsidRPr="00F43FA9">
              <w:rPr>
                <w:b/>
                <w:bCs/>
                <w:sz w:val="20"/>
                <w:szCs w:val="20"/>
              </w:rPr>
              <w:t>AZUL</w:t>
            </w:r>
            <w:r w:rsidRPr="00F43FA9">
              <w:rPr>
                <w:bCs/>
                <w:sz w:val="20"/>
                <w:szCs w:val="20"/>
              </w:rPr>
              <w:t xml:space="preserve">, MEDIDA: 80 CM DE ANCHO X 100 CM DE ALTURA                                                                                                                                       </w:t>
            </w:r>
          </w:p>
        </w:tc>
        <w:tc>
          <w:tcPr>
            <w:tcW w:w="448" w:type="pct"/>
            <w:shd w:val="clear" w:color="auto" w:fill="auto"/>
          </w:tcPr>
          <w:p w:rsidR="006635F8" w:rsidRPr="00F43FA9" w:rsidRDefault="006635F8" w:rsidP="00F43FA9">
            <w:pPr>
              <w:tabs>
                <w:tab w:val="left" w:pos="6857"/>
                <w:tab w:val="left" w:pos="13714"/>
              </w:tabs>
              <w:spacing w:line="240" w:lineRule="exact"/>
              <w:jc w:val="center"/>
              <w:rPr>
                <w:bCs/>
                <w:sz w:val="20"/>
                <w:szCs w:val="20"/>
              </w:rPr>
            </w:pPr>
            <w:r w:rsidRPr="00F43FA9">
              <w:rPr>
                <w:bCs/>
                <w:sz w:val="20"/>
                <w:szCs w:val="20"/>
              </w:rPr>
              <w:t>KG</w:t>
            </w:r>
          </w:p>
        </w:tc>
        <w:tc>
          <w:tcPr>
            <w:tcW w:w="374" w:type="pct"/>
            <w:shd w:val="clear" w:color="auto" w:fill="auto"/>
            <w:vAlign w:val="center"/>
          </w:tcPr>
          <w:p w:rsidR="006635F8" w:rsidRPr="00F43FA9" w:rsidRDefault="006635F8" w:rsidP="00F43FA9">
            <w:pPr>
              <w:jc w:val="center"/>
              <w:rPr>
                <w:rFonts w:ascii="Arial Narrow" w:hAnsi="Arial Narrow"/>
                <w:sz w:val="20"/>
                <w:szCs w:val="20"/>
              </w:rPr>
            </w:pPr>
            <w:r w:rsidRPr="00F43FA9">
              <w:rPr>
                <w:rFonts w:ascii="Arial Narrow" w:hAnsi="Arial Narrow"/>
                <w:sz w:val="20"/>
                <w:szCs w:val="20"/>
              </w:rPr>
              <w:t>10</w:t>
            </w:r>
          </w:p>
        </w:tc>
        <w:tc>
          <w:tcPr>
            <w:tcW w:w="488" w:type="pct"/>
            <w:shd w:val="clear" w:color="auto" w:fill="auto"/>
            <w:vAlign w:val="center"/>
          </w:tcPr>
          <w:p w:rsidR="006635F8" w:rsidRPr="00F43FA9" w:rsidRDefault="006635F8" w:rsidP="00F43FA9">
            <w:pPr>
              <w:jc w:val="center"/>
              <w:rPr>
                <w:rFonts w:ascii="Arial Narrow" w:hAnsi="Arial Narrow"/>
                <w:sz w:val="20"/>
                <w:szCs w:val="20"/>
              </w:rPr>
            </w:pPr>
            <w:r w:rsidRPr="00F43FA9">
              <w:rPr>
                <w:rFonts w:ascii="Arial Narrow" w:hAnsi="Arial Narrow"/>
                <w:sz w:val="20"/>
                <w:szCs w:val="20"/>
              </w:rPr>
              <w:t>0</w:t>
            </w:r>
          </w:p>
        </w:tc>
        <w:tc>
          <w:tcPr>
            <w:tcW w:w="565" w:type="pct"/>
            <w:shd w:val="clear" w:color="auto" w:fill="auto"/>
          </w:tcPr>
          <w:p w:rsidR="006635F8" w:rsidRPr="00F43FA9" w:rsidRDefault="006635F8" w:rsidP="00F43FA9">
            <w:pPr>
              <w:tabs>
                <w:tab w:val="left" w:pos="6857"/>
                <w:tab w:val="left" w:pos="13714"/>
              </w:tabs>
              <w:spacing w:line="240" w:lineRule="exact"/>
              <w:jc w:val="center"/>
              <w:rPr>
                <w:bCs/>
                <w:sz w:val="20"/>
                <w:szCs w:val="20"/>
              </w:rPr>
            </w:pPr>
          </w:p>
          <w:p w:rsidR="006635F8" w:rsidRPr="00F43FA9" w:rsidRDefault="006635F8" w:rsidP="00F43FA9">
            <w:pPr>
              <w:tabs>
                <w:tab w:val="left" w:pos="6857"/>
                <w:tab w:val="left" w:pos="13714"/>
              </w:tabs>
              <w:spacing w:line="240" w:lineRule="exact"/>
              <w:jc w:val="center"/>
              <w:rPr>
                <w:bCs/>
                <w:sz w:val="20"/>
                <w:szCs w:val="20"/>
              </w:rPr>
            </w:pPr>
            <w:r w:rsidRPr="00F43FA9">
              <w:rPr>
                <w:bCs/>
                <w:sz w:val="20"/>
                <w:szCs w:val="20"/>
              </w:rPr>
              <w:t>10</w:t>
            </w:r>
          </w:p>
        </w:tc>
      </w:tr>
      <w:tr w:rsidR="00F43FA9" w:rsidTr="00F43FA9">
        <w:trPr>
          <w:trHeight w:val="510"/>
        </w:trPr>
        <w:tc>
          <w:tcPr>
            <w:tcW w:w="415" w:type="pct"/>
            <w:vMerge/>
            <w:shd w:val="clear" w:color="auto" w:fill="D9D9D9"/>
          </w:tcPr>
          <w:p w:rsidR="006635F8" w:rsidRPr="00F43FA9" w:rsidRDefault="006635F8" w:rsidP="00F43FA9">
            <w:pPr>
              <w:tabs>
                <w:tab w:val="left" w:pos="6857"/>
                <w:tab w:val="left" w:pos="13714"/>
              </w:tabs>
              <w:spacing w:line="240" w:lineRule="exact"/>
              <w:jc w:val="both"/>
              <w:rPr>
                <w:b/>
                <w:bCs/>
                <w:sz w:val="16"/>
                <w:szCs w:val="16"/>
              </w:rPr>
            </w:pPr>
          </w:p>
        </w:tc>
        <w:tc>
          <w:tcPr>
            <w:tcW w:w="703" w:type="pct"/>
            <w:vMerge/>
            <w:shd w:val="clear" w:color="auto" w:fill="auto"/>
          </w:tcPr>
          <w:p w:rsidR="006635F8" w:rsidRPr="00F43FA9" w:rsidRDefault="006635F8" w:rsidP="00F43FA9">
            <w:pPr>
              <w:tabs>
                <w:tab w:val="left" w:pos="6857"/>
                <w:tab w:val="left" w:pos="13714"/>
              </w:tabs>
              <w:spacing w:line="240" w:lineRule="exact"/>
              <w:jc w:val="both"/>
              <w:rPr>
                <w:b/>
                <w:bCs/>
                <w:sz w:val="16"/>
                <w:szCs w:val="16"/>
              </w:rPr>
            </w:pPr>
          </w:p>
        </w:tc>
        <w:tc>
          <w:tcPr>
            <w:tcW w:w="669" w:type="pct"/>
            <w:vMerge/>
            <w:shd w:val="clear" w:color="auto" w:fill="auto"/>
          </w:tcPr>
          <w:p w:rsidR="006635F8" w:rsidRPr="00F43FA9" w:rsidRDefault="006635F8" w:rsidP="00F43FA9">
            <w:pPr>
              <w:tabs>
                <w:tab w:val="left" w:pos="6857"/>
                <w:tab w:val="left" w:pos="13714"/>
              </w:tabs>
              <w:spacing w:line="240" w:lineRule="exact"/>
              <w:jc w:val="center"/>
              <w:rPr>
                <w:b/>
                <w:bCs/>
                <w:sz w:val="20"/>
                <w:szCs w:val="20"/>
              </w:rPr>
            </w:pPr>
          </w:p>
        </w:tc>
        <w:tc>
          <w:tcPr>
            <w:tcW w:w="1338" w:type="pct"/>
            <w:shd w:val="clear" w:color="auto" w:fill="auto"/>
          </w:tcPr>
          <w:p w:rsidR="006635F8" w:rsidRPr="00F43FA9" w:rsidRDefault="006635F8" w:rsidP="00F43FA9">
            <w:pPr>
              <w:tabs>
                <w:tab w:val="left" w:pos="6857"/>
                <w:tab w:val="left" w:pos="13714"/>
              </w:tabs>
              <w:spacing w:line="240" w:lineRule="exact"/>
              <w:jc w:val="both"/>
              <w:rPr>
                <w:bCs/>
                <w:sz w:val="20"/>
                <w:szCs w:val="20"/>
              </w:rPr>
            </w:pPr>
            <w:r w:rsidRPr="00F43FA9">
              <w:rPr>
                <w:bCs/>
                <w:sz w:val="20"/>
                <w:szCs w:val="20"/>
              </w:rPr>
              <w:t xml:space="preserve">BOLSA DE PLASTICO </w:t>
            </w:r>
            <w:r w:rsidRPr="00F43FA9">
              <w:rPr>
                <w:b/>
                <w:bCs/>
                <w:sz w:val="20"/>
                <w:szCs w:val="20"/>
              </w:rPr>
              <w:t>VERDE</w:t>
            </w:r>
            <w:r w:rsidRPr="00F43FA9">
              <w:rPr>
                <w:bCs/>
                <w:sz w:val="20"/>
                <w:szCs w:val="20"/>
              </w:rPr>
              <w:t xml:space="preserve">, MEDIDA; 80 CM DE ANCHO X 100 CM DE ALTURA                                                                                                                                                 </w:t>
            </w:r>
          </w:p>
        </w:tc>
        <w:tc>
          <w:tcPr>
            <w:tcW w:w="448" w:type="pct"/>
            <w:shd w:val="clear" w:color="auto" w:fill="auto"/>
          </w:tcPr>
          <w:p w:rsidR="006635F8" w:rsidRPr="00F43FA9" w:rsidRDefault="006635F8" w:rsidP="00F43FA9">
            <w:pPr>
              <w:tabs>
                <w:tab w:val="left" w:pos="6857"/>
                <w:tab w:val="left" w:pos="13714"/>
              </w:tabs>
              <w:spacing w:line="240" w:lineRule="exact"/>
              <w:jc w:val="center"/>
              <w:rPr>
                <w:bCs/>
                <w:sz w:val="20"/>
                <w:szCs w:val="20"/>
              </w:rPr>
            </w:pPr>
            <w:r w:rsidRPr="00F43FA9">
              <w:rPr>
                <w:bCs/>
                <w:sz w:val="20"/>
                <w:szCs w:val="20"/>
              </w:rPr>
              <w:t>KG</w:t>
            </w:r>
          </w:p>
        </w:tc>
        <w:tc>
          <w:tcPr>
            <w:tcW w:w="374" w:type="pct"/>
            <w:shd w:val="clear" w:color="auto" w:fill="auto"/>
            <w:vAlign w:val="center"/>
          </w:tcPr>
          <w:p w:rsidR="006635F8" w:rsidRPr="00F43FA9" w:rsidRDefault="006635F8" w:rsidP="00F43FA9">
            <w:pPr>
              <w:jc w:val="center"/>
              <w:rPr>
                <w:rFonts w:ascii="Arial Narrow" w:hAnsi="Arial Narrow"/>
                <w:sz w:val="20"/>
                <w:szCs w:val="20"/>
              </w:rPr>
            </w:pPr>
            <w:r w:rsidRPr="00F43FA9">
              <w:rPr>
                <w:rFonts w:ascii="Arial Narrow" w:hAnsi="Arial Narrow"/>
                <w:sz w:val="20"/>
                <w:szCs w:val="20"/>
              </w:rPr>
              <w:t>10</w:t>
            </w:r>
          </w:p>
        </w:tc>
        <w:tc>
          <w:tcPr>
            <w:tcW w:w="488" w:type="pct"/>
            <w:shd w:val="clear" w:color="auto" w:fill="auto"/>
            <w:vAlign w:val="center"/>
          </w:tcPr>
          <w:p w:rsidR="006635F8" w:rsidRPr="00F43FA9" w:rsidRDefault="006635F8" w:rsidP="00F43FA9">
            <w:pPr>
              <w:jc w:val="center"/>
              <w:rPr>
                <w:rFonts w:ascii="Arial Narrow" w:hAnsi="Arial Narrow"/>
                <w:sz w:val="20"/>
                <w:szCs w:val="20"/>
              </w:rPr>
            </w:pPr>
            <w:r w:rsidRPr="00F43FA9">
              <w:rPr>
                <w:rFonts w:ascii="Arial Narrow" w:hAnsi="Arial Narrow"/>
                <w:sz w:val="20"/>
                <w:szCs w:val="20"/>
              </w:rPr>
              <w:t>0</w:t>
            </w:r>
          </w:p>
        </w:tc>
        <w:tc>
          <w:tcPr>
            <w:tcW w:w="565" w:type="pct"/>
            <w:shd w:val="clear" w:color="auto" w:fill="auto"/>
          </w:tcPr>
          <w:p w:rsidR="006635F8" w:rsidRPr="00F43FA9" w:rsidRDefault="006635F8" w:rsidP="00F43FA9">
            <w:pPr>
              <w:tabs>
                <w:tab w:val="left" w:pos="6857"/>
                <w:tab w:val="left" w:pos="13714"/>
              </w:tabs>
              <w:spacing w:line="240" w:lineRule="exact"/>
              <w:jc w:val="center"/>
              <w:rPr>
                <w:bCs/>
                <w:sz w:val="20"/>
                <w:szCs w:val="20"/>
              </w:rPr>
            </w:pPr>
          </w:p>
          <w:p w:rsidR="006635F8" w:rsidRPr="00F43FA9" w:rsidRDefault="006635F8" w:rsidP="00F43FA9">
            <w:pPr>
              <w:tabs>
                <w:tab w:val="left" w:pos="6857"/>
                <w:tab w:val="left" w:pos="13714"/>
              </w:tabs>
              <w:spacing w:line="240" w:lineRule="exact"/>
              <w:jc w:val="center"/>
              <w:rPr>
                <w:bCs/>
                <w:sz w:val="20"/>
                <w:szCs w:val="20"/>
              </w:rPr>
            </w:pPr>
            <w:r w:rsidRPr="00F43FA9">
              <w:rPr>
                <w:bCs/>
                <w:sz w:val="20"/>
                <w:szCs w:val="20"/>
              </w:rPr>
              <w:t>10</w:t>
            </w:r>
          </w:p>
        </w:tc>
      </w:tr>
    </w:tbl>
    <w:p w:rsidR="00BF2DF5" w:rsidRDefault="00BF2DF5" w:rsidP="007C1A36">
      <w:pPr>
        <w:tabs>
          <w:tab w:val="left" w:pos="6857"/>
          <w:tab w:val="left" w:pos="13714"/>
        </w:tabs>
        <w:spacing w:line="240" w:lineRule="exact"/>
        <w:jc w:val="both"/>
        <w:rPr>
          <w:b/>
          <w:bCs/>
          <w:sz w:val="20"/>
          <w:szCs w:val="20"/>
        </w:rPr>
      </w:pPr>
    </w:p>
    <w:p w:rsidR="00526A5E" w:rsidRDefault="00526A5E" w:rsidP="007C1A36">
      <w:pPr>
        <w:tabs>
          <w:tab w:val="left" w:pos="6857"/>
          <w:tab w:val="left" w:pos="13714"/>
        </w:tabs>
        <w:spacing w:line="240" w:lineRule="exact"/>
        <w:jc w:val="both"/>
        <w:rPr>
          <w:b/>
          <w:bCs/>
          <w:sz w:val="20"/>
          <w:szCs w:val="20"/>
        </w:rPr>
      </w:pPr>
      <w:r>
        <w:rPr>
          <w:b/>
          <w:bCs/>
          <w:sz w:val="20"/>
          <w:szCs w:val="20"/>
        </w:rPr>
        <w:t>DEBERÁ COTIZAR EL 100% DE LOS CONCEPTOS, TODA VEZ QUE LA ADJUDICACIÓN SERÁ POR TODO EL LOTE DE LA PARTIDA ÚNICA.</w:t>
      </w:r>
    </w:p>
    <w:p w:rsidR="00BD141A" w:rsidRPr="00BD141A" w:rsidRDefault="00BD141A" w:rsidP="00BD141A">
      <w:pPr>
        <w:tabs>
          <w:tab w:val="left" w:pos="6857"/>
          <w:tab w:val="left" w:pos="13714"/>
        </w:tabs>
        <w:spacing w:line="240" w:lineRule="exact"/>
        <w:jc w:val="both"/>
        <w:rPr>
          <w:b/>
          <w:bCs/>
          <w:sz w:val="20"/>
          <w:szCs w:val="20"/>
        </w:rPr>
      </w:pPr>
    </w:p>
    <w:p w:rsidR="00BD141A" w:rsidRDefault="00BD141A" w:rsidP="00BD141A">
      <w:pPr>
        <w:tabs>
          <w:tab w:val="left" w:pos="6857"/>
          <w:tab w:val="left" w:pos="13714"/>
        </w:tabs>
        <w:spacing w:line="240" w:lineRule="exact"/>
        <w:jc w:val="both"/>
        <w:rPr>
          <w:b/>
          <w:bCs/>
          <w:sz w:val="20"/>
          <w:szCs w:val="20"/>
        </w:rPr>
      </w:pPr>
      <w:r w:rsidRPr="00BD141A">
        <w:rPr>
          <w:b/>
          <w:bCs/>
          <w:sz w:val="20"/>
          <w:szCs w:val="20"/>
        </w:rPr>
        <w:t>LOS “LICITANTES” DEBERÁN PRESENTAR UNA SOLA PROPUESTA TÉCNICA Y ECONÓMICA.</w:t>
      </w:r>
    </w:p>
    <w:p w:rsidR="00526A5E" w:rsidRDefault="00526A5E" w:rsidP="007C1A36">
      <w:pPr>
        <w:tabs>
          <w:tab w:val="left" w:pos="6857"/>
          <w:tab w:val="left" w:pos="13714"/>
        </w:tabs>
        <w:spacing w:line="240" w:lineRule="exact"/>
        <w:jc w:val="both"/>
        <w:rPr>
          <w:b/>
          <w:bCs/>
          <w:sz w:val="20"/>
          <w:szCs w:val="20"/>
        </w:rPr>
      </w:pPr>
    </w:p>
    <w:p w:rsidR="007C1A36" w:rsidRDefault="007C1A36" w:rsidP="007C1A36">
      <w:pPr>
        <w:tabs>
          <w:tab w:val="left" w:pos="6857"/>
          <w:tab w:val="left" w:pos="13714"/>
        </w:tabs>
        <w:spacing w:line="240" w:lineRule="exact"/>
        <w:jc w:val="both"/>
        <w:rPr>
          <w:b/>
          <w:bCs/>
          <w:sz w:val="20"/>
          <w:szCs w:val="20"/>
        </w:rPr>
      </w:pPr>
      <w:r>
        <w:rPr>
          <w:b/>
          <w:bCs/>
          <w:sz w:val="20"/>
          <w:szCs w:val="20"/>
        </w:rPr>
        <w:t xml:space="preserve">2.- CONDICIONES PARA LA RECEPCIÓN DE LOS BIENES. </w:t>
      </w:r>
    </w:p>
    <w:p w:rsidR="007C1A36" w:rsidRDefault="007C1A36" w:rsidP="007C1A36">
      <w:pPr>
        <w:tabs>
          <w:tab w:val="left" w:pos="6857"/>
          <w:tab w:val="left" w:pos="13714"/>
        </w:tabs>
        <w:spacing w:line="240" w:lineRule="exact"/>
        <w:jc w:val="both"/>
        <w:rPr>
          <w:b/>
          <w:bCs/>
          <w:sz w:val="20"/>
          <w:szCs w:val="20"/>
        </w:rPr>
      </w:pPr>
    </w:p>
    <w:p w:rsidR="007C1A36" w:rsidRDefault="00BF2DF5" w:rsidP="00BF2DF5">
      <w:pPr>
        <w:jc w:val="both"/>
        <w:rPr>
          <w:rFonts w:cs="Arial"/>
          <w:sz w:val="21"/>
          <w:szCs w:val="21"/>
        </w:rPr>
      </w:pPr>
      <w:r w:rsidRPr="00BF2DF5">
        <w:rPr>
          <w:rFonts w:cs="Arial"/>
          <w:sz w:val="21"/>
          <w:szCs w:val="21"/>
        </w:rPr>
        <w:t xml:space="preserve">“LOS BIENES” consistentes en bolsas de polietileno deberán suministrarse en dos entregas, dentro de los primeros cinco días hábiles de cada mes según calendario,  de conformidad con lo indicado en el Anexo IV de esta convocatoria, en las instalaciones de “LICONSA”, Gerencia Estatal Oaxaca y en el almacén General de Refacciones, ubicados en el kilómetro 25 de la Carretera Oaxaca-México, Municipio de </w:t>
      </w:r>
      <w:r w:rsidRPr="00BF2DF5">
        <w:rPr>
          <w:rFonts w:cs="Arial"/>
          <w:sz w:val="21"/>
          <w:szCs w:val="21"/>
        </w:rPr>
        <w:lastRenderedPageBreak/>
        <w:t xml:space="preserve">Guadalupe </w:t>
      </w:r>
      <w:proofErr w:type="spellStart"/>
      <w:r w:rsidRPr="00BF2DF5">
        <w:rPr>
          <w:rFonts w:cs="Arial"/>
          <w:sz w:val="21"/>
          <w:szCs w:val="21"/>
        </w:rPr>
        <w:t>Etla</w:t>
      </w:r>
      <w:proofErr w:type="spellEnd"/>
      <w:r w:rsidRPr="00BF2DF5">
        <w:rPr>
          <w:rFonts w:cs="Arial"/>
          <w:sz w:val="21"/>
          <w:szCs w:val="21"/>
        </w:rPr>
        <w:t>, Oaxaca, Código Postal sesenta y ocho mil doscientos cincuenta y seis, en días hábiles de lunes a viernes de 09:00 a 14:30 horas conforme a las condiciones, especificaciones y requerimientos técnicos, establecidos en esta convocatoria y sus anexos, en coordinación con la Subgerencia de Administración y Finanzas de “LA CONVOCANTE”.</w:t>
      </w:r>
    </w:p>
    <w:p w:rsidR="00BF2DF5" w:rsidRPr="00E5567D" w:rsidRDefault="00BF2DF5" w:rsidP="00BF2DF5">
      <w:pPr>
        <w:jc w:val="both"/>
        <w:rPr>
          <w:sz w:val="20"/>
          <w:szCs w:val="20"/>
          <w:lang w:val="es-MX"/>
        </w:rPr>
      </w:pPr>
    </w:p>
    <w:p w:rsidR="007C1A36" w:rsidRDefault="007C1A36" w:rsidP="007C1A36">
      <w:pPr>
        <w:jc w:val="both"/>
        <w:rPr>
          <w:b/>
          <w:bCs/>
          <w:sz w:val="20"/>
          <w:szCs w:val="20"/>
        </w:rPr>
      </w:pPr>
      <w:r>
        <w:rPr>
          <w:b/>
          <w:bCs/>
          <w:color w:val="000000"/>
          <w:sz w:val="20"/>
          <w:szCs w:val="20"/>
        </w:rPr>
        <w:t>3.-</w:t>
      </w:r>
      <w:r>
        <w:rPr>
          <w:sz w:val="20"/>
          <w:szCs w:val="20"/>
        </w:rPr>
        <w:t xml:space="preserve"> </w:t>
      </w:r>
      <w:r>
        <w:rPr>
          <w:b/>
          <w:bCs/>
          <w:sz w:val="20"/>
          <w:szCs w:val="20"/>
        </w:rPr>
        <w:t>LUGAR Y HORARIO DE ENTREGA DE LOS BIENES</w:t>
      </w:r>
    </w:p>
    <w:p w:rsidR="007C1A36" w:rsidRPr="00E5567D" w:rsidRDefault="007C1A36" w:rsidP="007C1A36">
      <w:pPr>
        <w:pStyle w:val="Textoindependiente34"/>
        <w:suppressAutoHyphens/>
        <w:jc w:val="both"/>
        <w:rPr>
          <w:rFonts w:cs="Arial"/>
          <w:b w:val="0"/>
          <w:sz w:val="21"/>
          <w:szCs w:val="21"/>
          <w:lang w:val="es-MX" w:eastAsia="ar-SA"/>
        </w:rPr>
      </w:pPr>
    </w:p>
    <w:p w:rsidR="007C1A36" w:rsidRPr="00E5567D" w:rsidRDefault="007C1A36" w:rsidP="007C1A36">
      <w:pPr>
        <w:pStyle w:val="Textoindependiente3"/>
        <w:rPr>
          <w:rFonts w:ascii="Arial" w:hAnsi="Arial" w:cs="Arial"/>
          <w:b w:val="0"/>
          <w:smallCaps w:val="0"/>
          <w:sz w:val="21"/>
          <w:szCs w:val="21"/>
          <w:lang w:val="es-MX"/>
        </w:rPr>
      </w:pPr>
      <w:r w:rsidRPr="00E5567D">
        <w:rPr>
          <w:rFonts w:ascii="Arial" w:hAnsi="Arial" w:cs="Arial"/>
          <w:b w:val="0"/>
          <w:smallCaps w:val="0"/>
          <w:sz w:val="21"/>
          <w:szCs w:val="21"/>
          <w:lang w:val="es-MX"/>
        </w:rPr>
        <w:t>La entrega de</w:t>
      </w:r>
      <w:r w:rsidR="00BF2DF5">
        <w:rPr>
          <w:rFonts w:ascii="Arial" w:hAnsi="Arial" w:cs="Arial"/>
          <w:b w:val="0"/>
          <w:smallCaps w:val="0"/>
          <w:sz w:val="21"/>
          <w:szCs w:val="21"/>
          <w:lang w:val="es-MX"/>
        </w:rPr>
        <w:t xml:space="preserve"> las</w:t>
      </w:r>
      <w:r w:rsidRPr="00E5567D">
        <w:rPr>
          <w:rFonts w:ascii="Arial" w:hAnsi="Arial" w:cs="Arial"/>
          <w:b w:val="0"/>
          <w:smallCaps w:val="0"/>
          <w:sz w:val="21"/>
          <w:szCs w:val="21"/>
          <w:lang w:val="es-MX"/>
        </w:rPr>
        <w:t xml:space="preserve"> </w:t>
      </w:r>
      <w:r w:rsidR="00BF2DF5">
        <w:rPr>
          <w:rFonts w:ascii="Arial" w:hAnsi="Arial" w:cs="Arial"/>
          <w:b w:val="0"/>
          <w:smallCaps w:val="0"/>
          <w:sz w:val="21"/>
          <w:szCs w:val="21"/>
          <w:lang w:val="es-MX"/>
        </w:rPr>
        <w:t>bolsas de polietileno</w:t>
      </w:r>
      <w:r w:rsidRPr="00E5567D">
        <w:rPr>
          <w:rFonts w:ascii="Arial" w:hAnsi="Arial" w:cs="Arial"/>
          <w:b w:val="0"/>
          <w:smallCaps w:val="0"/>
          <w:sz w:val="21"/>
          <w:szCs w:val="21"/>
          <w:lang w:val="es-MX"/>
        </w:rPr>
        <w:t xml:space="preserve"> debe</w:t>
      </w:r>
      <w:r w:rsidR="00BF2DF5">
        <w:rPr>
          <w:rFonts w:ascii="Arial" w:hAnsi="Arial" w:cs="Arial"/>
          <w:b w:val="0"/>
          <w:smallCaps w:val="0"/>
          <w:sz w:val="21"/>
          <w:szCs w:val="21"/>
          <w:lang w:val="es-MX"/>
        </w:rPr>
        <w:t>rá</w:t>
      </w:r>
      <w:r w:rsidRPr="00E5567D">
        <w:rPr>
          <w:rFonts w:ascii="Arial" w:hAnsi="Arial" w:cs="Arial"/>
          <w:b w:val="0"/>
          <w:smallCaps w:val="0"/>
          <w:sz w:val="21"/>
          <w:szCs w:val="21"/>
          <w:lang w:val="es-MX"/>
        </w:rPr>
        <w:t xml:space="preserve"> realizarse, en el almacén General de Refacciones, en las instalaciones de “LICONSA”, Gerencia Estatal Oaxaca, ubicada en el kilómetro 25 de la Carretera Oaxaca-México, Municipio de Guadalupe </w:t>
      </w:r>
      <w:proofErr w:type="spellStart"/>
      <w:r w:rsidRPr="00E5567D">
        <w:rPr>
          <w:rFonts w:ascii="Arial" w:hAnsi="Arial" w:cs="Arial"/>
          <w:b w:val="0"/>
          <w:smallCaps w:val="0"/>
          <w:sz w:val="21"/>
          <w:szCs w:val="21"/>
          <w:lang w:val="es-MX"/>
        </w:rPr>
        <w:t>Etla</w:t>
      </w:r>
      <w:proofErr w:type="spellEnd"/>
      <w:r w:rsidRPr="00E5567D">
        <w:rPr>
          <w:rFonts w:ascii="Arial" w:hAnsi="Arial" w:cs="Arial"/>
          <w:b w:val="0"/>
          <w:smallCaps w:val="0"/>
          <w:sz w:val="21"/>
          <w:szCs w:val="21"/>
          <w:lang w:val="es-MX"/>
        </w:rPr>
        <w:t xml:space="preserve">, Oaxaca, Código Postal sesenta y ocho mil doscientos cincuenta y seis, en un horario de 07:00 a 17:00 </w:t>
      </w:r>
      <w:proofErr w:type="spellStart"/>
      <w:r w:rsidRPr="00E5567D">
        <w:rPr>
          <w:rFonts w:ascii="Arial" w:hAnsi="Arial" w:cs="Arial"/>
          <w:b w:val="0"/>
          <w:smallCaps w:val="0"/>
          <w:sz w:val="21"/>
          <w:szCs w:val="21"/>
          <w:lang w:val="es-MX"/>
        </w:rPr>
        <w:t>hrs</w:t>
      </w:r>
      <w:proofErr w:type="spellEnd"/>
      <w:r w:rsidRPr="00E5567D">
        <w:rPr>
          <w:rFonts w:ascii="Arial" w:hAnsi="Arial" w:cs="Arial"/>
          <w:b w:val="0"/>
          <w:smallCaps w:val="0"/>
          <w:sz w:val="21"/>
          <w:szCs w:val="21"/>
          <w:lang w:val="es-MX"/>
        </w:rPr>
        <w:t xml:space="preserve">. </w:t>
      </w:r>
    </w:p>
    <w:p w:rsidR="007C1A36" w:rsidRDefault="007C1A36" w:rsidP="007C1A36">
      <w:pPr>
        <w:pStyle w:val="Textoindependiente3"/>
        <w:rPr>
          <w:rFonts w:ascii="Arial" w:hAnsi="Arial"/>
          <w:b w:val="0"/>
          <w:smallCaps w:val="0"/>
          <w:sz w:val="20"/>
          <w:szCs w:val="20"/>
        </w:rPr>
      </w:pPr>
    </w:p>
    <w:p w:rsidR="007C1A36" w:rsidRDefault="007C1A36" w:rsidP="007C1A36">
      <w:pPr>
        <w:jc w:val="both"/>
        <w:rPr>
          <w:rFonts w:cs="Arial"/>
          <w:b/>
          <w:bCs/>
          <w:sz w:val="20"/>
          <w:szCs w:val="20"/>
        </w:rPr>
      </w:pPr>
      <w:r>
        <w:rPr>
          <w:rFonts w:cs="Arial"/>
          <w:b/>
          <w:bCs/>
          <w:sz w:val="20"/>
          <w:szCs w:val="20"/>
        </w:rPr>
        <w:t>4.- PERSONAL RESPONSABLE DE RECIBIR LOS BIENES</w:t>
      </w:r>
    </w:p>
    <w:p w:rsidR="007C1A36" w:rsidRDefault="007C1A36" w:rsidP="007C1A36">
      <w:pPr>
        <w:jc w:val="both"/>
        <w:rPr>
          <w:rFonts w:cs="Arial"/>
          <w:b/>
          <w:bCs/>
          <w:sz w:val="20"/>
          <w:szCs w:val="20"/>
        </w:rPr>
      </w:pPr>
    </w:p>
    <w:p w:rsidR="007C1A36" w:rsidRPr="00E5567D" w:rsidRDefault="007C1A36" w:rsidP="00E5567D">
      <w:pPr>
        <w:pStyle w:val="Textoindependiente34"/>
        <w:suppressAutoHyphens/>
        <w:jc w:val="both"/>
        <w:rPr>
          <w:rFonts w:cs="Arial"/>
          <w:b w:val="0"/>
          <w:sz w:val="21"/>
          <w:szCs w:val="21"/>
          <w:lang w:val="es-MX" w:eastAsia="ar-SA"/>
        </w:rPr>
      </w:pPr>
      <w:r w:rsidRPr="00E5567D">
        <w:rPr>
          <w:rFonts w:cs="Arial"/>
          <w:b w:val="0"/>
          <w:sz w:val="21"/>
          <w:szCs w:val="21"/>
          <w:lang w:val="es-MX" w:eastAsia="ar-SA"/>
        </w:rPr>
        <w:t>La C. Adriana Cruz Cabrera quien es la responsable del Almacén de Refacciones, adscrito al Departamento de Almacenes en coordinación co</w:t>
      </w:r>
      <w:r w:rsidR="00BF2DF5">
        <w:rPr>
          <w:rFonts w:cs="Arial"/>
          <w:b w:val="0"/>
          <w:sz w:val="21"/>
          <w:szCs w:val="21"/>
          <w:lang w:val="es-MX" w:eastAsia="ar-SA"/>
        </w:rPr>
        <w:t xml:space="preserve">n el Departamento de Producción, </w:t>
      </w:r>
    </w:p>
    <w:p w:rsidR="007C1A36" w:rsidRPr="00097343" w:rsidRDefault="007C1A36" w:rsidP="007C1A36">
      <w:pPr>
        <w:tabs>
          <w:tab w:val="left" w:pos="7794"/>
          <w:tab w:val="left" w:pos="12862"/>
        </w:tabs>
        <w:spacing w:line="240" w:lineRule="exact"/>
        <w:ind w:right="90"/>
        <w:jc w:val="both"/>
        <w:rPr>
          <w:sz w:val="20"/>
          <w:szCs w:val="20"/>
          <w:lang w:val="es-MX"/>
        </w:rPr>
      </w:pPr>
    </w:p>
    <w:p w:rsidR="007C1A36" w:rsidRDefault="007C1A36" w:rsidP="007C1A36">
      <w:pPr>
        <w:pStyle w:val="Textoindependiente2"/>
      </w:pPr>
      <w:r>
        <w:t xml:space="preserve">5.- PERSONAL RESPONSABLE DE  VERIFICAR QUE LOS BIENES  CUMPLAN CON LAS ESPECIFICACIONES TÉCNICAS </w:t>
      </w:r>
      <w:r w:rsidR="00E065FE">
        <w:t>SOLICITADAS</w:t>
      </w:r>
    </w:p>
    <w:p w:rsidR="007C1A36" w:rsidRDefault="007C1A36" w:rsidP="007C1A36">
      <w:pPr>
        <w:pStyle w:val="Textoindependiente2"/>
      </w:pPr>
    </w:p>
    <w:p w:rsidR="007C1A36" w:rsidRDefault="000E23B9" w:rsidP="007C1A36">
      <w:pPr>
        <w:tabs>
          <w:tab w:val="left" w:pos="7794"/>
          <w:tab w:val="left" w:pos="12862"/>
        </w:tabs>
        <w:spacing w:line="240" w:lineRule="exact"/>
        <w:ind w:right="90"/>
        <w:jc w:val="both"/>
        <w:rPr>
          <w:rFonts w:cs="Arial"/>
          <w:sz w:val="21"/>
          <w:szCs w:val="21"/>
          <w:lang w:val="es-MX"/>
        </w:rPr>
      </w:pPr>
      <w:r>
        <w:rPr>
          <w:rFonts w:cs="Arial"/>
          <w:sz w:val="21"/>
          <w:szCs w:val="21"/>
          <w:lang w:val="es-MX"/>
        </w:rPr>
        <w:t>Los</w:t>
      </w:r>
      <w:r w:rsidR="007C1A36" w:rsidRPr="00E5567D">
        <w:rPr>
          <w:rFonts w:cs="Arial"/>
          <w:sz w:val="21"/>
          <w:szCs w:val="21"/>
          <w:lang w:val="es-MX"/>
        </w:rPr>
        <w:t xml:space="preserve"> re</w:t>
      </w:r>
      <w:r>
        <w:rPr>
          <w:rFonts w:cs="Arial"/>
          <w:sz w:val="21"/>
          <w:szCs w:val="21"/>
          <w:lang w:val="es-MX"/>
        </w:rPr>
        <w:t>sponsables de verificar que los bienes</w:t>
      </w:r>
      <w:r w:rsidR="007C1A36" w:rsidRPr="00E5567D">
        <w:rPr>
          <w:rFonts w:cs="Arial"/>
          <w:sz w:val="21"/>
          <w:szCs w:val="21"/>
          <w:lang w:val="es-MX"/>
        </w:rPr>
        <w:t xml:space="preserve"> que entregue el proveedor cumplan con las </w:t>
      </w:r>
      <w:r>
        <w:rPr>
          <w:rFonts w:cs="Arial"/>
          <w:sz w:val="21"/>
          <w:szCs w:val="21"/>
          <w:lang w:val="es-MX"/>
        </w:rPr>
        <w:t xml:space="preserve">características </w:t>
      </w:r>
      <w:r w:rsidRPr="000E23B9">
        <w:rPr>
          <w:rFonts w:cs="Arial"/>
          <w:sz w:val="21"/>
          <w:szCs w:val="21"/>
          <w:lang w:val="es-MX"/>
        </w:rPr>
        <w:t>y especificaciones técnicas solicitadas</w:t>
      </w:r>
      <w:r>
        <w:rPr>
          <w:rFonts w:cs="Arial"/>
          <w:sz w:val="21"/>
          <w:szCs w:val="21"/>
          <w:lang w:val="es-MX"/>
        </w:rPr>
        <w:t>,</w:t>
      </w:r>
      <w:r w:rsidRPr="000E23B9">
        <w:rPr>
          <w:rFonts w:cs="Arial"/>
          <w:sz w:val="21"/>
          <w:szCs w:val="21"/>
          <w:lang w:val="es-MX"/>
        </w:rPr>
        <w:t xml:space="preserve"> </w:t>
      </w:r>
      <w:r>
        <w:rPr>
          <w:rFonts w:cs="Arial"/>
          <w:sz w:val="21"/>
          <w:szCs w:val="21"/>
          <w:lang w:val="es-MX"/>
        </w:rPr>
        <w:t xml:space="preserve">serán </w:t>
      </w:r>
      <w:r w:rsidRPr="000E23B9">
        <w:rPr>
          <w:rFonts w:cs="Arial"/>
          <w:sz w:val="21"/>
          <w:szCs w:val="21"/>
          <w:lang w:val="es-MX"/>
        </w:rPr>
        <w:t xml:space="preserve">los titulares de las áreas usuarias CC. Juan Ramírez González, Jefe del Departamento de Producción, Lic. </w:t>
      </w:r>
      <w:proofErr w:type="spellStart"/>
      <w:r w:rsidRPr="000E23B9">
        <w:rPr>
          <w:rFonts w:cs="Arial"/>
          <w:sz w:val="21"/>
          <w:szCs w:val="21"/>
          <w:lang w:val="es-MX"/>
        </w:rPr>
        <w:t>Altmine</w:t>
      </w:r>
      <w:proofErr w:type="spellEnd"/>
      <w:r w:rsidRPr="000E23B9">
        <w:rPr>
          <w:rFonts w:cs="Arial"/>
          <w:sz w:val="21"/>
          <w:szCs w:val="21"/>
          <w:lang w:val="es-MX"/>
        </w:rPr>
        <w:t xml:space="preserve"> Dehesa Chavarría, Jefa del Departamento de Relaciones Industriales, C.P. Fernando Adán Morales Cruz, Encargado del Departamento de Distribución, </w:t>
      </w:r>
      <w:proofErr w:type="spellStart"/>
      <w:r w:rsidRPr="000E23B9">
        <w:rPr>
          <w:rFonts w:cs="Arial"/>
          <w:sz w:val="21"/>
          <w:szCs w:val="21"/>
          <w:lang w:val="es-MX"/>
        </w:rPr>
        <w:t>Quim</w:t>
      </w:r>
      <w:proofErr w:type="spellEnd"/>
      <w:r w:rsidRPr="000E23B9">
        <w:rPr>
          <w:rFonts w:cs="Arial"/>
          <w:sz w:val="21"/>
          <w:szCs w:val="21"/>
          <w:lang w:val="es-MX"/>
        </w:rPr>
        <w:t xml:space="preserve">. </w:t>
      </w:r>
      <w:proofErr w:type="spellStart"/>
      <w:r w:rsidRPr="000E23B9">
        <w:rPr>
          <w:rFonts w:cs="Arial"/>
          <w:sz w:val="21"/>
          <w:szCs w:val="21"/>
          <w:lang w:val="es-MX"/>
        </w:rPr>
        <w:t>Marbelia</w:t>
      </w:r>
      <w:proofErr w:type="spellEnd"/>
      <w:r w:rsidRPr="000E23B9">
        <w:rPr>
          <w:rFonts w:cs="Arial"/>
          <w:sz w:val="21"/>
          <w:szCs w:val="21"/>
          <w:lang w:val="es-MX"/>
        </w:rPr>
        <w:t xml:space="preserve"> Rueda Girón, Jefa del Departamento de Control de Calidad, Elba García López, Responsable del Área de Servicios Generales y el C.P. Javier Cárdenas García, Jefe d</w:t>
      </w:r>
      <w:r>
        <w:rPr>
          <w:rFonts w:cs="Arial"/>
          <w:sz w:val="21"/>
          <w:szCs w:val="21"/>
          <w:lang w:val="es-MX"/>
        </w:rPr>
        <w:t>el Departamento de Contabilidad.</w:t>
      </w:r>
    </w:p>
    <w:p w:rsidR="000E23B9" w:rsidRDefault="000E23B9" w:rsidP="007C1A36">
      <w:pPr>
        <w:tabs>
          <w:tab w:val="left" w:pos="7794"/>
          <w:tab w:val="left" w:pos="12862"/>
        </w:tabs>
        <w:spacing w:line="240" w:lineRule="exact"/>
        <w:ind w:right="90"/>
        <w:jc w:val="both"/>
        <w:rPr>
          <w:sz w:val="20"/>
          <w:szCs w:val="20"/>
        </w:rPr>
      </w:pPr>
    </w:p>
    <w:p w:rsidR="007C1A36" w:rsidRDefault="007C1A36" w:rsidP="007C1A36">
      <w:pPr>
        <w:jc w:val="both"/>
        <w:rPr>
          <w:rFonts w:cs="Arial"/>
          <w:b/>
          <w:bCs/>
          <w:sz w:val="20"/>
          <w:szCs w:val="20"/>
        </w:rPr>
      </w:pPr>
      <w:r>
        <w:rPr>
          <w:rFonts w:cs="Arial"/>
          <w:b/>
          <w:bCs/>
          <w:sz w:val="20"/>
          <w:szCs w:val="20"/>
        </w:rPr>
        <w:t xml:space="preserve">6.- GARANTIA DE LOS BIENES </w:t>
      </w:r>
    </w:p>
    <w:p w:rsidR="007C1A36" w:rsidRDefault="007C1A36" w:rsidP="007C1A36">
      <w:pPr>
        <w:jc w:val="both"/>
        <w:rPr>
          <w:rFonts w:cs="Arial"/>
          <w:b/>
          <w:bCs/>
          <w:sz w:val="20"/>
          <w:szCs w:val="20"/>
        </w:rPr>
      </w:pPr>
    </w:p>
    <w:p w:rsidR="007C1A36" w:rsidRPr="00E5567D" w:rsidRDefault="00A87597" w:rsidP="007C1A36">
      <w:pPr>
        <w:pStyle w:val="Textoindependiente"/>
        <w:jc w:val="both"/>
        <w:rPr>
          <w:rFonts w:cs="Arial"/>
          <w:sz w:val="21"/>
          <w:szCs w:val="21"/>
          <w:lang w:val="es-MX"/>
        </w:rPr>
      </w:pPr>
      <w:r>
        <w:rPr>
          <w:rFonts w:cs="Arial"/>
          <w:sz w:val="21"/>
          <w:szCs w:val="21"/>
          <w:lang w:val="es-MX"/>
        </w:rPr>
        <w:t>Lo</w:t>
      </w:r>
      <w:r w:rsidR="007C1A36" w:rsidRPr="00E5567D">
        <w:rPr>
          <w:rFonts w:cs="Arial"/>
          <w:sz w:val="21"/>
          <w:szCs w:val="21"/>
          <w:lang w:val="es-MX"/>
        </w:rPr>
        <w:t xml:space="preserve">s </w:t>
      </w:r>
      <w:r>
        <w:rPr>
          <w:rFonts w:cs="Arial"/>
          <w:sz w:val="21"/>
          <w:szCs w:val="21"/>
          <w:lang w:val="es-MX"/>
        </w:rPr>
        <w:t>bienes</w:t>
      </w:r>
      <w:r w:rsidR="007C1A36" w:rsidRPr="00E5567D">
        <w:rPr>
          <w:rFonts w:cs="Arial"/>
          <w:sz w:val="21"/>
          <w:szCs w:val="21"/>
          <w:lang w:val="es-MX"/>
        </w:rPr>
        <w:t xml:space="preserve"> que entregue “EL LICITANTE” que resulte adjudicatario del pedido a </w:t>
      </w:r>
      <w:proofErr w:type="spellStart"/>
      <w:r w:rsidR="007C1A36" w:rsidRPr="00E5567D">
        <w:rPr>
          <w:rFonts w:cs="Arial"/>
          <w:sz w:val="21"/>
          <w:szCs w:val="21"/>
          <w:lang w:val="es-MX"/>
        </w:rPr>
        <w:t>Liconsa</w:t>
      </w:r>
      <w:proofErr w:type="spellEnd"/>
      <w:r w:rsidR="007C1A36" w:rsidRPr="00E5567D">
        <w:rPr>
          <w:rFonts w:cs="Arial"/>
          <w:sz w:val="21"/>
          <w:szCs w:val="21"/>
          <w:lang w:val="es-MX"/>
        </w:rPr>
        <w:t xml:space="preserve">, deben cumplir estrictamente con las características y especificaciones técnicas solicitadas y deben contar con garantía contra vicios ocultos, la cual deber ser mínimo de un año a partir de la fecha en que se entreguen a </w:t>
      </w:r>
      <w:proofErr w:type="spellStart"/>
      <w:r w:rsidR="007C1A36" w:rsidRPr="00E5567D">
        <w:rPr>
          <w:rFonts w:cs="Arial"/>
          <w:sz w:val="21"/>
          <w:szCs w:val="21"/>
          <w:lang w:val="es-MX"/>
        </w:rPr>
        <w:t>Liconsa</w:t>
      </w:r>
      <w:proofErr w:type="spellEnd"/>
      <w:r w:rsidR="007C1A36" w:rsidRPr="00E5567D">
        <w:rPr>
          <w:rFonts w:cs="Arial"/>
          <w:sz w:val="21"/>
          <w:szCs w:val="21"/>
          <w:lang w:val="es-MX"/>
        </w:rPr>
        <w:t>.</w:t>
      </w:r>
    </w:p>
    <w:p w:rsidR="007C1A36" w:rsidRPr="00E5567D" w:rsidRDefault="007C1A36" w:rsidP="007C1A36">
      <w:pPr>
        <w:pStyle w:val="Textoindependiente"/>
        <w:jc w:val="both"/>
        <w:rPr>
          <w:rFonts w:cs="Arial"/>
          <w:sz w:val="21"/>
          <w:szCs w:val="21"/>
          <w:lang w:val="es-MX"/>
        </w:rPr>
      </w:pPr>
      <w:r w:rsidRPr="00E5567D">
        <w:rPr>
          <w:rFonts w:cs="Arial"/>
          <w:sz w:val="21"/>
          <w:szCs w:val="21"/>
          <w:lang w:val="es-MX"/>
        </w:rPr>
        <w:t xml:space="preserve">En caso de que los bienes no cumplan con las especificaciones técnicas solicitadas, “EL LICITANTE” que resulte adjudicatario del pedido  debe sustituir  los bienes en un plazo que no exceda de 15 días sin ningún cargo para </w:t>
      </w:r>
      <w:proofErr w:type="spellStart"/>
      <w:r w:rsidRPr="00E5567D">
        <w:rPr>
          <w:rFonts w:cs="Arial"/>
          <w:sz w:val="21"/>
          <w:szCs w:val="21"/>
          <w:lang w:val="es-MX"/>
        </w:rPr>
        <w:t>Liconsa</w:t>
      </w:r>
      <w:proofErr w:type="spellEnd"/>
      <w:r w:rsidRPr="00E5567D">
        <w:rPr>
          <w:rFonts w:cs="Arial"/>
          <w:sz w:val="21"/>
          <w:szCs w:val="21"/>
          <w:lang w:val="es-MX"/>
        </w:rPr>
        <w:t>; con la finalidad de no afectar el programa de producción de la Gerencia Estatal Oaxaca.</w:t>
      </w:r>
    </w:p>
    <w:p w:rsidR="007C1A36" w:rsidRDefault="007C1A36" w:rsidP="007C1A36">
      <w:pPr>
        <w:jc w:val="both"/>
        <w:rPr>
          <w:sz w:val="20"/>
          <w:szCs w:val="20"/>
        </w:rPr>
      </w:pPr>
    </w:p>
    <w:p w:rsidR="007C1A36" w:rsidRDefault="00E5567D" w:rsidP="007C1A36">
      <w:pPr>
        <w:tabs>
          <w:tab w:val="left" w:pos="6857"/>
          <w:tab w:val="left" w:pos="13714"/>
        </w:tabs>
        <w:jc w:val="both"/>
        <w:rPr>
          <w:rFonts w:cs="Arial"/>
          <w:b/>
          <w:bCs/>
          <w:sz w:val="20"/>
          <w:szCs w:val="20"/>
        </w:rPr>
      </w:pPr>
      <w:r>
        <w:rPr>
          <w:rFonts w:cs="Arial"/>
          <w:b/>
          <w:bCs/>
          <w:sz w:val="20"/>
          <w:szCs w:val="20"/>
        </w:rPr>
        <w:t>7</w:t>
      </w:r>
      <w:r w:rsidR="007C1A36">
        <w:rPr>
          <w:rFonts w:cs="Arial"/>
          <w:b/>
          <w:bCs/>
          <w:sz w:val="20"/>
          <w:szCs w:val="20"/>
        </w:rPr>
        <w:t>.- CRITERIOS EVALUACIÓN DE LAS PROPOSICIONES PARA  ADJUDICAR EL PEDIDO</w:t>
      </w:r>
    </w:p>
    <w:p w:rsidR="007C1A36" w:rsidRPr="00E5567D" w:rsidRDefault="007C1A36" w:rsidP="007C1A36">
      <w:pPr>
        <w:tabs>
          <w:tab w:val="left" w:pos="6857"/>
          <w:tab w:val="left" w:pos="13714"/>
        </w:tabs>
        <w:jc w:val="both"/>
        <w:rPr>
          <w:rFonts w:cs="Arial"/>
          <w:sz w:val="21"/>
          <w:szCs w:val="21"/>
          <w:lang w:val="es-MX"/>
        </w:rPr>
      </w:pPr>
    </w:p>
    <w:p w:rsidR="007C1A36" w:rsidRPr="00E5567D" w:rsidRDefault="007C1A36" w:rsidP="007C1A36">
      <w:pPr>
        <w:tabs>
          <w:tab w:val="left" w:pos="7794"/>
          <w:tab w:val="left" w:pos="12862"/>
        </w:tabs>
        <w:spacing w:after="120" w:line="240" w:lineRule="exact"/>
        <w:ind w:right="90"/>
        <w:jc w:val="both"/>
        <w:rPr>
          <w:rFonts w:cs="Arial"/>
          <w:sz w:val="21"/>
          <w:szCs w:val="21"/>
          <w:lang w:val="es-MX"/>
        </w:rPr>
      </w:pPr>
      <w:r w:rsidRPr="00E5567D">
        <w:rPr>
          <w:rFonts w:cs="Arial"/>
          <w:sz w:val="21"/>
          <w:szCs w:val="21"/>
          <w:lang w:val="es-MX"/>
        </w:rPr>
        <w:t>El criterio específico que se utilizará para la evaluación de las proposiciones será a través del criterio de evaluación binaria (cumple, no cumple), mediante el cual sólo se adjudica a quien cumpla con los requisitos establecidos por “LICONSA” y oferte el precio más bajo, se verificará que cumplan con los requisitos administrativos y legales</w:t>
      </w:r>
    </w:p>
    <w:p w:rsidR="007C1A36" w:rsidRPr="00E5567D" w:rsidRDefault="007C1A36" w:rsidP="007C1A36">
      <w:pPr>
        <w:tabs>
          <w:tab w:val="left" w:pos="7794"/>
          <w:tab w:val="left" w:pos="12862"/>
        </w:tabs>
        <w:spacing w:after="120" w:line="240" w:lineRule="exact"/>
        <w:ind w:right="90"/>
        <w:jc w:val="both"/>
        <w:rPr>
          <w:rFonts w:cs="Arial"/>
          <w:sz w:val="21"/>
          <w:szCs w:val="21"/>
          <w:lang w:val="es-MX"/>
        </w:rPr>
      </w:pPr>
      <w:r w:rsidRPr="00E5567D">
        <w:rPr>
          <w:rFonts w:cs="Arial"/>
          <w:sz w:val="21"/>
          <w:szCs w:val="21"/>
          <w:lang w:val="es-MX"/>
        </w:rPr>
        <w:t xml:space="preserve">Las propuestas técnicas deben contener información detallada de </w:t>
      </w:r>
      <w:r w:rsidR="0096703A">
        <w:rPr>
          <w:rFonts w:cs="Arial"/>
          <w:sz w:val="21"/>
          <w:szCs w:val="21"/>
          <w:lang w:val="es-MX"/>
        </w:rPr>
        <w:t>bienes</w:t>
      </w:r>
      <w:r w:rsidRPr="00E5567D">
        <w:rPr>
          <w:rFonts w:cs="Arial"/>
          <w:sz w:val="21"/>
          <w:szCs w:val="21"/>
          <w:lang w:val="es-MX"/>
        </w:rPr>
        <w:t xml:space="preserve"> de acuerdo con las características y especificaciones solicitadas.  </w:t>
      </w:r>
    </w:p>
    <w:p w:rsidR="007C1A36" w:rsidRDefault="007C1A36" w:rsidP="007C1A36">
      <w:pPr>
        <w:tabs>
          <w:tab w:val="left" w:pos="7794"/>
          <w:tab w:val="left" w:pos="12862"/>
        </w:tabs>
        <w:ind w:right="90"/>
        <w:jc w:val="both"/>
        <w:rPr>
          <w:sz w:val="20"/>
          <w:szCs w:val="20"/>
        </w:rPr>
      </w:pPr>
    </w:p>
    <w:p w:rsidR="007C1A36" w:rsidRDefault="00297A68" w:rsidP="007C1A36">
      <w:pPr>
        <w:tabs>
          <w:tab w:val="left" w:pos="6857"/>
          <w:tab w:val="left" w:pos="13714"/>
        </w:tabs>
        <w:jc w:val="both"/>
        <w:rPr>
          <w:rFonts w:cs="Arial"/>
          <w:b/>
          <w:bCs/>
          <w:sz w:val="20"/>
          <w:szCs w:val="20"/>
        </w:rPr>
      </w:pPr>
      <w:r>
        <w:rPr>
          <w:rFonts w:cs="Arial"/>
          <w:b/>
          <w:bCs/>
          <w:sz w:val="20"/>
          <w:szCs w:val="20"/>
        </w:rPr>
        <w:lastRenderedPageBreak/>
        <w:t>8</w:t>
      </w:r>
      <w:r w:rsidR="007C1A36">
        <w:rPr>
          <w:rFonts w:cs="Arial"/>
          <w:b/>
          <w:bCs/>
          <w:sz w:val="20"/>
          <w:szCs w:val="20"/>
        </w:rPr>
        <w:t>.- PENAS CONVENCIONALES</w:t>
      </w:r>
    </w:p>
    <w:p w:rsidR="007C1A36" w:rsidRDefault="007C1A36" w:rsidP="007C1A36">
      <w:pPr>
        <w:jc w:val="both"/>
        <w:rPr>
          <w:rFonts w:cs="Arial"/>
          <w:color w:val="0000FF"/>
          <w:sz w:val="20"/>
          <w:szCs w:val="20"/>
          <w:u w:val="single"/>
        </w:rPr>
      </w:pPr>
    </w:p>
    <w:p w:rsidR="007C1A36" w:rsidRPr="00297A68" w:rsidRDefault="007C1A36" w:rsidP="007C1A36">
      <w:pPr>
        <w:jc w:val="both"/>
        <w:rPr>
          <w:rFonts w:cs="Arial"/>
          <w:sz w:val="21"/>
          <w:szCs w:val="21"/>
          <w:lang w:val="es-MX"/>
        </w:rPr>
      </w:pPr>
      <w:r w:rsidRPr="00297A68">
        <w:rPr>
          <w:rFonts w:cs="Arial"/>
          <w:sz w:val="21"/>
          <w:szCs w:val="21"/>
          <w:lang w:val="es-MX"/>
        </w:rPr>
        <w:t>Se aplicará una pena convencional equivalente al 2% (dos por ciento) por cada día hábil que “EL LICITANTE” que resulté adjudicatario del pedido deje de entregar los bienes, conforme a lo establecido en este procedimiento, hasta un importe máximo equivalente al monto de la garantía de cumplimiento, en tiempo y forma de acuerdo a lo establecido en el pedido respectivo, en cuyo caso, “LICONSA” podrá optar por la rescisión, sin responsabilidad alguna para ella sin necesidad de acudir a los tribunales competentes, o de exigir el cumplimiento forzoso y el pago de los daños y perjuicios, sin que medie resolución judicial.</w:t>
      </w:r>
    </w:p>
    <w:p w:rsidR="007C1A36" w:rsidRDefault="007C1A36" w:rsidP="007C1A36">
      <w:pPr>
        <w:jc w:val="both"/>
        <w:rPr>
          <w:rFonts w:cs="Arial"/>
          <w:color w:val="000000"/>
          <w:sz w:val="20"/>
        </w:rPr>
      </w:pPr>
    </w:p>
    <w:p w:rsidR="002B1DBA" w:rsidRPr="008F7C5D" w:rsidRDefault="0080534A" w:rsidP="007C1A36">
      <w:pPr>
        <w:spacing w:line="276" w:lineRule="auto"/>
        <w:rPr>
          <w:rFonts w:cs="Arial"/>
          <w:b/>
          <w:bCs/>
          <w:sz w:val="21"/>
          <w:szCs w:val="21"/>
          <w:lang w:val="es-MX" w:eastAsia="en-US"/>
        </w:rPr>
      </w:pPr>
      <w:r>
        <w:rPr>
          <w:rFonts w:cs="Arial"/>
          <w:b/>
          <w:bCs/>
          <w:sz w:val="21"/>
          <w:szCs w:val="21"/>
          <w:lang w:val="es-MX" w:eastAsia="en-US"/>
        </w:rPr>
        <w:br w:type="page"/>
      </w:r>
    </w:p>
    <w:p w:rsidR="002360C5" w:rsidRDefault="002360C5" w:rsidP="002360C5">
      <w:pPr>
        <w:tabs>
          <w:tab w:val="left" w:pos="7794"/>
          <w:tab w:val="left" w:pos="8222"/>
          <w:tab w:val="left" w:pos="12862"/>
        </w:tabs>
        <w:spacing w:line="240" w:lineRule="atLeast"/>
        <w:ind w:right="51"/>
        <w:jc w:val="center"/>
        <w:rPr>
          <w:rFonts w:cs="Arial"/>
          <w:b/>
          <w:bCs/>
          <w:szCs w:val="24"/>
          <w:lang w:val="es-MX"/>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LICONSA, S.A. DE C.V.</w:t>
            </w:r>
          </w:p>
          <w:p w:rsidR="00260815" w:rsidRDefault="00673FBB"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25pt;height:28.5pt;visibility:visible">
                  <v:imagedata r:id="rId15"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3661" w:type="dxa"/>
            <w:gridSpan w:val="2"/>
            <w:tcBorders>
              <w:left w:val="single" w:sz="4" w:space="0" w:color="auto"/>
            </w:tcBorders>
          </w:tcPr>
          <w:p w:rsidR="00260815" w:rsidRDefault="00260815" w:rsidP="00BD6513">
            <w:pPr>
              <w:rPr>
                <w:sz w:val="14"/>
              </w:rPr>
            </w:pPr>
            <w:r>
              <w:rPr>
                <w:sz w:val="14"/>
              </w:rPr>
              <w:t>FECHA:          (M)      (D)     (A)</w:t>
            </w:r>
          </w:p>
        </w:tc>
        <w:tc>
          <w:tcPr>
            <w:tcW w:w="226" w:type="dxa"/>
            <w:tcBorders>
              <w:top w:val="nil"/>
              <w:bottom w:val="nil"/>
            </w:tcBorders>
          </w:tcPr>
          <w:p w:rsidR="00260815" w:rsidRDefault="00260815" w:rsidP="00BD6513">
            <w:pPr>
              <w:rPr>
                <w:sz w:val="14"/>
              </w:rPr>
            </w:pPr>
            <w:r>
              <w:rPr>
                <w:sz w:val="14"/>
              </w:rPr>
              <w:t xml:space="preserve"> </w:t>
            </w:r>
          </w:p>
        </w:tc>
        <w:tc>
          <w:tcPr>
            <w:tcW w:w="2108" w:type="dxa"/>
            <w:vMerge w:val="restart"/>
          </w:tcPr>
          <w:p w:rsidR="00260815" w:rsidRDefault="00260815" w:rsidP="00BD6513">
            <w:pPr>
              <w:rPr>
                <w:sz w:val="14"/>
              </w:rPr>
            </w:pPr>
            <w:r>
              <w:rPr>
                <w:sz w:val="14"/>
              </w:rPr>
              <w:t>PROVEEDOR</w:t>
            </w: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CARR. OAX-MEX</w:t>
            </w:r>
            <w:proofErr w:type="gramStart"/>
            <w:r>
              <w:rPr>
                <w:sz w:val="14"/>
              </w:rPr>
              <w:t>..</w:t>
            </w:r>
            <w:proofErr w:type="gramEnd"/>
            <w:r>
              <w:rPr>
                <w:sz w:val="14"/>
              </w:rPr>
              <w:t xml:space="preserve"> KM. 25</w:t>
            </w:r>
          </w:p>
          <w:p w:rsidR="00260815" w:rsidRDefault="00260815" w:rsidP="00BD6513">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1592" w:type="dxa"/>
            <w:tcBorders>
              <w:left w:val="single" w:sz="4" w:space="0" w:color="auto"/>
            </w:tcBorders>
          </w:tcPr>
          <w:p w:rsidR="00260815" w:rsidRDefault="00260815" w:rsidP="00BD6513">
            <w:pPr>
              <w:rPr>
                <w:sz w:val="14"/>
              </w:rPr>
            </w:pPr>
            <w:r>
              <w:rPr>
                <w:sz w:val="14"/>
              </w:rPr>
              <w:t>No. PEDIDO</w:t>
            </w:r>
          </w:p>
        </w:tc>
        <w:tc>
          <w:tcPr>
            <w:tcW w:w="2069" w:type="dxa"/>
          </w:tcPr>
          <w:p w:rsidR="00260815" w:rsidRDefault="00260815" w:rsidP="00BD6513">
            <w:pPr>
              <w:rPr>
                <w:sz w:val="14"/>
              </w:rPr>
            </w:pPr>
            <w:r>
              <w:rPr>
                <w:sz w:val="14"/>
              </w:rPr>
              <w:t>CLASIFICACIOIN</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BD6513">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BD6513">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BD6513">
            <w:pPr>
              <w:rPr>
                <w:sz w:val="16"/>
                <w:lang w:val="en-GB"/>
              </w:rPr>
            </w:pPr>
          </w:p>
        </w:tc>
        <w:tc>
          <w:tcPr>
            <w:tcW w:w="180" w:type="dxa"/>
            <w:tcBorders>
              <w:top w:val="nil"/>
              <w:left w:val="nil"/>
              <w:bottom w:val="nil"/>
              <w:right w:val="single" w:sz="4" w:space="0" w:color="auto"/>
            </w:tcBorders>
          </w:tcPr>
          <w:p w:rsidR="00260815" w:rsidRDefault="00260815" w:rsidP="00BD6513">
            <w:pPr>
              <w:rPr>
                <w:sz w:val="16"/>
                <w:lang w:val="en-GB"/>
              </w:rPr>
            </w:pPr>
          </w:p>
        </w:tc>
        <w:tc>
          <w:tcPr>
            <w:tcW w:w="1592" w:type="dxa"/>
            <w:tcBorders>
              <w:left w:val="single" w:sz="4" w:space="0" w:color="auto"/>
            </w:tcBorders>
          </w:tcPr>
          <w:p w:rsidR="00260815" w:rsidRDefault="00260815" w:rsidP="00BD6513">
            <w:pPr>
              <w:rPr>
                <w:sz w:val="14"/>
              </w:rPr>
            </w:pPr>
            <w:r>
              <w:rPr>
                <w:sz w:val="14"/>
              </w:rPr>
              <w:t>No. DE REQUISICION</w:t>
            </w:r>
          </w:p>
        </w:tc>
        <w:tc>
          <w:tcPr>
            <w:tcW w:w="2069" w:type="dxa"/>
          </w:tcPr>
          <w:p w:rsidR="00260815" w:rsidRDefault="00260815" w:rsidP="00BD6513">
            <w:pPr>
              <w:rPr>
                <w:sz w:val="14"/>
              </w:rPr>
            </w:pPr>
            <w:r>
              <w:rPr>
                <w:sz w:val="14"/>
              </w:rPr>
              <w:t>SUFICIENCIA PRESUPUESTAL</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BD6513">
            <w:pPr>
              <w:tabs>
                <w:tab w:val="left" w:pos="2619"/>
              </w:tabs>
              <w:rPr>
                <w:sz w:val="16"/>
                <w:lang w:val="es-ES"/>
              </w:rPr>
            </w:pPr>
          </w:p>
        </w:tc>
        <w:tc>
          <w:tcPr>
            <w:tcW w:w="283" w:type="dxa"/>
            <w:tcBorders>
              <w:top w:val="nil"/>
              <w:left w:val="nil"/>
              <w:bottom w:val="nil"/>
              <w:right w:val="nil"/>
            </w:tcBorders>
          </w:tcPr>
          <w:p w:rsidR="00260815" w:rsidRDefault="00260815" w:rsidP="00BD6513">
            <w:pPr>
              <w:rPr>
                <w:sz w:val="16"/>
                <w:lang w:val="es-ES"/>
              </w:rPr>
            </w:pPr>
          </w:p>
        </w:tc>
        <w:tc>
          <w:tcPr>
            <w:tcW w:w="180" w:type="dxa"/>
            <w:tcBorders>
              <w:top w:val="nil"/>
              <w:left w:val="nil"/>
              <w:bottom w:val="nil"/>
              <w:right w:val="nil"/>
            </w:tcBorders>
          </w:tcPr>
          <w:p w:rsidR="00260815" w:rsidRDefault="00260815" w:rsidP="00BD6513">
            <w:pPr>
              <w:rPr>
                <w:sz w:val="16"/>
                <w:lang w:val="es-ES"/>
              </w:rPr>
            </w:pPr>
          </w:p>
        </w:tc>
        <w:tc>
          <w:tcPr>
            <w:tcW w:w="1592" w:type="dxa"/>
            <w:tcBorders>
              <w:top w:val="nil"/>
              <w:left w:val="nil"/>
              <w:bottom w:val="nil"/>
              <w:right w:val="nil"/>
            </w:tcBorders>
          </w:tcPr>
          <w:p w:rsidR="00260815" w:rsidRDefault="00260815" w:rsidP="00BD6513">
            <w:pPr>
              <w:rPr>
                <w:sz w:val="14"/>
                <w:lang w:val="es-ES"/>
              </w:rPr>
            </w:pPr>
          </w:p>
        </w:tc>
        <w:tc>
          <w:tcPr>
            <w:tcW w:w="2069" w:type="dxa"/>
            <w:tcBorders>
              <w:top w:val="nil"/>
              <w:left w:val="nil"/>
              <w:bottom w:val="nil"/>
              <w:right w:val="nil"/>
            </w:tcBorders>
          </w:tcPr>
          <w:p w:rsidR="00260815" w:rsidRDefault="00260815" w:rsidP="00BD6513">
            <w:pPr>
              <w:rPr>
                <w:sz w:val="14"/>
                <w:lang w:val="es-ES"/>
              </w:rPr>
            </w:pPr>
          </w:p>
        </w:tc>
        <w:tc>
          <w:tcPr>
            <w:tcW w:w="226" w:type="dxa"/>
            <w:tcBorders>
              <w:top w:val="nil"/>
              <w:left w:val="nil"/>
              <w:bottom w:val="nil"/>
              <w:right w:val="nil"/>
            </w:tcBorders>
          </w:tcPr>
          <w:p w:rsidR="00260815" w:rsidRDefault="00260815" w:rsidP="00BD6513">
            <w:pPr>
              <w:rPr>
                <w:sz w:val="14"/>
                <w:lang w:val="es-ES"/>
              </w:rPr>
            </w:pPr>
          </w:p>
        </w:tc>
        <w:tc>
          <w:tcPr>
            <w:tcW w:w="2108" w:type="dxa"/>
            <w:tcBorders>
              <w:top w:val="nil"/>
              <w:left w:val="nil"/>
              <w:bottom w:val="nil"/>
              <w:right w:val="nil"/>
            </w:tcBorders>
          </w:tcPr>
          <w:p w:rsidR="00260815" w:rsidRDefault="00260815" w:rsidP="00BD6513">
            <w:pPr>
              <w:rPr>
                <w:sz w:val="14"/>
                <w:lang w:val="es-ES"/>
              </w:rPr>
            </w:pPr>
          </w:p>
        </w:tc>
        <w:tc>
          <w:tcPr>
            <w:tcW w:w="179" w:type="dxa"/>
            <w:tcBorders>
              <w:top w:val="nil"/>
              <w:left w:val="nil"/>
              <w:bottom w:val="nil"/>
              <w:right w:val="nil"/>
            </w:tcBorders>
          </w:tcPr>
          <w:p w:rsidR="00260815" w:rsidRDefault="00260815" w:rsidP="00BD6513">
            <w:pPr>
              <w:rPr>
                <w:sz w:val="14"/>
                <w:lang w:val="es-ES"/>
              </w:rPr>
            </w:pPr>
          </w:p>
        </w:tc>
        <w:tc>
          <w:tcPr>
            <w:tcW w:w="1301" w:type="dxa"/>
            <w:tcBorders>
              <w:top w:val="nil"/>
              <w:left w:val="nil"/>
              <w:bottom w:val="nil"/>
              <w:right w:val="nil"/>
            </w:tcBorders>
          </w:tcPr>
          <w:p w:rsidR="00260815" w:rsidRDefault="00260815" w:rsidP="00BD6513">
            <w:pPr>
              <w:rPr>
                <w:sz w:val="14"/>
                <w:lang w:val="es-ES"/>
              </w:rPr>
            </w:pPr>
          </w:p>
        </w:tc>
      </w:tr>
      <w:tr w:rsidR="00260815" w:rsidTr="00260815">
        <w:trPr>
          <w:cantSplit/>
        </w:trPr>
        <w:tc>
          <w:tcPr>
            <w:tcW w:w="3429" w:type="dxa"/>
            <w:gridSpan w:val="2"/>
            <w:vMerge w:val="restart"/>
          </w:tcPr>
          <w:p w:rsidR="00260815" w:rsidRDefault="00260815" w:rsidP="00BD6513">
            <w:pPr>
              <w:tabs>
                <w:tab w:val="left" w:pos="2619"/>
              </w:tabs>
              <w:rPr>
                <w:sz w:val="16"/>
              </w:rPr>
            </w:pPr>
            <w:r>
              <w:rPr>
                <w:sz w:val="16"/>
              </w:rPr>
              <w:t>PROCEDIMIENTO:</w:t>
            </w:r>
          </w:p>
        </w:tc>
        <w:tc>
          <w:tcPr>
            <w:tcW w:w="180" w:type="dxa"/>
            <w:tcBorders>
              <w:top w:val="nil"/>
              <w:bottom w:val="nil"/>
            </w:tcBorders>
          </w:tcPr>
          <w:p w:rsidR="00260815" w:rsidRDefault="00260815" w:rsidP="00BD6513">
            <w:pPr>
              <w:rPr>
                <w:sz w:val="16"/>
              </w:rPr>
            </w:pPr>
          </w:p>
        </w:tc>
        <w:tc>
          <w:tcPr>
            <w:tcW w:w="3661" w:type="dxa"/>
            <w:gridSpan w:val="2"/>
            <w:vMerge w:val="restart"/>
          </w:tcPr>
          <w:p w:rsidR="00260815" w:rsidRDefault="00260815" w:rsidP="00BD6513">
            <w:pPr>
              <w:rPr>
                <w:sz w:val="14"/>
              </w:rPr>
            </w:pPr>
            <w:r>
              <w:rPr>
                <w:sz w:val="14"/>
              </w:rPr>
              <w:t>No. OFICIO DE AUTORIZACIÓN S.H.C.P.</w:t>
            </w:r>
          </w:p>
        </w:tc>
        <w:tc>
          <w:tcPr>
            <w:tcW w:w="226" w:type="dxa"/>
            <w:tcBorders>
              <w:top w:val="nil"/>
              <w:bottom w:val="nil"/>
            </w:tcBorders>
          </w:tcPr>
          <w:p w:rsidR="00260815" w:rsidRDefault="00260815" w:rsidP="00BD6513">
            <w:pPr>
              <w:rPr>
                <w:sz w:val="14"/>
              </w:rPr>
            </w:pPr>
          </w:p>
        </w:tc>
        <w:tc>
          <w:tcPr>
            <w:tcW w:w="2108" w:type="dxa"/>
            <w:vMerge w:val="restart"/>
          </w:tcPr>
          <w:p w:rsidR="00260815" w:rsidRDefault="00260815" w:rsidP="00BD6513">
            <w:pPr>
              <w:rPr>
                <w:sz w:val="14"/>
              </w:rPr>
            </w:pPr>
            <w:r>
              <w:rPr>
                <w:sz w:val="14"/>
              </w:rPr>
              <w:t>CONDICIONES DE PAGO:</w:t>
            </w:r>
          </w:p>
        </w:tc>
        <w:tc>
          <w:tcPr>
            <w:tcW w:w="179" w:type="dxa"/>
            <w:tcBorders>
              <w:top w:val="nil"/>
              <w:bottom w:val="nil"/>
            </w:tcBorders>
          </w:tcPr>
          <w:p w:rsidR="00260815" w:rsidRDefault="00260815" w:rsidP="00BD6513">
            <w:pPr>
              <w:rPr>
                <w:sz w:val="14"/>
              </w:rPr>
            </w:pPr>
          </w:p>
        </w:tc>
        <w:tc>
          <w:tcPr>
            <w:tcW w:w="1301" w:type="dxa"/>
            <w:vMerge w:val="restart"/>
          </w:tcPr>
          <w:p w:rsidR="00260815" w:rsidRDefault="00260815" w:rsidP="00BD6513">
            <w:pPr>
              <w:rPr>
                <w:sz w:val="14"/>
              </w:rPr>
            </w:pPr>
            <w:r>
              <w:rPr>
                <w:sz w:val="14"/>
              </w:rPr>
              <w:t>TRANSPORTE:</w:t>
            </w:r>
          </w:p>
        </w:tc>
      </w:tr>
      <w:tr w:rsidR="00260815" w:rsidTr="00260815">
        <w:trPr>
          <w:cantSplit/>
        </w:trPr>
        <w:tc>
          <w:tcPr>
            <w:tcW w:w="3429" w:type="dxa"/>
            <w:gridSpan w:val="2"/>
            <w:vMerge/>
          </w:tcPr>
          <w:p w:rsidR="00260815" w:rsidRDefault="00260815" w:rsidP="00BD6513">
            <w:pPr>
              <w:tabs>
                <w:tab w:val="left" w:pos="2619"/>
              </w:tabs>
              <w:rPr>
                <w:sz w:val="16"/>
              </w:rPr>
            </w:pPr>
          </w:p>
        </w:tc>
        <w:tc>
          <w:tcPr>
            <w:tcW w:w="180" w:type="dxa"/>
            <w:tcBorders>
              <w:top w:val="nil"/>
              <w:bottom w:val="nil"/>
            </w:tcBorders>
          </w:tcPr>
          <w:p w:rsidR="00260815" w:rsidRDefault="00260815" w:rsidP="00BD6513">
            <w:pPr>
              <w:rPr>
                <w:sz w:val="16"/>
              </w:rPr>
            </w:pPr>
          </w:p>
        </w:tc>
        <w:tc>
          <w:tcPr>
            <w:tcW w:w="3661" w:type="dxa"/>
            <w:gridSpan w:val="2"/>
            <w:vMerge/>
          </w:tcPr>
          <w:p w:rsidR="00260815" w:rsidRDefault="00260815" w:rsidP="00BD6513">
            <w:pPr>
              <w:rPr>
                <w:sz w:val="14"/>
              </w:rPr>
            </w:pP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vMerge/>
          </w:tcPr>
          <w:p w:rsidR="00260815" w:rsidRDefault="00260815" w:rsidP="00BD6513">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BD6513">
        <w:trPr>
          <w:cantSplit/>
        </w:trPr>
        <w:tc>
          <w:tcPr>
            <w:tcW w:w="1080" w:type="dxa"/>
            <w:vAlign w:val="center"/>
          </w:tcPr>
          <w:p w:rsidR="00260815" w:rsidRDefault="00260815" w:rsidP="00BD6513">
            <w:pPr>
              <w:jc w:val="center"/>
              <w:rPr>
                <w:sz w:val="16"/>
              </w:rPr>
            </w:pPr>
            <w:r>
              <w:rPr>
                <w:sz w:val="16"/>
              </w:rPr>
              <w:t>PARTIDA</w:t>
            </w: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BD6513">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BD6513">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BD6513">
            <w:pPr>
              <w:jc w:val="center"/>
              <w:rPr>
                <w:sz w:val="14"/>
              </w:rPr>
            </w:pPr>
            <w:r>
              <w:rPr>
                <w:sz w:val="14"/>
              </w:rPr>
              <w:t>INFORME DE RECEPCION No:</w:t>
            </w:r>
          </w:p>
          <w:p w:rsidR="00260815" w:rsidRDefault="00260815" w:rsidP="00BD6513">
            <w:pPr>
              <w:jc w:val="center"/>
              <w:rPr>
                <w:sz w:val="14"/>
              </w:rPr>
            </w:pPr>
            <w:r>
              <w:rPr>
                <w:sz w:val="14"/>
              </w:rPr>
              <w:t>PARCIAL</w:t>
            </w:r>
          </w:p>
          <w:p w:rsidR="00260815" w:rsidRDefault="00260815" w:rsidP="00BD6513">
            <w:pPr>
              <w:jc w:val="center"/>
              <w:rPr>
                <w:sz w:val="14"/>
              </w:rPr>
            </w:pPr>
            <w:r>
              <w:rPr>
                <w:sz w:val="14"/>
              </w:rPr>
              <w:t>TOTAL</w:t>
            </w:r>
          </w:p>
        </w:tc>
      </w:tr>
      <w:tr w:rsidR="00260815" w:rsidTr="00BD6513">
        <w:trPr>
          <w:cantSplit/>
        </w:trPr>
        <w:tc>
          <w:tcPr>
            <w:tcW w:w="1080" w:type="dxa"/>
            <w:vAlign w:val="center"/>
          </w:tcPr>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p>
        </w:tc>
        <w:tc>
          <w:tcPr>
            <w:tcW w:w="900" w:type="dxa"/>
            <w:tcBorders>
              <w:top w:val="single" w:sz="4" w:space="0" w:color="auto"/>
              <w:bottom w:val="single" w:sz="4" w:space="0" w:color="auto"/>
            </w:tcBorders>
            <w:vAlign w:val="center"/>
          </w:tcPr>
          <w:p w:rsidR="00260815" w:rsidRDefault="00260815" w:rsidP="00BD6513">
            <w:pPr>
              <w:jc w:val="center"/>
              <w:rPr>
                <w:sz w:val="14"/>
              </w:rPr>
            </w:pPr>
          </w:p>
        </w:tc>
        <w:tc>
          <w:tcPr>
            <w:tcW w:w="720" w:type="dxa"/>
            <w:tcBorders>
              <w:top w:val="single" w:sz="4" w:space="0" w:color="auto"/>
              <w:bottom w:val="single" w:sz="4" w:space="0" w:color="auto"/>
            </w:tcBorders>
            <w:vAlign w:val="center"/>
          </w:tcPr>
          <w:p w:rsidR="00260815" w:rsidRDefault="00260815" w:rsidP="00BD6513">
            <w:pPr>
              <w:jc w:val="center"/>
              <w:rPr>
                <w:sz w:val="14"/>
              </w:rPr>
            </w:pPr>
          </w:p>
        </w:tc>
        <w:tc>
          <w:tcPr>
            <w:tcW w:w="108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r>
              <w:rPr>
                <w:b/>
                <w:bCs/>
                <w:sz w:val="14"/>
              </w:rPr>
              <w:t>SUBTOTAL</w:t>
            </w:r>
          </w:p>
          <w:p w:rsidR="00260815" w:rsidRDefault="00260815" w:rsidP="00BD6513">
            <w:pPr>
              <w:rPr>
                <w:b/>
                <w:bCs/>
                <w:sz w:val="14"/>
              </w:rPr>
            </w:pPr>
            <w:r>
              <w:rPr>
                <w:b/>
                <w:bCs/>
                <w:sz w:val="14"/>
              </w:rPr>
              <w:t>I.V.A. 16%</w:t>
            </w:r>
          </w:p>
          <w:p w:rsidR="00260815" w:rsidRDefault="00260815" w:rsidP="00BD6513">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r>
              <w:rPr>
                <w:sz w:val="14"/>
              </w:rPr>
              <w:t>-</w:t>
            </w:r>
          </w:p>
          <w:p w:rsidR="00260815" w:rsidRDefault="00260815" w:rsidP="00BD6513">
            <w:pPr>
              <w:jc w:val="center"/>
              <w:rPr>
                <w:sz w:val="14"/>
              </w:rPr>
            </w:pPr>
            <w:r>
              <w:rPr>
                <w:sz w:val="14"/>
              </w:rPr>
              <w:t>-</w:t>
            </w:r>
          </w:p>
          <w:p w:rsidR="00260815" w:rsidRDefault="00260815" w:rsidP="00BD6513">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BD6513">
        <w:trPr>
          <w:cantSplit/>
        </w:trPr>
        <w:tc>
          <w:tcPr>
            <w:tcW w:w="2700" w:type="dxa"/>
            <w:vAlign w:val="center"/>
          </w:tcPr>
          <w:p w:rsidR="00260815" w:rsidRDefault="00260815" w:rsidP="00BD6513">
            <w:pPr>
              <w:jc w:val="center"/>
              <w:rPr>
                <w:sz w:val="14"/>
              </w:rPr>
            </w:pPr>
            <w:r>
              <w:rPr>
                <w:sz w:val="14"/>
              </w:rPr>
              <w:t>ELABORÓ:</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4"/>
              </w:rPr>
            </w:pPr>
            <w:proofErr w:type="spellStart"/>
            <w:r>
              <w:rPr>
                <w:sz w:val="14"/>
              </w:rPr>
              <w:t>Vo</w:t>
            </w:r>
            <w:proofErr w:type="spellEnd"/>
            <w:r>
              <w:rPr>
                <w:sz w:val="14"/>
              </w:rPr>
              <w:t>. Bo.</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AUTORIZA:</w:t>
            </w:r>
          </w:p>
          <w:p w:rsidR="00260815" w:rsidRDefault="00260815" w:rsidP="00BD6513">
            <w:pPr>
              <w:jc w:val="center"/>
              <w:rPr>
                <w:sz w:val="12"/>
              </w:rPr>
            </w:pPr>
          </w:p>
        </w:tc>
        <w:tc>
          <w:tcPr>
            <w:tcW w:w="360" w:type="dxa"/>
            <w:tcBorders>
              <w:top w:val="nil"/>
              <w:bottom w:val="nil"/>
            </w:tcBorders>
            <w:vAlign w:val="center"/>
          </w:tcPr>
          <w:p w:rsidR="00260815" w:rsidRDefault="00260815" w:rsidP="00BD6513">
            <w:pPr>
              <w:jc w:val="center"/>
              <w:rPr>
                <w:sz w:val="12"/>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ALMACEN GENERAL</w:t>
            </w:r>
          </w:p>
          <w:p w:rsidR="00260815" w:rsidRDefault="00260815" w:rsidP="00BD6513">
            <w:pPr>
              <w:jc w:val="center"/>
              <w:rPr>
                <w:sz w:val="12"/>
              </w:rPr>
            </w:pP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BD6513">
        <w:trPr>
          <w:cantSplit/>
        </w:trPr>
        <w:tc>
          <w:tcPr>
            <w:tcW w:w="180" w:type="dxa"/>
            <w:vAlign w:val="center"/>
          </w:tcPr>
          <w:p w:rsidR="00260815" w:rsidRDefault="00260815" w:rsidP="00BD6513">
            <w:pPr>
              <w:jc w:val="center"/>
              <w:rPr>
                <w:sz w:val="14"/>
              </w:rPr>
            </w:pPr>
          </w:p>
        </w:tc>
        <w:tc>
          <w:tcPr>
            <w:tcW w:w="1050" w:type="dxa"/>
            <w:tcBorders>
              <w:top w:val="nil"/>
              <w:bottom w:val="nil"/>
            </w:tcBorders>
            <w:vAlign w:val="center"/>
          </w:tcPr>
          <w:p w:rsidR="00260815" w:rsidRDefault="00260815" w:rsidP="00BD6513">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BD6513">
            <w:pPr>
              <w:jc w:val="center"/>
              <w:rPr>
                <w:sz w:val="14"/>
              </w:rPr>
            </w:pPr>
          </w:p>
        </w:tc>
        <w:tc>
          <w:tcPr>
            <w:tcW w:w="875" w:type="dxa"/>
            <w:tcBorders>
              <w:top w:val="nil"/>
              <w:bottom w:val="nil"/>
            </w:tcBorders>
            <w:vAlign w:val="center"/>
          </w:tcPr>
          <w:p w:rsidR="00260815" w:rsidRDefault="00260815" w:rsidP="00BD6513">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BD6513">
            <w:pPr>
              <w:jc w:val="center"/>
              <w:rPr>
                <w:sz w:val="14"/>
              </w:rPr>
            </w:pPr>
          </w:p>
        </w:tc>
        <w:tc>
          <w:tcPr>
            <w:tcW w:w="1049" w:type="dxa"/>
            <w:tcBorders>
              <w:top w:val="nil"/>
              <w:bottom w:val="nil"/>
            </w:tcBorders>
            <w:vAlign w:val="center"/>
          </w:tcPr>
          <w:p w:rsidR="00260815" w:rsidRDefault="00260815" w:rsidP="00BD6513">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BD6513">
            <w:pPr>
              <w:jc w:val="center"/>
              <w:rPr>
                <w:sz w:val="12"/>
              </w:rPr>
            </w:pPr>
          </w:p>
        </w:tc>
        <w:tc>
          <w:tcPr>
            <w:tcW w:w="1049" w:type="dxa"/>
            <w:tcBorders>
              <w:top w:val="nil"/>
              <w:bottom w:val="nil"/>
            </w:tcBorders>
          </w:tcPr>
          <w:p w:rsidR="00260815" w:rsidRDefault="00260815" w:rsidP="00BD6513">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BD6513">
            <w:pPr>
              <w:jc w:val="center"/>
              <w:rPr>
                <w:sz w:val="12"/>
              </w:rPr>
            </w:pPr>
          </w:p>
        </w:tc>
        <w:tc>
          <w:tcPr>
            <w:tcW w:w="1397" w:type="dxa"/>
            <w:tcBorders>
              <w:top w:val="nil"/>
              <w:bottom w:val="nil"/>
            </w:tcBorders>
          </w:tcPr>
          <w:p w:rsidR="00260815" w:rsidRDefault="00260815" w:rsidP="00BD6513">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BD6513">
            <w:pPr>
              <w:jc w:val="center"/>
              <w:rPr>
                <w:sz w:val="12"/>
              </w:rPr>
            </w:pPr>
          </w:p>
        </w:tc>
        <w:tc>
          <w:tcPr>
            <w:tcW w:w="1223" w:type="dxa"/>
            <w:tcBorders>
              <w:top w:val="nil"/>
              <w:bottom w:val="nil"/>
            </w:tcBorders>
          </w:tcPr>
          <w:p w:rsidR="00260815" w:rsidRDefault="00260815" w:rsidP="00BD6513">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BD6513">
            <w:pPr>
              <w:jc w:val="center"/>
              <w:rPr>
                <w:sz w:val="12"/>
              </w:rPr>
            </w:pPr>
          </w:p>
        </w:tc>
        <w:tc>
          <w:tcPr>
            <w:tcW w:w="701" w:type="dxa"/>
            <w:tcBorders>
              <w:top w:val="nil"/>
              <w:bottom w:val="nil"/>
            </w:tcBorders>
          </w:tcPr>
          <w:p w:rsidR="00260815" w:rsidRDefault="00260815" w:rsidP="00BD6513">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BD6513">
            <w:pPr>
              <w:jc w:val="center"/>
              <w:rPr>
                <w:sz w:val="12"/>
              </w:rPr>
            </w:pPr>
          </w:p>
        </w:tc>
        <w:tc>
          <w:tcPr>
            <w:tcW w:w="970" w:type="dxa"/>
            <w:tcBorders>
              <w:top w:val="nil"/>
              <w:bottom w:val="nil"/>
              <w:right w:val="nil"/>
            </w:tcBorders>
            <w:vAlign w:val="center"/>
          </w:tcPr>
          <w:p w:rsidR="00260815" w:rsidRDefault="00260815" w:rsidP="00BD6513">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Tr="00BD6513">
        <w:trPr>
          <w:trHeight w:hRule="exact" w:val="12155"/>
        </w:trPr>
        <w:tc>
          <w:tcPr>
            <w:tcW w:w="4820" w:type="dxa"/>
          </w:tcPr>
          <w:p w:rsidR="00260815" w:rsidRDefault="005E46CE" w:rsidP="00BD6513">
            <w:pPr>
              <w:snapToGrid w:val="0"/>
              <w:jc w:val="center"/>
              <w:rPr>
                <w:rFonts w:cs="Arial"/>
                <w:b/>
                <w:bCs/>
                <w:sz w:val="14"/>
                <w:szCs w:val="12"/>
              </w:rPr>
            </w:pPr>
            <w:r>
              <w:rPr>
                <w:rFonts w:cs="Arial"/>
                <w:b/>
                <w:bCs/>
                <w:noProof/>
                <w:sz w:val="14"/>
                <w:szCs w:val="12"/>
              </w:rPr>
              <w:lastRenderedPageBreak/>
              <w:pict>
                <v:shapetype id="_x0000_t202" coordsize="21600,21600" o:spt="202" path="m,l,21600r21600,l21600,xe">
                  <v:stroke joinstyle="miter"/>
                  <v:path gradientshapeok="t" o:connecttype="rect"/>
                </v:shapetype>
                <v:shape id="_x0000_s1073" type="#_x0000_t202" style="position:absolute;left:0;text-align:left;margin-left:155.5pt;margin-top:-17.25pt;width:207pt;height:15.75pt;z-index:251663360" stroked="f">
                  <v:textbox style="mso-next-textbox:#_x0000_s1073">
                    <w:txbxContent>
                      <w:p w:rsidR="0007772B" w:rsidRDefault="0007772B" w:rsidP="00260815">
                        <w:pPr>
                          <w:jc w:val="center"/>
                          <w:rPr>
                            <w:sz w:val="18"/>
                          </w:rPr>
                        </w:pPr>
                        <w:r>
                          <w:rPr>
                            <w:rFonts w:cs="Arial"/>
                            <w:b/>
                            <w:bCs/>
                            <w:sz w:val="16"/>
                          </w:rPr>
                          <w:t>CLAUSULAS</w:t>
                        </w:r>
                      </w:p>
                    </w:txbxContent>
                  </v:textbox>
                </v:shape>
              </w:pict>
            </w:r>
          </w:p>
          <w:p w:rsidR="00260815" w:rsidRDefault="00260815" w:rsidP="00BD6513">
            <w:pPr>
              <w:snapToGrid w:val="0"/>
              <w:jc w:val="both"/>
              <w:rPr>
                <w:rFonts w:cs="Arial"/>
                <w:b/>
                <w:bCs/>
                <w:sz w:val="14"/>
                <w:szCs w:val="12"/>
              </w:rPr>
            </w:pPr>
            <w:r>
              <w:rPr>
                <w:rFonts w:cs="Arial"/>
                <w:b/>
                <w:bCs/>
                <w:sz w:val="14"/>
                <w:szCs w:val="12"/>
              </w:rPr>
              <w:t>PRIMERA.</w:t>
            </w:r>
            <w:r>
              <w:rPr>
                <w:rFonts w:cs="Arial"/>
                <w:sz w:val="14"/>
                <w:szCs w:val="12"/>
              </w:rPr>
              <w:t xml:space="preserve">- El presente pedido se adjudica mediante el Procedimiento de </w:t>
            </w:r>
            <w:r>
              <w:rPr>
                <w:rFonts w:cs="Arial"/>
                <w:b/>
                <w:sz w:val="14"/>
                <w:szCs w:val="12"/>
              </w:rPr>
              <w:t xml:space="preserve">invitación nacional mixta a cuando menos tres personas </w:t>
            </w:r>
            <w:r>
              <w:rPr>
                <w:rFonts w:cs="Arial"/>
                <w:sz w:val="14"/>
                <w:szCs w:val="12"/>
              </w:rPr>
              <w:t xml:space="preserve">con fundamento en los artículos </w:t>
            </w:r>
            <w:r>
              <w:rPr>
                <w:rFonts w:cs="Arial"/>
                <w:b/>
                <w:sz w:val="14"/>
                <w:szCs w:val="12"/>
              </w:rPr>
              <w:t xml:space="preserve">26 Fracción II, 28 Fracción I, 26 bis, Fracción III </w:t>
            </w:r>
            <w:r>
              <w:rPr>
                <w:rFonts w:cs="Arial"/>
                <w:sz w:val="14"/>
                <w:szCs w:val="12"/>
              </w:rPr>
              <w:t xml:space="preserve"> </w:t>
            </w:r>
            <w:r w:rsidRPr="00AA76A2">
              <w:rPr>
                <w:rFonts w:cs="Arial"/>
                <w:b/>
                <w:bCs/>
                <w:color w:val="000000"/>
                <w:sz w:val="14"/>
                <w:szCs w:val="12"/>
              </w:rPr>
              <w:t>42 Y 43</w:t>
            </w:r>
            <w:r w:rsidRPr="00175692">
              <w:rPr>
                <w:rFonts w:cs="Arial"/>
                <w:sz w:val="14"/>
                <w:szCs w:val="12"/>
              </w:rPr>
              <w:t xml:space="preserve"> de</w:t>
            </w:r>
            <w:r>
              <w:rPr>
                <w:rFonts w:cs="Arial"/>
                <w:sz w:val="14"/>
                <w:szCs w:val="12"/>
              </w:rPr>
              <w:t xml:space="preserve"> la Ley de Adquisiciones, Arrendamientos y Servicios del Sector Público, se celebra entre </w:t>
            </w:r>
            <w:r>
              <w:rPr>
                <w:rFonts w:cs="Arial"/>
                <w:b/>
                <w:bCs/>
                <w:sz w:val="14"/>
                <w:szCs w:val="12"/>
              </w:rPr>
              <w:t>“LICONSA, S.A. DE C.V.”</w:t>
            </w:r>
            <w:r>
              <w:rPr>
                <w:rFonts w:cs="Arial"/>
                <w:sz w:val="14"/>
                <w:szCs w:val="12"/>
              </w:rPr>
              <w:t xml:space="preserve">, </w:t>
            </w:r>
            <w:r w:rsidRPr="00AA76A2">
              <w:rPr>
                <w:rFonts w:cs="Arial"/>
                <w:color w:val="000000"/>
                <w:sz w:val="14"/>
                <w:szCs w:val="12"/>
              </w:rPr>
              <w:t xml:space="preserve">en lo sucesivo </w:t>
            </w:r>
            <w:r w:rsidRPr="00AA76A2">
              <w:rPr>
                <w:rFonts w:cs="Arial"/>
                <w:b/>
                <w:color w:val="000000"/>
                <w:sz w:val="14"/>
                <w:szCs w:val="12"/>
              </w:rPr>
              <w:t>“LICONSA”</w:t>
            </w:r>
            <w:r w:rsidRPr="00AA76A2">
              <w:rPr>
                <w:rFonts w:cs="Arial"/>
                <w:color w:val="000000"/>
                <w:sz w:val="14"/>
                <w:szCs w:val="12"/>
              </w:rPr>
              <w:t xml:space="preserve"> y</w:t>
            </w:r>
            <w:r>
              <w:rPr>
                <w:rFonts w:cs="Arial"/>
                <w:sz w:val="14"/>
                <w:szCs w:val="12"/>
              </w:rPr>
              <w:t xml:space="preserve"> </w:t>
            </w:r>
            <w:r>
              <w:rPr>
                <w:rFonts w:cs="Arial"/>
                <w:b/>
                <w:sz w:val="14"/>
                <w:szCs w:val="12"/>
              </w:rPr>
              <w:t xml:space="preserve">____________ </w:t>
            </w:r>
            <w:r>
              <w:rPr>
                <w:rFonts w:cs="Arial"/>
                <w:sz w:val="14"/>
                <w:szCs w:val="12"/>
              </w:rPr>
              <w:t xml:space="preserve">como </w:t>
            </w:r>
            <w:r>
              <w:rPr>
                <w:rFonts w:cs="Arial"/>
                <w:b/>
                <w:bCs/>
                <w:sz w:val="14"/>
                <w:szCs w:val="12"/>
              </w:rPr>
              <w:t>“EL PROVEEDOR”.</w:t>
            </w:r>
          </w:p>
          <w:p w:rsidR="00260815" w:rsidRDefault="00260815" w:rsidP="00BD6513">
            <w:pPr>
              <w:jc w:val="both"/>
              <w:rPr>
                <w:rFonts w:cs="Arial"/>
                <w:b/>
                <w:bCs/>
                <w:sz w:val="14"/>
                <w:szCs w:val="12"/>
              </w:rPr>
            </w:pPr>
          </w:p>
          <w:p w:rsidR="00260815" w:rsidRDefault="00260815" w:rsidP="00BD6513">
            <w:pPr>
              <w:jc w:val="both"/>
              <w:rPr>
                <w:rFonts w:cs="Arial"/>
                <w:bCs/>
                <w:sz w:val="14"/>
                <w:szCs w:val="12"/>
              </w:rPr>
            </w:pPr>
            <w:r>
              <w:rPr>
                <w:rFonts w:cs="Arial"/>
                <w:b/>
                <w:bCs/>
                <w:sz w:val="14"/>
                <w:szCs w:val="12"/>
              </w:rPr>
              <w:t xml:space="preserve">SEGUNDA.- </w:t>
            </w:r>
            <w:r>
              <w:rPr>
                <w:rFonts w:cs="Arial"/>
                <w:bCs/>
                <w:sz w:val="14"/>
                <w:szCs w:val="12"/>
              </w:rPr>
              <w:t xml:space="preserve">El precio pactado por los bienes y/o servicios contratados será </w:t>
            </w:r>
            <w:r>
              <w:rPr>
                <w:rFonts w:cs="Arial"/>
                <w:b/>
                <w:bCs/>
                <w:sz w:val="14"/>
                <w:szCs w:val="12"/>
              </w:rPr>
              <w:t xml:space="preserve">fijo </w:t>
            </w:r>
            <w:r>
              <w:rPr>
                <w:rFonts w:cs="Arial"/>
                <w:bCs/>
                <w:sz w:val="14"/>
                <w:szCs w:val="12"/>
              </w:rPr>
              <w:t>durante la vigencia del presente pedido.</w:t>
            </w:r>
          </w:p>
          <w:p w:rsidR="00260815" w:rsidRDefault="00260815" w:rsidP="00BD6513">
            <w:pPr>
              <w:rPr>
                <w:rFonts w:cs="Arial"/>
                <w:sz w:val="14"/>
                <w:szCs w:val="12"/>
              </w:rPr>
            </w:pPr>
          </w:p>
          <w:p w:rsidR="00260815" w:rsidRDefault="00260815" w:rsidP="00BD6513">
            <w:pPr>
              <w:ind w:left="-70"/>
              <w:jc w:val="both"/>
              <w:rPr>
                <w:rFonts w:cs="Arial"/>
                <w:sz w:val="14"/>
                <w:szCs w:val="12"/>
              </w:rPr>
            </w:pPr>
            <w:r>
              <w:rPr>
                <w:rFonts w:cs="Arial"/>
                <w:b/>
                <w:bCs/>
                <w:sz w:val="14"/>
                <w:szCs w:val="12"/>
              </w:rPr>
              <w:t>TERCERA.</w:t>
            </w:r>
            <w:r>
              <w:rPr>
                <w:rFonts w:cs="Arial"/>
                <w:sz w:val="14"/>
                <w:szCs w:val="12"/>
              </w:rPr>
              <w:t xml:space="preserve">- </w:t>
            </w:r>
            <w:r>
              <w:rPr>
                <w:rFonts w:cs="Arial"/>
                <w:b/>
                <w:bCs/>
                <w:sz w:val="14"/>
                <w:szCs w:val="12"/>
              </w:rPr>
              <w:t>“El PROVEEDOR”</w:t>
            </w:r>
            <w:r>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CUARTA.</w:t>
            </w:r>
            <w:r>
              <w:rPr>
                <w:rFonts w:cs="Arial"/>
                <w:sz w:val="14"/>
                <w:szCs w:val="12"/>
              </w:rPr>
              <w:t>-</w:t>
            </w:r>
            <w:r>
              <w:rPr>
                <w:rFonts w:cs="Arial"/>
                <w:b/>
                <w:bCs/>
                <w:sz w:val="14"/>
                <w:szCs w:val="12"/>
              </w:rPr>
              <w:t xml:space="preserve"> </w:t>
            </w:r>
            <w:r>
              <w:rPr>
                <w:rFonts w:cs="Arial"/>
                <w:sz w:val="14"/>
                <w:szCs w:val="12"/>
              </w:rPr>
              <w:t xml:space="preserve">El bien objeto del presente pedido deberá cumplir con las condiciones o especificaciones de calidad establecidas en el anverso del presente por </w:t>
            </w:r>
            <w:r>
              <w:rPr>
                <w:rFonts w:cs="Arial"/>
                <w:b/>
                <w:bCs/>
                <w:sz w:val="14"/>
                <w:szCs w:val="12"/>
              </w:rPr>
              <w:t>“LICONSA”</w:t>
            </w:r>
            <w:r>
              <w:rPr>
                <w:rFonts w:cs="Arial"/>
                <w:sz w:val="14"/>
                <w:szCs w:val="12"/>
              </w:rPr>
              <w:t xml:space="preserve">, a través de la </w:t>
            </w:r>
            <w:r>
              <w:rPr>
                <w:rFonts w:cs="Arial"/>
                <w:b/>
                <w:bCs/>
                <w:sz w:val="14"/>
                <w:szCs w:val="12"/>
              </w:rPr>
              <w:t>supervisión del Departamento de Control de Calidad y visto bueno del área usuaria</w:t>
            </w:r>
            <w:r>
              <w:rPr>
                <w:rFonts w:cs="Arial"/>
                <w:sz w:val="14"/>
                <w:szCs w:val="12"/>
              </w:rPr>
              <w:t>.</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QUINTA.</w:t>
            </w:r>
            <w:r>
              <w:rPr>
                <w:rFonts w:cs="Arial"/>
                <w:sz w:val="14"/>
                <w:szCs w:val="12"/>
              </w:rPr>
              <w:t xml:space="preserve">– </w:t>
            </w:r>
            <w:r>
              <w:rPr>
                <w:rFonts w:cs="Arial"/>
                <w:b/>
                <w:bCs/>
                <w:sz w:val="14"/>
                <w:szCs w:val="12"/>
              </w:rPr>
              <w:t>“El PROVEEDOR”</w:t>
            </w:r>
            <w:r>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Pr>
                <w:rFonts w:cs="Arial"/>
                <w:sz w:val="12"/>
                <w:szCs w:val="12"/>
              </w:rPr>
              <w:t xml:space="preserve">Así mismo, por ser el presente un pedido podrá variar en hasta en un 20% (veinte por ciento) del volumen total, de acuerdo a las  necesidades operativas de </w:t>
            </w:r>
            <w:r>
              <w:rPr>
                <w:rFonts w:cs="Arial"/>
                <w:b/>
                <w:sz w:val="12"/>
                <w:szCs w:val="12"/>
              </w:rPr>
              <w:t>“</w:t>
            </w:r>
            <w:r>
              <w:rPr>
                <w:rFonts w:cs="Arial"/>
                <w:b/>
                <w:bCs/>
                <w:sz w:val="12"/>
                <w:szCs w:val="12"/>
              </w:rPr>
              <w:t xml:space="preserve">LICONSA” </w:t>
            </w:r>
            <w:r>
              <w:rPr>
                <w:rFonts w:cs="Arial"/>
                <w:sz w:val="12"/>
                <w:szCs w:val="12"/>
              </w:rPr>
              <w:t xml:space="preserve"> </w:t>
            </w:r>
            <w:r>
              <w:rPr>
                <w:rFonts w:cs="Arial"/>
                <w:b/>
                <w:bCs/>
                <w:sz w:val="12"/>
                <w:szCs w:val="12"/>
              </w:rPr>
              <w:t>“El PROVEEDOR”</w:t>
            </w:r>
            <w:r>
              <w:rPr>
                <w:rFonts w:cs="Arial"/>
                <w:sz w:val="12"/>
                <w:szCs w:val="12"/>
              </w:rPr>
              <w:t xml:space="preserve"> cuenta con ----- días ----- antes y después de la fecha establecida para la entrega sin penalización</w:t>
            </w:r>
            <w:r>
              <w:rPr>
                <w:rFonts w:cs="Arial"/>
                <w:sz w:val="14"/>
                <w:szCs w:val="12"/>
              </w:rPr>
              <w:t>.</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bCs/>
                <w:sz w:val="14"/>
                <w:szCs w:val="12"/>
              </w:rPr>
              <w:t>SEXTA.- “El PROVEEDOR”</w:t>
            </w:r>
            <w:r>
              <w:rPr>
                <w:rFonts w:cs="Arial"/>
                <w:sz w:val="14"/>
                <w:szCs w:val="12"/>
              </w:rPr>
              <w:t xml:space="preserve"> no podrá subcontratar el presente pedido.</w:t>
            </w:r>
          </w:p>
          <w:p w:rsidR="00260815" w:rsidRDefault="00260815" w:rsidP="00BD6513">
            <w:pPr>
              <w:jc w:val="both"/>
              <w:rPr>
                <w:rFonts w:cs="Arial"/>
                <w:sz w:val="14"/>
                <w:szCs w:val="12"/>
              </w:rPr>
            </w:pPr>
          </w:p>
          <w:p w:rsidR="00260815" w:rsidRDefault="00260815" w:rsidP="00BD6513">
            <w:pPr>
              <w:pStyle w:val="Textoindependiente"/>
              <w:jc w:val="both"/>
              <w:rPr>
                <w:rFonts w:cs="Arial"/>
                <w:sz w:val="14"/>
                <w:szCs w:val="12"/>
              </w:rPr>
            </w:pPr>
            <w:r>
              <w:rPr>
                <w:rFonts w:cs="Arial"/>
                <w:b/>
                <w:bCs/>
                <w:sz w:val="14"/>
                <w:szCs w:val="12"/>
              </w:rPr>
              <w:t>SÉPTIMA.-</w:t>
            </w:r>
            <w:r>
              <w:rPr>
                <w:rFonts w:cs="Arial"/>
                <w:sz w:val="14"/>
                <w:szCs w:val="12"/>
              </w:rPr>
              <w:t xml:space="preserve"> Los días para presentación y revisión de facturas son de </w:t>
            </w:r>
            <w:r>
              <w:rPr>
                <w:rFonts w:cs="Arial"/>
                <w:b/>
                <w:bCs/>
                <w:sz w:val="14"/>
                <w:szCs w:val="12"/>
              </w:rPr>
              <w:t>lunes a viernes</w:t>
            </w:r>
            <w:r>
              <w:rPr>
                <w:rFonts w:cs="Arial"/>
                <w:sz w:val="14"/>
                <w:szCs w:val="12"/>
              </w:rPr>
              <w:t xml:space="preserve"> y en caso de que éstos no sean hábiles, se tomará a revisión el siguiente día hábil, en un horario de 09:00 a 17:00 horas, siendo los días de pagos los </w:t>
            </w:r>
            <w:r>
              <w:rPr>
                <w:rFonts w:cs="Arial"/>
                <w:b/>
                <w:bCs/>
                <w:sz w:val="14"/>
                <w:szCs w:val="12"/>
              </w:rPr>
              <w:t>martes, miércoles y jueves</w:t>
            </w:r>
            <w:r>
              <w:rPr>
                <w:rFonts w:cs="Arial"/>
                <w:sz w:val="14"/>
                <w:szCs w:val="12"/>
              </w:rPr>
              <w:t xml:space="preserve">, en su caso, el siguiente día hábil de </w:t>
            </w:r>
            <w:r>
              <w:rPr>
                <w:rFonts w:cs="Arial"/>
                <w:b/>
                <w:bCs/>
                <w:sz w:val="14"/>
                <w:szCs w:val="12"/>
              </w:rPr>
              <w:t>09:00 a 14:00 y de 15: 00 a 17:00 horas.</w:t>
            </w:r>
            <w:r>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Pr>
                <w:rFonts w:cs="Arial"/>
                <w:b/>
                <w:bCs/>
                <w:sz w:val="14"/>
                <w:szCs w:val="12"/>
              </w:rPr>
              <w:t>“LICONSA”</w:t>
            </w:r>
            <w:r>
              <w:rPr>
                <w:rFonts w:cs="Arial"/>
                <w:sz w:val="14"/>
                <w:szCs w:val="12"/>
              </w:rPr>
              <w:t xml:space="preserve">, cubrirá a </w:t>
            </w:r>
            <w:r>
              <w:rPr>
                <w:rFonts w:cs="Arial"/>
                <w:b/>
                <w:bCs/>
                <w:sz w:val="14"/>
                <w:szCs w:val="12"/>
              </w:rPr>
              <w:t>“EL PROVEEDOR”</w:t>
            </w:r>
            <w:r>
              <w:rPr>
                <w:rFonts w:cs="Arial"/>
                <w:sz w:val="14"/>
                <w:szCs w:val="12"/>
              </w:rPr>
              <w:t xml:space="preserve"> los bienes y/o servicios suministrados, conforme las cantidades referidas en este pedido, mediante </w:t>
            </w:r>
            <w:r>
              <w:rPr>
                <w:rFonts w:cs="Arial"/>
                <w:b/>
                <w:bCs/>
                <w:sz w:val="14"/>
                <w:szCs w:val="12"/>
              </w:rPr>
              <w:t xml:space="preserve">cheque, pago en efectivo, depósito o transferencia electrónica a la cuenta bancaria </w:t>
            </w:r>
            <w:r>
              <w:rPr>
                <w:rFonts w:cs="Arial"/>
                <w:sz w:val="14"/>
                <w:szCs w:val="12"/>
              </w:rPr>
              <w:t xml:space="preserve">que de manera oportuna señale </w:t>
            </w:r>
            <w:r>
              <w:rPr>
                <w:rFonts w:cs="Arial"/>
                <w:b/>
                <w:sz w:val="14"/>
                <w:szCs w:val="12"/>
              </w:rPr>
              <w:t>“EL PROVEEDOR”</w:t>
            </w:r>
            <w:r>
              <w:rPr>
                <w:rFonts w:cs="Arial"/>
                <w:sz w:val="14"/>
                <w:szCs w:val="12"/>
              </w:rPr>
              <w:t xml:space="preserve">. La cuenta que se menciona en esta cláusula deberá estar a nombre de </w:t>
            </w:r>
            <w:r>
              <w:rPr>
                <w:rFonts w:cs="Arial"/>
                <w:b/>
                <w:bCs/>
                <w:sz w:val="14"/>
                <w:szCs w:val="12"/>
              </w:rPr>
              <w:t>“EL PROVEEDOR”</w:t>
            </w:r>
            <w:r>
              <w:rPr>
                <w:rFonts w:cs="Arial"/>
                <w:sz w:val="14"/>
                <w:szCs w:val="12"/>
              </w:rPr>
              <w:t xml:space="preserve">, </w:t>
            </w:r>
            <w:r>
              <w:rPr>
                <w:rFonts w:cs="Arial"/>
                <w:b/>
                <w:bCs/>
                <w:sz w:val="14"/>
                <w:szCs w:val="12"/>
              </w:rPr>
              <w:t>“LICONSA”</w:t>
            </w:r>
            <w:r>
              <w:rPr>
                <w:rFonts w:cs="Arial"/>
                <w:sz w:val="14"/>
                <w:szCs w:val="12"/>
              </w:rPr>
              <w:t xml:space="preserve"> no será responsable si por cualquier causa no imputable a ésta, </w:t>
            </w:r>
            <w:r>
              <w:rPr>
                <w:rFonts w:cs="Arial"/>
                <w:b/>
                <w:bCs/>
                <w:sz w:val="14"/>
                <w:szCs w:val="12"/>
              </w:rPr>
              <w:t>“EL PROVEEDOR”</w:t>
            </w:r>
            <w:r>
              <w:rPr>
                <w:rFonts w:cs="Arial"/>
                <w:sz w:val="14"/>
                <w:szCs w:val="12"/>
              </w:rPr>
              <w:t xml:space="preserve"> se ve imposibilitado a realizar el cobro del depósito bancario en el tiempo pactado.</w:t>
            </w:r>
          </w:p>
          <w:p w:rsidR="00260815" w:rsidRDefault="00260815" w:rsidP="00BD6513">
            <w:pPr>
              <w:jc w:val="both"/>
              <w:rPr>
                <w:rFonts w:cs="Arial"/>
                <w:sz w:val="14"/>
                <w:szCs w:val="12"/>
              </w:rPr>
            </w:pPr>
            <w:r>
              <w:rPr>
                <w:rFonts w:cs="Arial"/>
                <w:sz w:val="14"/>
                <w:szCs w:val="12"/>
              </w:rPr>
              <w:t>Las factura(s) deberá(n) presentarse a revisión en original y dos copias.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OCTAVA.-</w:t>
            </w:r>
            <w:r>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260815" w:rsidRDefault="00260815" w:rsidP="00BD6513">
            <w:pPr>
              <w:jc w:val="both"/>
              <w:rPr>
                <w:rFonts w:cs="Arial"/>
                <w:sz w:val="14"/>
                <w:szCs w:val="12"/>
              </w:rPr>
            </w:pPr>
          </w:p>
          <w:p w:rsidR="00260815" w:rsidRDefault="00260815" w:rsidP="00BD6513">
            <w:pPr>
              <w:tabs>
                <w:tab w:val="left" w:pos="7089"/>
              </w:tabs>
              <w:jc w:val="both"/>
              <w:rPr>
                <w:rFonts w:cs="Arial"/>
                <w:sz w:val="14"/>
                <w:szCs w:val="12"/>
              </w:rPr>
            </w:pPr>
            <w:r>
              <w:rPr>
                <w:rFonts w:cs="Arial"/>
                <w:b/>
                <w:bCs/>
                <w:sz w:val="14"/>
                <w:szCs w:val="12"/>
              </w:rPr>
              <w:t>NOVENA.</w:t>
            </w:r>
            <w:r>
              <w:rPr>
                <w:rFonts w:cs="Arial"/>
                <w:sz w:val="14"/>
                <w:szCs w:val="12"/>
              </w:rPr>
              <w:t xml:space="preserve">- </w:t>
            </w:r>
            <w:r>
              <w:rPr>
                <w:rFonts w:cs="Arial"/>
                <w:sz w:val="14"/>
                <w:szCs w:val="12"/>
                <w:u w:val="single"/>
              </w:rPr>
              <w:t>Pena convencional por Atraso en la Entrega</w:t>
            </w:r>
            <w:r>
              <w:rPr>
                <w:rFonts w:cs="Arial"/>
                <w:sz w:val="14"/>
                <w:szCs w:val="12"/>
              </w:rPr>
              <w:t xml:space="preserve">. Por cada día hábil de </w:t>
            </w:r>
            <w:proofErr w:type="spellStart"/>
            <w:r>
              <w:rPr>
                <w:rFonts w:cs="Arial"/>
                <w:sz w:val="14"/>
                <w:szCs w:val="12"/>
              </w:rPr>
              <w:t>retrazo</w:t>
            </w:r>
            <w:proofErr w:type="spellEnd"/>
            <w:r>
              <w:rPr>
                <w:rFonts w:cs="Arial"/>
                <w:sz w:val="14"/>
                <w:szCs w:val="12"/>
              </w:rPr>
              <w:t xml:space="preserve"> en la entrega de los bienes o ejecución de los servicios, se aplicará a </w:t>
            </w:r>
            <w:r>
              <w:rPr>
                <w:rFonts w:cs="Arial"/>
                <w:b/>
                <w:bCs/>
                <w:sz w:val="14"/>
                <w:szCs w:val="12"/>
              </w:rPr>
              <w:t>“EL PROVEEDOR”</w:t>
            </w:r>
            <w:r>
              <w:rPr>
                <w:rFonts w:cs="Arial"/>
                <w:sz w:val="14"/>
                <w:szCs w:val="12"/>
              </w:rPr>
              <w:t xml:space="preserve"> una pena convencional equivalente al </w:t>
            </w:r>
            <w:r>
              <w:rPr>
                <w:rFonts w:cs="Arial"/>
                <w:b/>
                <w:bCs/>
                <w:sz w:val="14"/>
                <w:szCs w:val="12"/>
              </w:rPr>
              <w:t>2% (dos por ciento)</w:t>
            </w:r>
            <w:r>
              <w:rPr>
                <w:rFonts w:cs="Arial"/>
                <w:sz w:val="14"/>
                <w:szCs w:val="12"/>
              </w:rPr>
              <w:t xml:space="preserve"> del importe total de los bienes y/o servicios que no hayan sido entregados o ejecutados conforma a lo establecido en el presente pedido, hasta un monto máximo del 10% (diez por ciento) del importe total del mismo.</w:t>
            </w:r>
          </w:p>
          <w:p w:rsidR="00260815" w:rsidRDefault="00260815" w:rsidP="00BD6513">
            <w:pPr>
              <w:tabs>
                <w:tab w:val="left" w:pos="7089"/>
              </w:tabs>
              <w:jc w:val="both"/>
              <w:rPr>
                <w:rFonts w:cs="Arial"/>
                <w:sz w:val="14"/>
                <w:szCs w:val="12"/>
              </w:rPr>
            </w:pPr>
          </w:p>
          <w:p w:rsidR="00260815" w:rsidRDefault="00260815" w:rsidP="00BD6513">
            <w:pPr>
              <w:jc w:val="both"/>
              <w:rPr>
                <w:rFonts w:cs="Arial"/>
                <w:sz w:val="14"/>
                <w:szCs w:val="12"/>
              </w:rPr>
            </w:pPr>
            <w:r>
              <w:rPr>
                <w:rFonts w:cs="Arial"/>
                <w:sz w:val="14"/>
                <w:szCs w:val="12"/>
              </w:rPr>
              <w:t xml:space="preserve">En caso que el bien presente alguna variación en las especificaciones y/o características solicitadas y que sean causales de rechazo, </w:t>
            </w:r>
            <w:r>
              <w:rPr>
                <w:rFonts w:cs="Arial"/>
                <w:b/>
                <w:bCs/>
                <w:sz w:val="14"/>
                <w:szCs w:val="12"/>
              </w:rPr>
              <w:t xml:space="preserve">“EL PROVEEDOR” </w:t>
            </w:r>
            <w:r>
              <w:rPr>
                <w:rFonts w:cs="Arial"/>
                <w:sz w:val="14"/>
                <w:szCs w:val="12"/>
              </w:rPr>
              <w:t xml:space="preserve">se obliga ante </w:t>
            </w:r>
            <w:r>
              <w:rPr>
                <w:rFonts w:cs="Arial"/>
                <w:b/>
                <w:bCs/>
                <w:sz w:val="14"/>
                <w:szCs w:val="12"/>
              </w:rPr>
              <w:t>“LICONSA”</w:t>
            </w:r>
            <w:r>
              <w:rPr>
                <w:rFonts w:cs="Arial"/>
                <w:sz w:val="14"/>
                <w:szCs w:val="12"/>
              </w:rPr>
              <w:t xml:space="preserve"> a cubrir el 100% (cien por ciento) del monto que represente la cantidad rechazada.</w:t>
            </w:r>
          </w:p>
        </w:tc>
        <w:tc>
          <w:tcPr>
            <w:tcW w:w="160" w:type="dxa"/>
          </w:tcPr>
          <w:p w:rsidR="00260815" w:rsidRDefault="00260815" w:rsidP="00BD6513">
            <w:pPr>
              <w:snapToGrid w:val="0"/>
              <w:rPr>
                <w:rFonts w:cs="Arial"/>
                <w:sz w:val="14"/>
                <w:szCs w:val="12"/>
              </w:rPr>
            </w:pPr>
          </w:p>
        </w:tc>
        <w:tc>
          <w:tcPr>
            <w:tcW w:w="5510" w:type="dxa"/>
          </w:tcPr>
          <w:p w:rsidR="00260815" w:rsidRDefault="00260815" w:rsidP="00BD6513">
            <w:pPr>
              <w:snapToGrid w:val="0"/>
              <w:jc w:val="both"/>
              <w:rPr>
                <w:rFonts w:cs="Arial"/>
                <w:sz w:val="14"/>
                <w:szCs w:val="12"/>
              </w:rPr>
            </w:pPr>
          </w:p>
          <w:p w:rsidR="00260815" w:rsidRDefault="00260815" w:rsidP="00BD6513">
            <w:pPr>
              <w:snapToGrid w:val="0"/>
              <w:jc w:val="both"/>
              <w:rPr>
                <w:rFonts w:cs="Arial"/>
                <w:b/>
                <w:bCs/>
                <w:sz w:val="14"/>
                <w:szCs w:val="12"/>
              </w:rPr>
            </w:pPr>
            <w:r>
              <w:rPr>
                <w:rFonts w:cs="Arial"/>
                <w:sz w:val="14"/>
                <w:szCs w:val="12"/>
              </w:rPr>
              <w:t xml:space="preserve">Si </w:t>
            </w:r>
            <w:r>
              <w:rPr>
                <w:rFonts w:cs="Arial"/>
                <w:b/>
                <w:bCs/>
                <w:sz w:val="14"/>
                <w:szCs w:val="12"/>
              </w:rPr>
              <w:t>“LICONSA”</w:t>
            </w:r>
            <w:r>
              <w:rPr>
                <w:rFonts w:cs="Arial"/>
                <w:sz w:val="14"/>
                <w:szCs w:val="12"/>
              </w:rPr>
              <w:t xml:space="preserve">, se ve precisada a contratar la compra  o prestación del servicio de forma emergente con un tercero, </w:t>
            </w:r>
            <w:r>
              <w:rPr>
                <w:rFonts w:cs="Arial"/>
                <w:b/>
                <w:bCs/>
                <w:sz w:val="14"/>
                <w:szCs w:val="12"/>
              </w:rPr>
              <w:t>“EL PROVEEDOR”</w:t>
            </w:r>
            <w:r>
              <w:rPr>
                <w:rFonts w:cs="Arial"/>
                <w:sz w:val="14"/>
                <w:szCs w:val="12"/>
              </w:rPr>
              <w:t xml:space="preserve"> se obliga a cubrir la cantidad diferencial entre el precio pactado en el presente pedido y el precio que cobre </w:t>
            </w:r>
            <w:r>
              <w:rPr>
                <w:rFonts w:cs="Arial"/>
                <w:bCs/>
                <w:sz w:val="14"/>
                <w:szCs w:val="12"/>
              </w:rPr>
              <w:t>el proveedor</w:t>
            </w:r>
            <w:r>
              <w:rPr>
                <w:rFonts w:cs="Arial"/>
                <w:sz w:val="14"/>
                <w:szCs w:val="12"/>
              </w:rPr>
              <w:t xml:space="preserve"> emergente.</w:t>
            </w:r>
            <w:r>
              <w:rPr>
                <w:rFonts w:cs="Arial"/>
                <w:b/>
                <w:bCs/>
                <w:sz w:val="14"/>
                <w:szCs w:val="12"/>
              </w:rPr>
              <w:t xml:space="preserve"> </w:t>
            </w:r>
          </w:p>
          <w:p w:rsidR="00260815" w:rsidRDefault="00260815" w:rsidP="00BD6513">
            <w:pPr>
              <w:jc w:val="both"/>
              <w:rPr>
                <w:rFonts w:cs="Arial"/>
                <w:b/>
                <w:bCs/>
                <w:sz w:val="14"/>
                <w:szCs w:val="12"/>
              </w:rPr>
            </w:pPr>
          </w:p>
          <w:p w:rsidR="00260815" w:rsidRDefault="00260815" w:rsidP="00BD6513">
            <w:pPr>
              <w:jc w:val="both"/>
              <w:rPr>
                <w:rFonts w:cs="Arial"/>
                <w:b/>
                <w:bCs/>
                <w:sz w:val="14"/>
                <w:szCs w:val="12"/>
              </w:rPr>
            </w:pPr>
            <w:r>
              <w:rPr>
                <w:rFonts w:cs="Arial"/>
                <w:b/>
                <w:bCs/>
                <w:sz w:val="14"/>
                <w:szCs w:val="12"/>
              </w:rPr>
              <w:t>DECIMA.</w:t>
            </w:r>
            <w:r>
              <w:rPr>
                <w:rFonts w:cs="Arial"/>
                <w:sz w:val="14"/>
                <w:szCs w:val="12"/>
              </w:rPr>
              <w:t xml:space="preserve">- Los riesgos de pérdida o daño de los bienes y/o servicios ordenados, correrán a cargo de </w:t>
            </w:r>
            <w:r>
              <w:rPr>
                <w:rFonts w:cs="Arial"/>
                <w:b/>
                <w:bCs/>
                <w:sz w:val="14"/>
                <w:szCs w:val="12"/>
              </w:rPr>
              <w:t>“El PROVEEDOR”</w:t>
            </w:r>
            <w:r>
              <w:rPr>
                <w:rFonts w:cs="Arial"/>
                <w:sz w:val="14"/>
                <w:szCs w:val="12"/>
              </w:rPr>
              <w:t xml:space="preserve"> en tanto no sean entregados físicamente en los almacenes de materias primas de los Centros de Trabajo de </w:t>
            </w:r>
            <w:r>
              <w:rPr>
                <w:rFonts w:cs="Arial"/>
                <w:b/>
                <w:bCs/>
                <w:sz w:val="14"/>
                <w:szCs w:val="12"/>
              </w:rPr>
              <w:t>“LICONSA”.</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sz w:val="14"/>
                <w:szCs w:val="12"/>
              </w:rPr>
              <w:t>DÉCIMA PRIMERA.- “El PROVEEDOR”</w:t>
            </w:r>
            <w:r>
              <w:rPr>
                <w:rFonts w:cs="Arial"/>
                <w:sz w:val="14"/>
                <w:szCs w:val="12"/>
              </w:rPr>
              <w:t xml:space="preserve"> deberá entregar fianza de cumplimiento a favor de </w:t>
            </w:r>
            <w:r>
              <w:rPr>
                <w:rFonts w:cs="Arial"/>
                <w:b/>
                <w:sz w:val="14"/>
                <w:szCs w:val="12"/>
              </w:rPr>
              <w:t>“LICONSA”</w:t>
            </w:r>
            <w:r>
              <w:rPr>
                <w:rFonts w:cs="Arial"/>
                <w:sz w:val="14"/>
                <w:szCs w:val="12"/>
              </w:rPr>
              <w:t xml:space="preserve"> </w:t>
            </w:r>
            <w:r>
              <w:rPr>
                <w:rFonts w:cs="Arial"/>
                <w:bCs/>
                <w:sz w:val="14"/>
                <w:szCs w:val="12"/>
              </w:rPr>
              <w:t>dentro de los</w:t>
            </w:r>
            <w:r>
              <w:rPr>
                <w:rFonts w:cs="Arial"/>
                <w:sz w:val="14"/>
                <w:szCs w:val="12"/>
              </w:rPr>
              <w:t xml:space="preserve"> diez</w:t>
            </w:r>
            <w:r>
              <w:rPr>
                <w:rFonts w:cs="Arial"/>
                <w:bCs/>
                <w:sz w:val="14"/>
                <w:szCs w:val="12"/>
              </w:rPr>
              <w:t xml:space="preserve"> (diez)</w:t>
            </w:r>
            <w:r>
              <w:rPr>
                <w:rFonts w:cs="Arial"/>
                <w:sz w:val="14"/>
                <w:szCs w:val="12"/>
              </w:rPr>
              <w:t xml:space="preserve"> días naturales posteriores a la firma de</w:t>
            </w:r>
            <w:r>
              <w:rPr>
                <w:rFonts w:cs="Arial"/>
                <w:bCs/>
                <w:sz w:val="14"/>
                <w:szCs w:val="12"/>
              </w:rPr>
              <w:t xml:space="preserve"> este</w:t>
            </w:r>
            <w:r>
              <w:rPr>
                <w:rFonts w:cs="Arial"/>
                <w:sz w:val="14"/>
                <w:szCs w:val="12"/>
              </w:rPr>
              <w:t xml:space="preserve"> pedido</w:t>
            </w:r>
            <w:r>
              <w:rPr>
                <w:rFonts w:cs="Arial"/>
                <w:b/>
                <w:bCs/>
                <w:sz w:val="14"/>
                <w:szCs w:val="12"/>
              </w:rPr>
              <w:t>,</w:t>
            </w:r>
            <w:r>
              <w:rPr>
                <w:rFonts w:cs="Arial"/>
                <w:sz w:val="14"/>
                <w:szCs w:val="12"/>
              </w:rPr>
              <w:t xml:space="preserve"> por un monto </w:t>
            </w:r>
            <w:r>
              <w:rPr>
                <w:rFonts w:cs="Arial"/>
                <w:bCs/>
                <w:sz w:val="14"/>
                <w:szCs w:val="12"/>
              </w:rPr>
              <w:t>equivalente</w:t>
            </w:r>
            <w:r>
              <w:rPr>
                <w:rFonts w:cs="Arial"/>
                <w:sz w:val="14"/>
                <w:szCs w:val="12"/>
              </w:rPr>
              <w:t xml:space="preserve"> al 10% </w:t>
            </w:r>
            <w:r>
              <w:rPr>
                <w:rFonts w:cs="Arial"/>
                <w:bCs/>
                <w:sz w:val="14"/>
                <w:szCs w:val="12"/>
              </w:rPr>
              <w:t>(diez por ciento)</w:t>
            </w:r>
            <w:r>
              <w:rPr>
                <w:rFonts w:cs="Arial"/>
                <w:b/>
                <w:bCs/>
                <w:sz w:val="14"/>
                <w:szCs w:val="12"/>
              </w:rPr>
              <w:t xml:space="preserve"> </w:t>
            </w:r>
            <w:r>
              <w:rPr>
                <w:rFonts w:cs="Arial"/>
                <w:sz w:val="14"/>
                <w:szCs w:val="12"/>
              </w:rPr>
              <w:t xml:space="preserve">del valor máximo estimado del pedido. Esta fianza se mantendrá en vigor hasta que </w:t>
            </w:r>
            <w:r>
              <w:rPr>
                <w:rFonts w:cs="Arial"/>
                <w:b/>
                <w:sz w:val="14"/>
                <w:szCs w:val="12"/>
              </w:rPr>
              <w:t>“EL PROVEEDOR”</w:t>
            </w:r>
            <w:r>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Pr>
                <w:rFonts w:cs="Arial"/>
                <w:b/>
                <w:sz w:val="14"/>
                <w:szCs w:val="12"/>
              </w:rPr>
              <w:t>“LICONSA”</w:t>
            </w:r>
            <w:r>
              <w:rPr>
                <w:rFonts w:cs="Arial"/>
                <w:sz w:val="14"/>
                <w:szCs w:val="12"/>
              </w:rPr>
              <w:t>.</w:t>
            </w:r>
            <w:r>
              <w:rPr>
                <w:rFonts w:cs="Arial"/>
                <w:bCs/>
                <w:sz w:val="14"/>
                <w:szCs w:val="12"/>
              </w:rPr>
              <w:t xml:space="preserve"> La fianza presentada por  </w:t>
            </w:r>
            <w:r>
              <w:rPr>
                <w:rFonts w:cs="Arial"/>
                <w:b/>
                <w:sz w:val="14"/>
                <w:szCs w:val="12"/>
              </w:rPr>
              <w:t xml:space="preserve">“EL PROVEEDOR” </w:t>
            </w:r>
            <w:r>
              <w:rPr>
                <w:rFonts w:cs="Arial"/>
                <w:sz w:val="14"/>
                <w:szCs w:val="12"/>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260815" w:rsidRDefault="00260815" w:rsidP="00BD6513">
            <w:pPr>
              <w:tabs>
                <w:tab w:val="left" w:pos="7794"/>
                <w:tab w:val="left" w:pos="8222"/>
                <w:tab w:val="left" w:pos="12862"/>
              </w:tabs>
              <w:jc w:val="both"/>
              <w:rPr>
                <w:rFonts w:cs="Arial"/>
                <w:sz w:val="12"/>
                <w:szCs w:val="12"/>
              </w:rPr>
            </w:pPr>
          </w:p>
          <w:p w:rsidR="00260815" w:rsidRPr="00AA76A2" w:rsidRDefault="00260815" w:rsidP="00BD6513">
            <w:pPr>
              <w:tabs>
                <w:tab w:val="left" w:pos="7794"/>
                <w:tab w:val="left" w:pos="8222"/>
                <w:tab w:val="left" w:pos="12862"/>
              </w:tabs>
              <w:jc w:val="both"/>
              <w:rPr>
                <w:rFonts w:cs="Arial"/>
                <w:color w:val="000000"/>
                <w:sz w:val="12"/>
                <w:szCs w:val="12"/>
              </w:rPr>
            </w:pPr>
            <w:r w:rsidRPr="00AA76A2">
              <w:rPr>
                <w:rFonts w:cs="Arial"/>
                <w:color w:val="000000"/>
                <w:sz w:val="12"/>
                <w:szCs w:val="12"/>
              </w:rPr>
              <w:t xml:space="preserve">La fianza será exigible, aun cuando exista algún medio impugnativo en el que se reclame la invalidez de la rescisión que en su caso se haya decretado por incumplimiento de </w:t>
            </w:r>
            <w:r w:rsidRPr="00AA76A2">
              <w:rPr>
                <w:rFonts w:cs="Arial"/>
                <w:b/>
                <w:color w:val="000000"/>
                <w:sz w:val="12"/>
                <w:szCs w:val="12"/>
              </w:rPr>
              <w:t>“EL PROVEEDOR”</w:t>
            </w:r>
            <w:r w:rsidRPr="00AA76A2">
              <w:rPr>
                <w:rFonts w:cs="Arial"/>
                <w:color w:val="000000"/>
                <w:sz w:val="12"/>
                <w:szCs w:val="12"/>
              </w:rPr>
              <w:t>, sin embargo este no estará en posibilidades de exigir los derechos a su favor.</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b/>
                <w:bCs/>
                <w:color w:val="000000"/>
                <w:sz w:val="14"/>
                <w:szCs w:val="12"/>
              </w:rPr>
              <w:t>DÉCIMA SEGUNDA.-“LICONSA”</w:t>
            </w:r>
            <w:r w:rsidRPr="00AA76A2">
              <w:rPr>
                <w:rFonts w:cs="Arial"/>
                <w:color w:val="000000"/>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AA76A2">
              <w:rPr>
                <w:rFonts w:cs="Arial"/>
                <w:b/>
                <w:bCs/>
                <w:color w:val="000000"/>
                <w:sz w:val="14"/>
                <w:szCs w:val="12"/>
              </w:rPr>
              <w:t xml:space="preserve"> “EL PROVEEDOR”</w:t>
            </w:r>
            <w:r w:rsidRPr="00AA76A2">
              <w:rPr>
                <w:rFonts w:cs="Arial"/>
                <w:color w:val="000000"/>
                <w:sz w:val="14"/>
                <w:szCs w:val="12"/>
              </w:rPr>
              <w:t xml:space="preserve"> que se estipulan en este documento, así como por la contravención a las disposiciones, lineamientos, bases, procedimientos y requisitos que establece dicha Ley y demás normatividad aplicable en la materia; podrá también aplicar a </w:t>
            </w:r>
            <w:r w:rsidRPr="00AA76A2">
              <w:rPr>
                <w:rFonts w:cs="Arial"/>
                <w:b/>
                <w:color w:val="000000"/>
                <w:sz w:val="14"/>
                <w:szCs w:val="12"/>
              </w:rPr>
              <w:t>“EL PROVEEDOR”</w:t>
            </w:r>
            <w:r w:rsidRPr="00AA76A2">
              <w:rPr>
                <w:rFonts w:cs="Arial"/>
                <w:color w:val="000000"/>
                <w:sz w:val="14"/>
                <w:szCs w:val="12"/>
              </w:rPr>
              <w:t xml:space="preserve"> las penas convencionales conforme a lo pactado, pudiendo hacer efectiva la garantía de cumplimiento.</w:t>
            </w:r>
            <w:r w:rsidRPr="00AA76A2">
              <w:rPr>
                <w:rFonts w:cs="Arial"/>
                <w:b/>
                <w:color w:val="000000"/>
                <w:sz w:val="14"/>
                <w:szCs w:val="12"/>
              </w:rPr>
              <w:t xml:space="preserve"> “LICONSA”</w:t>
            </w:r>
            <w:r w:rsidRPr="00AA76A2">
              <w:rPr>
                <w:rFonts w:cs="Arial"/>
                <w:color w:val="000000"/>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color w:val="000000"/>
                <w:sz w:val="14"/>
                <w:szCs w:val="12"/>
              </w:rPr>
              <w:t>Así mismo podrá dar por terminado anticipadamente el presente pedido, cuando concurran razones de interés general o bien, cuando se extinga la necesidad de requerir el bien y/o servicio.</w:t>
            </w:r>
          </w:p>
          <w:p w:rsidR="00260815" w:rsidRPr="00AA76A2" w:rsidRDefault="00260815" w:rsidP="00BD6513">
            <w:pPr>
              <w:jc w:val="both"/>
              <w:rPr>
                <w:rFonts w:cs="Arial"/>
                <w:color w:val="000000"/>
                <w:sz w:val="12"/>
                <w:szCs w:val="12"/>
              </w:rPr>
            </w:pPr>
          </w:p>
          <w:p w:rsidR="00260815" w:rsidRPr="00AA76A2" w:rsidRDefault="00260815" w:rsidP="00BD6513">
            <w:pPr>
              <w:jc w:val="both"/>
              <w:rPr>
                <w:rFonts w:cs="Arial"/>
                <w:color w:val="000000"/>
                <w:sz w:val="12"/>
                <w:szCs w:val="12"/>
              </w:rPr>
            </w:pPr>
            <w:r w:rsidRPr="00AA76A2">
              <w:rPr>
                <w:rFonts w:cs="Arial"/>
                <w:b/>
                <w:bCs/>
                <w:color w:val="000000"/>
                <w:sz w:val="12"/>
                <w:szCs w:val="12"/>
              </w:rPr>
              <w:t>“EL PROVEEDOR”</w:t>
            </w:r>
            <w:r w:rsidRPr="00AA76A2">
              <w:rPr>
                <w:rFonts w:cs="Arial"/>
                <w:color w:val="000000"/>
                <w:sz w:val="12"/>
                <w:szCs w:val="12"/>
              </w:rPr>
              <w:t xml:space="preserve"> reconoce expresamente la facultad de </w:t>
            </w:r>
            <w:r w:rsidRPr="00AA76A2">
              <w:rPr>
                <w:rFonts w:cs="Arial"/>
                <w:b/>
                <w:color w:val="000000"/>
                <w:sz w:val="12"/>
                <w:szCs w:val="12"/>
              </w:rPr>
              <w:t>“LICONSA”</w:t>
            </w:r>
            <w:r w:rsidRPr="00AA76A2">
              <w:rPr>
                <w:rFonts w:cs="Arial"/>
                <w:color w:val="000000"/>
                <w:sz w:val="12"/>
                <w:szCs w:val="12"/>
              </w:rPr>
              <w:t xml:space="preserve"> de rescindir administrativamente el presente pedido en caso de que incumpla con cualquiera de sus obligaciones y que la rescisión que decrete </w:t>
            </w:r>
            <w:r w:rsidRPr="00AA76A2">
              <w:rPr>
                <w:rFonts w:cs="Arial"/>
                <w:b/>
                <w:color w:val="000000"/>
                <w:sz w:val="12"/>
                <w:szCs w:val="12"/>
              </w:rPr>
              <w:t>“LICONSA”</w:t>
            </w:r>
            <w:r w:rsidRPr="00AA76A2">
              <w:rPr>
                <w:rFonts w:cs="Arial"/>
                <w:color w:val="000000"/>
                <w:sz w:val="12"/>
                <w:szCs w:val="12"/>
              </w:rPr>
              <w:t xml:space="preserve">, será válida con la firma de cualquier apoderado legal de </w:t>
            </w:r>
            <w:r w:rsidRPr="00AA76A2">
              <w:rPr>
                <w:rFonts w:cs="Arial"/>
                <w:b/>
                <w:color w:val="000000"/>
                <w:sz w:val="12"/>
                <w:szCs w:val="12"/>
              </w:rPr>
              <w:t xml:space="preserve">“LICONSA” </w:t>
            </w:r>
            <w:r w:rsidRPr="00AA76A2">
              <w:rPr>
                <w:rFonts w:cs="Arial"/>
                <w:color w:val="000000"/>
                <w:sz w:val="12"/>
                <w:szCs w:val="12"/>
              </w:rPr>
              <w:t xml:space="preserve">con facultades para actos de administración, debiendo acompañar a la resolución copia simple del poder otorgado a favor del representante de </w:t>
            </w:r>
            <w:r w:rsidRPr="00AA76A2">
              <w:rPr>
                <w:rFonts w:cs="Arial"/>
                <w:b/>
                <w:color w:val="000000"/>
                <w:sz w:val="12"/>
                <w:szCs w:val="12"/>
              </w:rPr>
              <w:t>“LICONSA”</w:t>
            </w:r>
            <w:r w:rsidRPr="00AA76A2">
              <w:rPr>
                <w:rFonts w:cs="Arial"/>
                <w:color w:val="000000"/>
                <w:sz w:val="12"/>
                <w:szCs w:val="12"/>
              </w:rPr>
              <w:t xml:space="preserve">. </w:t>
            </w:r>
          </w:p>
          <w:p w:rsidR="00260815" w:rsidRDefault="00260815" w:rsidP="00BD6513">
            <w:pPr>
              <w:jc w:val="both"/>
              <w:rPr>
                <w:rFonts w:cs="Arial"/>
                <w:sz w:val="14"/>
                <w:szCs w:val="12"/>
              </w:rPr>
            </w:pPr>
          </w:p>
          <w:p w:rsidR="00260815" w:rsidRDefault="00260815" w:rsidP="00211CA9">
            <w:pPr>
              <w:jc w:val="both"/>
              <w:rPr>
                <w:rFonts w:cs="Arial"/>
                <w:sz w:val="14"/>
                <w:szCs w:val="12"/>
              </w:rPr>
            </w:pPr>
            <w:r>
              <w:rPr>
                <w:rFonts w:cs="Arial"/>
                <w:b/>
                <w:bCs/>
                <w:sz w:val="14"/>
                <w:szCs w:val="12"/>
              </w:rPr>
              <w:t>DÉCIMA TERCERA.-</w:t>
            </w:r>
            <w:r>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Default="00211CA9" w:rsidP="00211CA9">
            <w:pPr>
              <w:jc w:val="both"/>
              <w:rPr>
                <w:b/>
                <w:bCs/>
                <w:sz w:val="14"/>
                <w:szCs w:val="12"/>
              </w:rPr>
            </w:pPr>
          </w:p>
          <w:p w:rsidR="00211CA9" w:rsidRDefault="00260815" w:rsidP="00BD6513">
            <w:pPr>
              <w:jc w:val="center"/>
              <w:rPr>
                <w:b/>
                <w:bCs/>
                <w:sz w:val="14"/>
                <w:szCs w:val="12"/>
              </w:rPr>
            </w:pPr>
            <w:r>
              <w:rPr>
                <w:b/>
                <w:bCs/>
                <w:sz w:val="16"/>
                <w:szCs w:val="16"/>
              </w:rPr>
              <w:t>LICONSA, S.A. DE C.V.</w:t>
            </w:r>
            <w:r>
              <w:rPr>
                <w:rFonts w:cs="Arial"/>
                <w:szCs w:val="16"/>
              </w:rPr>
              <w:t xml:space="preserve">           </w:t>
            </w:r>
            <w:r>
              <w:rPr>
                <w:rFonts w:cs="Arial"/>
                <w:b/>
                <w:sz w:val="16"/>
                <w:szCs w:val="16"/>
              </w:rPr>
              <w:t>“EL PROVEEDOR”</w:t>
            </w:r>
          </w:p>
          <w:p w:rsidR="00211CA9" w:rsidRPr="00211CA9" w:rsidRDefault="005E46CE" w:rsidP="00211CA9">
            <w:pPr>
              <w:rPr>
                <w:sz w:val="14"/>
                <w:szCs w:val="12"/>
              </w:rPr>
            </w:pPr>
            <w:r>
              <w:rPr>
                <w:b/>
                <w:bCs/>
                <w:sz w:val="16"/>
                <w:szCs w:val="16"/>
              </w:rPr>
              <w:pict>
                <v:group id="_x0000_s1070" style="position:absolute;margin-left:11pt;margin-top:7.15pt;width:232.5pt;height:135.6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07772B" w:rsidRDefault="0007772B"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07772B" w:rsidRDefault="0007772B" w:rsidP="00260815">
                          <w:pPr>
                            <w:jc w:val="both"/>
                            <w:rPr>
                              <w:sz w:val="15"/>
                              <w:szCs w:val="12"/>
                            </w:rPr>
                          </w:pPr>
                        </w:p>
                        <w:p w:rsidR="0007772B" w:rsidRDefault="0007772B" w:rsidP="00260815">
                          <w:pPr>
                            <w:rPr>
                              <w:sz w:val="15"/>
                              <w:szCs w:val="12"/>
                            </w:rPr>
                          </w:pPr>
                          <w:r>
                            <w:rPr>
                              <w:sz w:val="15"/>
                              <w:szCs w:val="12"/>
                            </w:rPr>
                            <w:t>NOMBRE DEL REPRESENTANTE LEGAL: _______________</w:t>
                          </w:r>
                        </w:p>
                        <w:p w:rsidR="0007772B" w:rsidRDefault="0007772B" w:rsidP="00260815">
                          <w:pPr>
                            <w:jc w:val="both"/>
                            <w:rPr>
                              <w:sz w:val="15"/>
                              <w:szCs w:val="12"/>
                            </w:rPr>
                          </w:pPr>
                          <w:r>
                            <w:rPr>
                              <w:sz w:val="15"/>
                              <w:szCs w:val="12"/>
                            </w:rPr>
                            <w:t>Quien declara, que bajo protesta de decir verdad, que sus facultades no le han sido revocadas modificadas o limitadas en forma alguna.</w:t>
                          </w:r>
                        </w:p>
                        <w:p w:rsidR="0007772B" w:rsidRDefault="0007772B" w:rsidP="00260815">
                          <w:pPr>
                            <w:jc w:val="both"/>
                            <w:rPr>
                              <w:sz w:val="15"/>
                              <w:szCs w:val="12"/>
                            </w:rPr>
                          </w:pPr>
                          <w:r>
                            <w:rPr>
                              <w:sz w:val="15"/>
                              <w:szCs w:val="12"/>
                            </w:rPr>
                            <w:t>FIRMA: _______________________________________</w:t>
                          </w:r>
                        </w:p>
                        <w:p w:rsidR="0007772B" w:rsidRDefault="0007772B" w:rsidP="00260815">
                          <w:pPr>
                            <w:jc w:val="both"/>
                            <w:rPr>
                              <w:sz w:val="15"/>
                              <w:szCs w:val="12"/>
                            </w:rPr>
                          </w:pPr>
                          <w:r>
                            <w:rPr>
                              <w:sz w:val="15"/>
                              <w:szCs w:val="12"/>
                            </w:rPr>
                            <w:t>CARGO: -------------------------------</w:t>
                          </w:r>
                        </w:p>
                        <w:p w:rsidR="0007772B" w:rsidRDefault="0007772B" w:rsidP="00260815">
                          <w:pPr>
                            <w:jc w:val="both"/>
                            <w:rPr>
                              <w:sz w:val="15"/>
                              <w:szCs w:val="12"/>
                            </w:rPr>
                          </w:pPr>
                          <w:r>
                            <w:rPr>
                              <w:sz w:val="15"/>
                              <w:szCs w:val="12"/>
                            </w:rPr>
                            <w:t>TELEFONO: -------------------------</w:t>
                          </w:r>
                        </w:p>
                        <w:p w:rsidR="0007772B" w:rsidRDefault="0007772B" w:rsidP="00260815">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2014</w:t>
                          </w:r>
                        </w:p>
                      </w:txbxContent>
                    </v:textbox>
                  </v:shape>
                </v:group>
              </w:pict>
            </w: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60815" w:rsidRPr="00211CA9" w:rsidRDefault="00260815" w:rsidP="00211CA9">
            <w:pPr>
              <w:jc w:val="right"/>
              <w:rPr>
                <w:sz w:val="14"/>
                <w:szCs w:val="12"/>
              </w:rPr>
            </w:pPr>
          </w:p>
        </w:tc>
      </w:tr>
    </w:tbl>
    <w:p w:rsidR="00260815" w:rsidRPr="00453D52" w:rsidRDefault="00260815" w:rsidP="00260815">
      <w:pPr>
        <w:pStyle w:val="Ttulo9"/>
        <w:jc w:val="center"/>
        <w:rPr>
          <w:rFonts w:cs="Arial"/>
          <w:sz w:val="21"/>
          <w:szCs w:val="21"/>
          <w:lang w:val="es-MX"/>
        </w:rPr>
      </w:pP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5E46CE" w:rsidP="00386B2D">
      <w:pPr>
        <w:rPr>
          <w:rFonts w:cs="Arial"/>
          <w:sz w:val="20"/>
          <w:szCs w:val="20"/>
          <w:lang w:val="es-MX"/>
        </w:rPr>
      </w:pPr>
      <w:r>
        <w:rPr>
          <w:rFonts w:cs="Arial"/>
          <w:sz w:val="20"/>
          <w:szCs w:val="20"/>
        </w:rPr>
        <w:pict>
          <v:line id="_x0000_s1059" style="position:absolute;z-index:251652096" from="144.85pt,.6pt" to="490.45pt,.6pt" strokeweight=".26mm">
            <v:stroke joinstyle="miter"/>
          </v:line>
        </w:pict>
      </w:r>
    </w:p>
    <w:p w:rsidR="00386B2D" w:rsidRPr="00453D52" w:rsidRDefault="005E46CE" w:rsidP="00386B2D">
      <w:pPr>
        <w:jc w:val="both"/>
        <w:rPr>
          <w:rFonts w:cs="Arial"/>
          <w:sz w:val="20"/>
          <w:szCs w:val="20"/>
        </w:rPr>
      </w:pPr>
      <w:r>
        <w:rPr>
          <w:rFonts w:cs="Arial"/>
          <w:sz w:val="20"/>
          <w:szCs w:val="20"/>
        </w:rPr>
        <w:pict>
          <v:line id="_x0000_s1060" style="position:absolute;left:0;text-align:left;z-index:251653120"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5E46CE" w:rsidP="00386B2D">
      <w:pPr>
        <w:jc w:val="both"/>
        <w:rPr>
          <w:rFonts w:cs="Arial"/>
          <w:sz w:val="20"/>
          <w:szCs w:val="20"/>
        </w:rPr>
      </w:pPr>
      <w:r>
        <w:rPr>
          <w:rFonts w:cs="Arial"/>
          <w:sz w:val="20"/>
          <w:szCs w:val="20"/>
        </w:rPr>
        <w:pict>
          <v:line id="_x0000_s1061" style="position:absolute;left:0;text-align:left;z-index:251654144" from="44.05pt,7.8pt" to="173.65pt,7.8pt" strokeweight=".26mm">
            <v:stroke joinstyle="miter"/>
          </v:line>
        </w:pict>
      </w:r>
      <w:r>
        <w:rPr>
          <w:rFonts w:cs="Arial"/>
          <w:sz w:val="20"/>
          <w:szCs w:val="20"/>
        </w:rPr>
        <w:pict>
          <v:line id="_x0000_s1062" style="position:absolute;left:0;text-align:left;z-index:251655168" from="209.65pt,7.8pt" to="317.65pt,7.8pt" strokeweight=".26mm">
            <v:stroke joinstyle="miter"/>
          </v:line>
        </w:pict>
      </w:r>
      <w:r>
        <w:rPr>
          <w:rFonts w:cs="Arial"/>
          <w:sz w:val="20"/>
          <w:szCs w:val="20"/>
        </w:rPr>
        <w:pict>
          <v:line id="_x0000_s1063" style="position:absolute;left:0;text-align:left;z-index:251656192"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5E46CE" w:rsidP="00386B2D">
      <w:pPr>
        <w:jc w:val="both"/>
        <w:rPr>
          <w:rFonts w:cs="Arial"/>
          <w:sz w:val="20"/>
          <w:szCs w:val="20"/>
        </w:rPr>
      </w:pPr>
      <w:r>
        <w:rPr>
          <w:rFonts w:cs="Arial"/>
          <w:sz w:val="20"/>
          <w:szCs w:val="20"/>
        </w:rPr>
        <w:pict>
          <v:line id="_x0000_s1067" style="position:absolute;left:0;text-align:left;z-index:251660288"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5E46CE" w:rsidP="00386B2D">
      <w:pPr>
        <w:jc w:val="both"/>
        <w:rPr>
          <w:rFonts w:cs="Arial"/>
          <w:sz w:val="20"/>
          <w:szCs w:val="20"/>
        </w:rPr>
      </w:pPr>
      <w:r>
        <w:rPr>
          <w:rFonts w:cs="Arial"/>
          <w:sz w:val="20"/>
          <w:szCs w:val="20"/>
        </w:rPr>
        <w:pict>
          <v:line id="_x0000_s1068" style="position:absolute;left:0;text-align:left;z-index:251661312"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580EBE">
        <w:rPr>
          <w:rFonts w:cs="Arial"/>
          <w:bCs/>
          <w:color w:val="000000"/>
          <w:sz w:val="20"/>
          <w:szCs w:val="20"/>
        </w:rPr>
        <w:t>4</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10076" w:type="dxa"/>
        <w:tblInd w:w="70" w:type="dxa"/>
        <w:tblLayout w:type="fixed"/>
        <w:tblCellMar>
          <w:left w:w="70" w:type="dxa"/>
          <w:right w:w="70" w:type="dxa"/>
        </w:tblCellMar>
        <w:tblLook w:val="0000" w:firstRow="0" w:lastRow="0" w:firstColumn="0" w:lastColumn="0" w:noHBand="0" w:noVBand="0"/>
      </w:tblPr>
      <w:tblGrid>
        <w:gridCol w:w="851"/>
        <w:gridCol w:w="425"/>
        <w:gridCol w:w="425"/>
        <w:gridCol w:w="1276"/>
        <w:gridCol w:w="1276"/>
        <w:gridCol w:w="1276"/>
        <w:gridCol w:w="1528"/>
        <w:gridCol w:w="1132"/>
        <w:gridCol w:w="753"/>
        <w:gridCol w:w="1134"/>
      </w:tblGrid>
      <w:tr w:rsidR="0091237F" w:rsidRPr="00453D52" w:rsidTr="0091237F">
        <w:trPr>
          <w:trHeight w:val="700"/>
        </w:trPr>
        <w:tc>
          <w:tcPr>
            <w:tcW w:w="851" w:type="dxa"/>
            <w:tcBorders>
              <w:top w:val="single" w:sz="4" w:space="0" w:color="000000"/>
              <w:left w:val="single" w:sz="4" w:space="0" w:color="000000"/>
              <w:bottom w:val="single" w:sz="4" w:space="0" w:color="000000"/>
            </w:tcBorders>
            <w:shd w:val="clear" w:color="auto" w:fill="BFBFBF"/>
            <w:vAlign w:val="center"/>
          </w:tcPr>
          <w:p w:rsidR="0091237F" w:rsidRPr="0091237F" w:rsidRDefault="0091237F" w:rsidP="007A71DB">
            <w:pPr>
              <w:snapToGrid w:val="0"/>
              <w:ind w:right="50"/>
              <w:jc w:val="center"/>
              <w:rPr>
                <w:rFonts w:cs="Arial"/>
                <w:b/>
                <w:sz w:val="16"/>
                <w:szCs w:val="16"/>
                <w:lang w:val="es-ES"/>
              </w:rPr>
            </w:pPr>
            <w:r w:rsidRPr="0091237F">
              <w:rPr>
                <w:rFonts w:cs="Arial"/>
                <w:b/>
                <w:sz w:val="16"/>
                <w:szCs w:val="16"/>
                <w:lang w:val="es-ES"/>
              </w:rPr>
              <w:t>PARTIDA</w:t>
            </w:r>
          </w:p>
        </w:tc>
        <w:tc>
          <w:tcPr>
            <w:tcW w:w="850" w:type="dxa"/>
            <w:gridSpan w:val="2"/>
            <w:tcBorders>
              <w:top w:val="single" w:sz="4" w:space="0" w:color="000000"/>
              <w:left w:val="single" w:sz="4" w:space="0" w:color="000000"/>
              <w:bottom w:val="single" w:sz="4" w:space="0" w:color="000000"/>
            </w:tcBorders>
            <w:shd w:val="clear" w:color="auto" w:fill="BFBFBF"/>
            <w:vAlign w:val="center"/>
          </w:tcPr>
          <w:p w:rsidR="0091237F" w:rsidRPr="0091237F" w:rsidRDefault="0091237F" w:rsidP="00580EBE">
            <w:pPr>
              <w:snapToGrid w:val="0"/>
              <w:ind w:right="50"/>
              <w:jc w:val="center"/>
              <w:rPr>
                <w:rFonts w:cs="Arial"/>
                <w:b/>
                <w:sz w:val="16"/>
                <w:szCs w:val="16"/>
                <w:lang w:val="en-US"/>
              </w:rPr>
            </w:pPr>
            <w:r>
              <w:rPr>
                <w:rFonts w:cs="Arial"/>
                <w:b/>
                <w:sz w:val="16"/>
                <w:szCs w:val="16"/>
                <w:lang w:val="en-US"/>
              </w:rPr>
              <w:t>CON-C</w:t>
            </w:r>
            <w:r w:rsidRPr="0091237F">
              <w:rPr>
                <w:rFonts w:cs="Arial"/>
                <w:b/>
                <w:sz w:val="16"/>
                <w:szCs w:val="16"/>
                <w:lang w:val="en-US"/>
              </w:rPr>
              <w:t>EPTO</w:t>
            </w:r>
          </w:p>
        </w:tc>
        <w:tc>
          <w:tcPr>
            <w:tcW w:w="1276" w:type="dxa"/>
            <w:tcBorders>
              <w:top w:val="single" w:sz="4" w:space="0" w:color="000000"/>
              <w:left w:val="single" w:sz="4" w:space="0" w:color="000000"/>
              <w:bottom w:val="single" w:sz="4" w:space="0" w:color="000000"/>
            </w:tcBorders>
            <w:shd w:val="clear" w:color="auto" w:fill="BFBFBF"/>
          </w:tcPr>
          <w:p w:rsidR="0091237F" w:rsidRPr="0091237F" w:rsidRDefault="0091237F" w:rsidP="0091237F">
            <w:pPr>
              <w:snapToGrid w:val="0"/>
              <w:ind w:right="50"/>
              <w:jc w:val="center"/>
              <w:rPr>
                <w:rFonts w:cs="Arial"/>
                <w:b/>
                <w:sz w:val="16"/>
                <w:szCs w:val="16"/>
                <w:lang w:val="es-ES"/>
              </w:rPr>
            </w:pPr>
          </w:p>
          <w:p w:rsidR="0091237F" w:rsidRPr="0091237F" w:rsidRDefault="0091237F" w:rsidP="0091237F">
            <w:pPr>
              <w:snapToGrid w:val="0"/>
              <w:ind w:right="50"/>
              <w:jc w:val="center"/>
              <w:rPr>
                <w:rFonts w:cs="Arial"/>
                <w:b/>
                <w:sz w:val="16"/>
                <w:szCs w:val="16"/>
                <w:lang w:val="es-ES"/>
              </w:rPr>
            </w:pPr>
            <w:r w:rsidRPr="0091237F">
              <w:rPr>
                <w:rFonts w:cs="Arial"/>
                <w:b/>
                <w:sz w:val="16"/>
                <w:szCs w:val="16"/>
                <w:lang w:val="es-ES"/>
              </w:rPr>
              <w:t>DESCRIP</w:t>
            </w:r>
            <w:r>
              <w:rPr>
                <w:rFonts w:cs="Arial"/>
                <w:b/>
                <w:sz w:val="16"/>
                <w:szCs w:val="16"/>
                <w:lang w:val="es-ES"/>
              </w:rPr>
              <w:t>-</w:t>
            </w:r>
            <w:r w:rsidRPr="0091237F">
              <w:rPr>
                <w:rFonts w:cs="Arial"/>
                <w:b/>
                <w:sz w:val="16"/>
                <w:szCs w:val="16"/>
                <w:lang w:val="es-ES"/>
              </w:rPr>
              <w:t>CION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1237F" w:rsidRPr="0091237F" w:rsidRDefault="0091237F" w:rsidP="007A71DB">
            <w:pPr>
              <w:snapToGrid w:val="0"/>
              <w:ind w:right="50"/>
              <w:jc w:val="center"/>
              <w:rPr>
                <w:rFonts w:cs="Arial"/>
                <w:b/>
                <w:sz w:val="16"/>
                <w:szCs w:val="16"/>
                <w:lang w:val="es-ES"/>
              </w:rPr>
            </w:pPr>
            <w:r w:rsidRPr="0091237F">
              <w:rPr>
                <w:rFonts w:cs="Arial"/>
                <w:b/>
                <w:sz w:val="16"/>
                <w:szCs w:val="16"/>
                <w:lang w:val="es-ES"/>
              </w:rPr>
              <w:t>UNIDAD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1237F" w:rsidRPr="0091237F" w:rsidRDefault="0091237F" w:rsidP="007A71DB">
            <w:pPr>
              <w:snapToGrid w:val="0"/>
              <w:ind w:right="50"/>
              <w:jc w:val="center"/>
              <w:rPr>
                <w:rFonts w:cs="Arial"/>
                <w:b/>
                <w:sz w:val="16"/>
                <w:szCs w:val="16"/>
                <w:lang w:val="es-ES"/>
              </w:rPr>
            </w:pPr>
            <w:r w:rsidRPr="0091237F">
              <w:rPr>
                <w:rFonts w:cs="Arial"/>
                <w:b/>
                <w:sz w:val="16"/>
                <w:szCs w:val="16"/>
                <w:lang w:val="es-ES"/>
              </w:rPr>
              <w:t xml:space="preserve">CANTIDAD </w:t>
            </w:r>
          </w:p>
        </w:tc>
        <w:tc>
          <w:tcPr>
            <w:tcW w:w="1528" w:type="dxa"/>
            <w:tcBorders>
              <w:top w:val="single" w:sz="4" w:space="0" w:color="000000"/>
              <w:left w:val="single" w:sz="4" w:space="0" w:color="000000"/>
              <w:bottom w:val="single" w:sz="4" w:space="0" w:color="000000"/>
            </w:tcBorders>
            <w:shd w:val="clear" w:color="auto" w:fill="BFBFBF"/>
            <w:vAlign w:val="center"/>
          </w:tcPr>
          <w:p w:rsidR="0091237F" w:rsidRPr="0091237F" w:rsidRDefault="0091237F" w:rsidP="007A71DB">
            <w:pPr>
              <w:snapToGrid w:val="0"/>
              <w:ind w:right="50"/>
              <w:jc w:val="center"/>
              <w:rPr>
                <w:rFonts w:cs="Arial"/>
                <w:b/>
                <w:sz w:val="16"/>
                <w:szCs w:val="16"/>
                <w:lang w:val="es-ES"/>
              </w:rPr>
            </w:pPr>
            <w:r w:rsidRPr="0091237F">
              <w:rPr>
                <w:rFonts w:cs="Arial"/>
                <w:b/>
                <w:sz w:val="16"/>
                <w:szCs w:val="16"/>
                <w:lang w:val="es-ES"/>
              </w:rPr>
              <w:t>PRECIO</w:t>
            </w:r>
          </w:p>
          <w:p w:rsidR="0091237F" w:rsidRPr="0091237F" w:rsidRDefault="0091237F" w:rsidP="007A71DB">
            <w:pPr>
              <w:ind w:right="50"/>
              <w:jc w:val="center"/>
              <w:rPr>
                <w:rFonts w:cs="Arial"/>
                <w:b/>
                <w:sz w:val="16"/>
                <w:szCs w:val="16"/>
                <w:lang w:val="es-ES"/>
              </w:rPr>
            </w:pPr>
            <w:r w:rsidRPr="0091237F">
              <w:rPr>
                <w:rFonts w:cs="Arial"/>
                <w:b/>
                <w:sz w:val="16"/>
                <w:szCs w:val="16"/>
                <w:lang w:val="es-ES"/>
              </w:rPr>
              <w:t>UNITARIO</w:t>
            </w:r>
            <w:r w:rsidRPr="0091237F">
              <w:rPr>
                <w:rFonts w:cs="Arial"/>
                <w:b/>
                <w:color w:val="FF0000"/>
                <w:sz w:val="16"/>
                <w:szCs w:val="16"/>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1237F" w:rsidRPr="0091237F" w:rsidRDefault="0091237F" w:rsidP="007A71DB">
            <w:pPr>
              <w:snapToGrid w:val="0"/>
              <w:ind w:right="50"/>
              <w:jc w:val="center"/>
              <w:rPr>
                <w:rFonts w:cs="Arial"/>
                <w:b/>
                <w:sz w:val="16"/>
                <w:szCs w:val="16"/>
                <w:lang w:val="es-ES"/>
              </w:rPr>
            </w:pPr>
          </w:p>
          <w:p w:rsidR="0091237F" w:rsidRPr="0091237F" w:rsidRDefault="0091237F" w:rsidP="007A71DB">
            <w:pPr>
              <w:snapToGrid w:val="0"/>
              <w:ind w:right="50"/>
              <w:jc w:val="center"/>
              <w:rPr>
                <w:rFonts w:cs="Arial"/>
                <w:b/>
                <w:sz w:val="16"/>
                <w:szCs w:val="16"/>
                <w:lang w:val="es-ES"/>
              </w:rPr>
            </w:pPr>
            <w:r>
              <w:rPr>
                <w:rFonts w:cs="Arial"/>
                <w:b/>
                <w:sz w:val="16"/>
                <w:szCs w:val="16"/>
                <w:lang w:val="es-ES"/>
              </w:rPr>
              <w:t>SUBTO</w:t>
            </w:r>
            <w:r w:rsidRPr="0091237F">
              <w:rPr>
                <w:rFonts w:cs="Arial"/>
                <w:b/>
                <w:sz w:val="16"/>
                <w:szCs w:val="16"/>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91237F" w:rsidRPr="0091237F" w:rsidRDefault="0091237F" w:rsidP="007A71DB">
            <w:pPr>
              <w:snapToGrid w:val="0"/>
              <w:ind w:right="50"/>
              <w:jc w:val="center"/>
              <w:rPr>
                <w:rFonts w:cs="Arial"/>
                <w:b/>
                <w:sz w:val="16"/>
                <w:szCs w:val="16"/>
                <w:lang w:val="es-ES"/>
              </w:rPr>
            </w:pPr>
          </w:p>
          <w:p w:rsidR="0091237F" w:rsidRPr="0091237F" w:rsidRDefault="0091237F" w:rsidP="007A71DB">
            <w:pPr>
              <w:snapToGrid w:val="0"/>
              <w:ind w:right="50"/>
              <w:jc w:val="center"/>
              <w:rPr>
                <w:rFonts w:cs="Arial"/>
                <w:b/>
                <w:sz w:val="16"/>
                <w:szCs w:val="16"/>
                <w:lang w:val="es-ES"/>
              </w:rPr>
            </w:pPr>
            <w:r w:rsidRPr="0091237F">
              <w:rPr>
                <w:rFonts w:cs="Arial"/>
                <w:b/>
                <w:sz w:val="16"/>
                <w:szCs w:val="16"/>
                <w:lang w:val="es-ES"/>
              </w:rPr>
              <w:t>I.V.A.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91237F" w:rsidRPr="0091237F" w:rsidRDefault="0091237F" w:rsidP="007A71DB">
            <w:pPr>
              <w:snapToGrid w:val="0"/>
              <w:ind w:right="50"/>
              <w:jc w:val="center"/>
              <w:rPr>
                <w:rFonts w:cs="Arial"/>
                <w:b/>
                <w:sz w:val="16"/>
                <w:szCs w:val="16"/>
              </w:rPr>
            </w:pPr>
          </w:p>
          <w:p w:rsidR="0091237F" w:rsidRPr="0091237F" w:rsidRDefault="0091237F" w:rsidP="007A71DB">
            <w:pPr>
              <w:snapToGrid w:val="0"/>
              <w:ind w:right="50"/>
              <w:jc w:val="center"/>
              <w:rPr>
                <w:rFonts w:cs="Arial"/>
                <w:b/>
                <w:sz w:val="16"/>
                <w:szCs w:val="16"/>
              </w:rPr>
            </w:pPr>
            <w:r w:rsidRPr="0091237F">
              <w:rPr>
                <w:rFonts w:cs="Arial"/>
                <w:b/>
                <w:sz w:val="16"/>
                <w:szCs w:val="16"/>
              </w:rPr>
              <w:t>TOTAL</w:t>
            </w:r>
          </w:p>
        </w:tc>
      </w:tr>
      <w:tr w:rsidR="00F43FA9" w:rsidRPr="00453D52" w:rsidTr="00F43FA9">
        <w:trPr>
          <w:trHeight w:val="685"/>
        </w:trPr>
        <w:tc>
          <w:tcPr>
            <w:tcW w:w="851" w:type="dxa"/>
            <w:tcBorders>
              <w:top w:val="single" w:sz="4" w:space="0" w:color="000000"/>
              <w:left w:val="single" w:sz="4" w:space="0" w:color="000000"/>
              <w:bottom w:val="single" w:sz="4" w:space="0" w:color="000000"/>
            </w:tcBorders>
            <w:shd w:val="clear" w:color="auto" w:fill="D9D9D9"/>
            <w:vAlign w:val="center"/>
          </w:tcPr>
          <w:p w:rsidR="0091237F" w:rsidRPr="00453D52" w:rsidRDefault="0091237F" w:rsidP="0080534A">
            <w:pPr>
              <w:snapToGrid w:val="0"/>
              <w:jc w:val="center"/>
              <w:rPr>
                <w:rFonts w:cs="Arial"/>
                <w:sz w:val="20"/>
                <w:szCs w:val="20"/>
              </w:rPr>
            </w:pPr>
            <w:r>
              <w:rPr>
                <w:rFonts w:cs="Arial"/>
                <w:sz w:val="20"/>
                <w:szCs w:val="20"/>
              </w:rPr>
              <w:t>UNICA</w:t>
            </w:r>
          </w:p>
        </w:tc>
        <w:tc>
          <w:tcPr>
            <w:tcW w:w="850" w:type="dxa"/>
            <w:gridSpan w:val="2"/>
            <w:tcBorders>
              <w:top w:val="single" w:sz="4" w:space="0" w:color="000000"/>
              <w:left w:val="single" w:sz="4" w:space="0" w:color="000000"/>
              <w:bottom w:val="single" w:sz="4" w:space="0" w:color="000000"/>
            </w:tcBorders>
          </w:tcPr>
          <w:p w:rsidR="0091237F" w:rsidRPr="00453D52" w:rsidRDefault="0091237F" w:rsidP="007A71DB">
            <w:pPr>
              <w:snapToGrid w:val="0"/>
              <w:jc w:val="both"/>
              <w:rPr>
                <w:rFonts w:cs="Arial"/>
                <w:sz w:val="20"/>
                <w:szCs w:val="20"/>
              </w:rPr>
            </w:pPr>
          </w:p>
          <w:p w:rsidR="0091237F" w:rsidRPr="00453D52" w:rsidRDefault="0091237F" w:rsidP="007A71DB">
            <w:pPr>
              <w:snapToGrid w:val="0"/>
              <w:jc w:val="both"/>
              <w:rPr>
                <w:rFonts w:cs="Arial"/>
                <w:sz w:val="20"/>
                <w:szCs w:val="20"/>
              </w:rPr>
            </w:pPr>
          </w:p>
          <w:p w:rsidR="0091237F" w:rsidRPr="00453D52" w:rsidRDefault="0091237F" w:rsidP="007A71DB">
            <w:pPr>
              <w:snapToGrid w:val="0"/>
              <w:jc w:val="both"/>
              <w:rPr>
                <w:rFonts w:cs="Arial"/>
                <w:sz w:val="20"/>
                <w:szCs w:val="20"/>
              </w:rPr>
            </w:pPr>
          </w:p>
        </w:tc>
        <w:tc>
          <w:tcPr>
            <w:tcW w:w="1276" w:type="dxa"/>
            <w:tcBorders>
              <w:top w:val="single" w:sz="4" w:space="0" w:color="000000"/>
              <w:left w:val="single" w:sz="4" w:space="0" w:color="000000"/>
              <w:bottom w:val="single" w:sz="4" w:space="0" w:color="000000"/>
            </w:tcBorders>
          </w:tcPr>
          <w:p w:rsidR="0091237F" w:rsidRPr="00453D52" w:rsidRDefault="0091237F"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rPr>
                <w:rFonts w:cs="Arial"/>
                <w:color w:val="000000"/>
                <w:sz w:val="20"/>
                <w:szCs w:val="20"/>
              </w:rPr>
            </w:pPr>
          </w:p>
        </w:tc>
        <w:tc>
          <w:tcPr>
            <w:tcW w:w="1528" w:type="dxa"/>
            <w:tcBorders>
              <w:top w:val="single" w:sz="4" w:space="0" w:color="000000"/>
              <w:left w:val="single" w:sz="4" w:space="0" w:color="000000"/>
              <w:bottom w:val="single" w:sz="4" w:space="0" w:color="000000"/>
            </w:tcBorders>
          </w:tcPr>
          <w:p w:rsidR="0091237F" w:rsidRPr="00453D52" w:rsidRDefault="0091237F"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shd w:val="clear" w:color="auto" w:fill="auto"/>
          </w:tcPr>
          <w:p w:rsidR="0091237F" w:rsidRPr="00453D52" w:rsidRDefault="0091237F" w:rsidP="007A71DB">
            <w:pPr>
              <w:snapToGrid w:val="0"/>
              <w:jc w:val="center"/>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37F" w:rsidRPr="00453D52" w:rsidRDefault="0091237F" w:rsidP="007A71DB">
            <w:pPr>
              <w:snapToGrid w:val="0"/>
              <w:jc w:val="both"/>
              <w:rPr>
                <w:rFonts w:cs="Arial"/>
                <w:color w:val="000000"/>
                <w:sz w:val="20"/>
                <w:szCs w:val="20"/>
                <w:lang w:val="es-ES"/>
              </w:rPr>
            </w:pPr>
          </w:p>
        </w:tc>
      </w:tr>
      <w:tr w:rsidR="0091237F" w:rsidRPr="00453D52" w:rsidTr="0091237F">
        <w:trPr>
          <w:trHeight w:val="228"/>
        </w:trPr>
        <w:tc>
          <w:tcPr>
            <w:tcW w:w="1276" w:type="dxa"/>
            <w:gridSpan w:val="2"/>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7"/>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r w:rsidR="0091237F" w:rsidRPr="00453D52" w:rsidTr="0091237F">
        <w:trPr>
          <w:trHeight w:val="228"/>
        </w:trPr>
        <w:tc>
          <w:tcPr>
            <w:tcW w:w="1276" w:type="dxa"/>
            <w:gridSpan w:val="2"/>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7"/>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r w:rsidR="0091237F" w:rsidRPr="00453D52" w:rsidTr="0091237F">
        <w:trPr>
          <w:trHeight w:val="243"/>
        </w:trPr>
        <w:tc>
          <w:tcPr>
            <w:tcW w:w="1276" w:type="dxa"/>
            <w:gridSpan w:val="2"/>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7"/>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8D6FEF" w:rsidRPr="008D6FEF">
        <w:rPr>
          <w:rFonts w:cs="Arial"/>
          <w:sz w:val="20"/>
          <w:szCs w:val="20"/>
        </w:rPr>
        <w:t>Fijos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C42498">
        <w:rPr>
          <w:rFonts w:cs="Arial"/>
          <w:sz w:val="20"/>
          <w:szCs w:val="20"/>
        </w:rPr>
        <w:t>4</w:t>
      </w:r>
    </w:p>
    <w:p w:rsidR="00386B2D" w:rsidRPr="00453D52" w:rsidRDefault="005E46CE" w:rsidP="00386B2D">
      <w:pPr>
        <w:jc w:val="both"/>
        <w:rPr>
          <w:rFonts w:cs="Arial"/>
          <w:sz w:val="20"/>
          <w:szCs w:val="20"/>
          <w:lang w:val="es-MX"/>
        </w:rPr>
      </w:pPr>
      <w:r>
        <w:rPr>
          <w:rFonts w:cs="Arial"/>
          <w:sz w:val="20"/>
          <w:szCs w:val="20"/>
        </w:rPr>
        <w:pict>
          <v:line id="_x0000_s1064" style="position:absolute;left:0;text-align:left;z-index:251657216" from="108.85pt,1.8pt" to="173.65pt,1.8pt" strokeweight=".26mm">
            <v:stroke joinstyle="miter"/>
          </v:line>
        </w:pict>
      </w:r>
      <w:r>
        <w:rPr>
          <w:rFonts w:cs="Arial"/>
          <w:sz w:val="20"/>
          <w:szCs w:val="20"/>
        </w:rPr>
        <w:pict>
          <v:line id="_x0000_s1065" style="position:absolute;left:0;text-align:left;z-index:251658240"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5E46CE" w:rsidP="00386B2D">
      <w:pPr>
        <w:jc w:val="center"/>
        <w:rPr>
          <w:rFonts w:cs="Arial"/>
          <w:sz w:val="20"/>
          <w:szCs w:val="20"/>
          <w:lang w:val="es-ES"/>
        </w:rPr>
      </w:pPr>
      <w:r>
        <w:rPr>
          <w:rFonts w:cs="Arial"/>
          <w:sz w:val="20"/>
          <w:szCs w:val="20"/>
        </w:rPr>
        <w:pict>
          <v:line id="_x0000_s1066" style="position:absolute;left:0;text-align:left;z-index:251659264"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70009D" w:rsidRDefault="00830CF7" w:rsidP="00830CF7">
      <w:pPr>
        <w:pStyle w:val="Textosinformato"/>
        <w:jc w:val="center"/>
        <w:rPr>
          <w:rFonts w:ascii="Arial" w:hAnsi="Arial" w:cs="Arial"/>
          <w:b/>
          <w:bCs/>
          <w:color w:val="FF0000"/>
          <w:sz w:val="18"/>
          <w:szCs w:val="18"/>
        </w:rPr>
      </w:pPr>
      <w:r w:rsidRPr="0070009D">
        <w:rPr>
          <w:rFonts w:ascii="Arial" w:hAnsi="Arial" w:cs="Arial"/>
          <w:b/>
          <w:bCs/>
          <w:color w:val="FF0000"/>
          <w:sz w:val="18"/>
          <w:szCs w:val="18"/>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1E2241">
        <w:trPr>
          <w:trHeight w:val="938"/>
        </w:trPr>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w:t>
            </w:r>
            <w:r w:rsidRPr="00453D52">
              <w:rPr>
                <w:rFonts w:cs="Arial"/>
                <w:sz w:val="20"/>
                <w:szCs w:val="20"/>
                <w:lang w:val="es-MX"/>
              </w:rPr>
              <w:lastRenderedPageBreak/>
              <w:t xml:space="preserve">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FD5642" w:rsidRDefault="00FD5642" w:rsidP="00F206EC">
            <w:pPr>
              <w:tabs>
                <w:tab w:val="left" w:pos="6857"/>
                <w:tab w:val="left" w:pos="13714"/>
              </w:tabs>
              <w:snapToGrid w:val="0"/>
              <w:spacing w:line="240" w:lineRule="exact"/>
              <w:ind w:right="91"/>
              <w:jc w:val="both"/>
              <w:rPr>
                <w:rFonts w:cs="Arial"/>
                <w:sz w:val="20"/>
                <w:szCs w:val="20"/>
              </w:rPr>
            </w:pPr>
            <w:r w:rsidRPr="00453D52">
              <w:rPr>
                <w:rFonts w:cs="Arial"/>
                <w:sz w:val="20"/>
                <w:szCs w:val="20"/>
              </w:rPr>
              <w:t xml:space="preserve">En la convocatoria a la </w:t>
            </w:r>
            <w:r w:rsidR="00F206EC" w:rsidRPr="00453D52">
              <w:rPr>
                <w:rFonts w:cs="Arial"/>
                <w:sz w:val="20"/>
                <w:szCs w:val="20"/>
              </w:rPr>
              <w:t>invitación a cuando menos tres personas</w:t>
            </w:r>
            <w:r w:rsidRPr="00453D52">
              <w:rPr>
                <w:rFonts w:cs="Arial"/>
                <w:sz w:val="20"/>
                <w:szCs w:val="20"/>
              </w:rPr>
              <w:t xml:space="preserve"> 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453D52" w:rsidRPr="00453D52" w:rsidRDefault="00453D52" w:rsidP="00D825C8">
            <w:pPr>
              <w:tabs>
                <w:tab w:val="left" w:pos="709"/>
              </w:tabs>
              <w:spacing w:line="240" w:lineRule="exact"/>
              <w:ind w:right="90"/>
              <w:jc w:val="both"/>
              <w:rPr>
                <w:rFonts w:cs="Arial"/>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802863" w:rsidRPr="00453D52" w:rsidTr="00D825C8">
        <w:tc>
          <w:tcPr>
            <w:tcW w:w="1290" w:type="dxa"/>
            <w:tcBorders>
              <w:top w:val="single" w:sz="4" w:space="0" w:color="auto"/>
              <w:left w:val="single" w:sz="4" w:space="0" w:color="auto"/>
              <w:bottom w:val="single" w:sz="4" w:space="0" w:color="auto"/>
            </w:tcBorders>
          </w:tcPr>
          <w:p w:rsidR="00802863" w:rsidRPr="00453D52" w:rsidRDefault="00802863" w:rsidP="007A71DB">
            <w:pPr>
              <w:snapToGrid w:val="0"/>
              <w:spacing w:line="240" w:lineRule="exact"/>
              <w:jc w:val="center"/>
              <w:rPr>
                <w:rFonts w:cs="Arial"/>
                <w:sz w:val="20"/>
                <w:szCs w:val="20"/>
              </w:rPr>
            </w:pPr>
            <w:r>
              <w:rPr>
                <w:rFonts w:cs="Arial"/>
                <w:sz w:val="20"/>
                <w:szCs w:val="20"/>
              </w:rPr>
              <w:t>Doc. 9</w:t>
            </w:r>
          </w:p>
        </w:tc>
        <w:tc>
          <w:tcPr>
            <w:tcW w:w="7229" w:type="dxa"/>
            <w:tcBorders>
              <w:top w:val="single" w:sz="4" w:space="0" w:color="auto"/>
              <w:left w:val="single" w:sz="4" w:space="0" w:color="000000"/>
              <w:bottom w:val="single" w:sz="4" w:space="0" w:color="auto"/>
            </w:tcBorders>
          </w:tcPr>
          <w:p w:rsidR="00802863" w:rsidRPr="00453D52" w:rsidRDefault="00802863" w:rsidP="00F206EC">
            <w:pPr>
              <w:tabs>
                <w:tab w:val="left" w:pos="6857"/>
                <w:tab w:val="left" w:pos="13714"/>
              </w:tabs>
              <w:snapToGrid w:val="0"/>
              <w:spacing w:line="240" w:lineRule="exact"/>
              <w:ind w:right="91"/>
              <w:jc w:val="both"/>
              <w:rPr>
                <w:rFonts w:cs="Arial"/>
                <w:sz w:val="20"/>
                <w:szCs w:val="20"/>
              </w:rPr>
            </w:pPr>
            <w:r w:rsidRPr="00802863">
              <w:rPr>
                <w:rFonts w:cs="Arial"/>
                <w:sz w:val="20"/>
                <w:szCs w:val="20"/>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1559" w:type="dxa"/>
            <w:tcBorders>
              <w:top w:val="single" w:sz="4" w:space="0" w:color="auto"/>
              <w:left w:val="single" w:sz="4" w:space="0" w:color="000000"/>
              <w:bottom w:val="single" w:sz="4" w:space="0" w:color="auto"/>
              <w:right w:val="single" w:sz="4" w:space="0" w:color="auto"/>
            </w:tcBorders>
          </w:tcPr>
          <w:p w:rsidR="00802863" w:rsidRPr="00453D52" w:rsidRDefault="00802863" w:rsidP="007A71DB">
            <w:pPr>
              <w:snapToGrid w:val="0"/>
              <w:spacing w:line="240" w:lineRule="exact"/>
              <w:rPr>
                <w:rFonts w:cs="Arial"/>
                <w:sz w:val="20"/>
                <w:szCs w:val="20"/>
              </w:rPr>
            </w:pPr>
            <w:r w:rsidRPr="00802863">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C06C6" w:rsidRDefault="004C06C6" w:rsidP="001E2241">
            <w:pPr>
              <w:tabs>
                <w:tab w:val="left" w:pos="8222"/>
                <w:tab w:val="left" w:pos="12862"/>
              </w:tabs>
              <w:spacing w:before="60" w:after="60"/>
              <w:jc w:val="both"/>
              <w:rPr>
                <w:rFonts w:cs="Arial"/>
                <w:sz w:val="20"/>
                <w:szCs w:val="20"/>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proofErr w:type="gramStart"/>
            <w:r w:rsidRPr="008F7C5D">
              <w:rPr>
                <w:rFonts w:cs="Arial"/>
                <w:sz w:val="21"/>
                <w:szCs w:val="21"/>
              </w:rPr>
              <w:t>para</w:t>
            </w:r>
            <w:proofErr w:type="gramEnd"/>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1E2241" w:rsidP="007A71DB">
            <w:pPr>
              <w:tabs>
                <w:tab w:val="left" w:pos="9736"/>
              </w:tabs>
              <w:jc w:val="both"/>
              <w:rPr>
                <w:rFonts w:cs="Arial"/>
                <w:sz w:val="20"/>
                <w:szCs w:val="20"/>
              </w:rPr>
            </w:pPr>
            <w:r w:rsidRPr="001E2241">
              <w:rPr>
                <w:rFonts w:cs="Arial"/>
                <w:sz w:val="20"/>
                <w:szCs w:val="20"/>
              </w:rPr>
              <w:t>Junto con su propuesta técnica los licitantes deberán presentar declaración expresa y por escrito firmada por el apoderado de la empresa licitante,  que “Los Bienes” cumplen con las Normas Oficiales Mexicanas, Normas Mexicanas y a la falta de estas las Normas Internacionales. (Art.31de Reglamento de Ley)</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1E2241" w:rsidP="00F57D59">
            <w:pPr>
              <w:spacing w:before="60" w:after="60"/>
              <w:jc w:val="both"/>
              <w:rPr>
                <w:rFonts w:cs="Arial"/>
                <w:color w:val="000000"/>
                <w:sz w:val="20"/>
                <w:szCs w:val="20"/>
                <w:lang w:val="es-MX"/>
              </w:rPr>
            </w:pPr>
            <w:r w:rsidRPr="001E2241">
              <w:rPr>
                <w:rFonts w:cs="Arial"/>
                <w:color w:val="000000"/>
                <w:sz w:val="20"/>
                <w:szCs w:val="20"/>
                <w:lang w:val="es-MX"/>
              </w:rPr>
              <w:t>Los “LICITANTES” deberán manifestar en su propuesta técnica, que “LOS BIENES”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fecha de entrega, obligándose el “PROVEEDOR” a sustituirlos, en el lugar en que se hubiesen entregado, en un periodo que no excederá de 15 (quince) días naturales, posteriores a la notificación correspondiente  por parte del área usuaria.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9E060B" w:rsidRDefault="001E2241" w:rsidP="008064DE">
            <w:pPr>
              <w:spacing w:before="60" w:after="60"/>
              <w:jc w:val="both"/>
              <w:rPr>
                <w:rFonts w:cs="Arial"/>
                <w:bCs/>
                <w:sz w:val="20"/>
                <w:szCs w:val="20"/>
                <w:lang w:val="es-MX"/>
              </w:rPr>
            </w:pPr>
            <w:r w:rsidRPr="001E2241">
              <w:rPr>
                <w:rFonts w:cs="Arial"/>
                <w:bCs/>
                <w:sz w:val="20"/>
                <w:szCs w:val="20"/>
                <w:lang w:val="es-MX"/>
              </w:rPr>
              <w:t xml:space="preserve">Escrito firmado por el representante o apoderado legal, en el que se manifieste la fecha de entrega de “LOS BIENES” considerando, en su caso, el periodo máximo establecido en el numeral 3.1 de la convocatoria, la cual deberá realizarse sin costo de flete en la Gerencia Estatal Oaxaca, ubicado en Carretera Oaxaca-México km. 25, Municipio de Guadalupe, </w:t>
            </w:r>
            <w:proofErr w:type="spellStart"/>
            <w:r w:rsidRPr="001E2241">
              <w:rPr>
                <w:rFonts w:cs="Arial"/>
                <w:bCs/>
                <w:sz w:val="20"/>
                <w:szCs w:val="20"/>
                <w:lang w:val="es-MX"/>
              </w:rPr>
              <w:t>Etla</w:t>
            </w:r>
            <w:proofErr w:type="spellEnd"/>
            <w:r w:rsidRPr="001E2241">
              <w:rPr>
                <w:rFonts w:cs="Arial"/>
                <w:bCs/>
                <w:sz w:val="20"/>
                <w:szCs w:val="20"/>
                <w:lang w:val="es-MX"/>
              </w:rPr>
              <w:t xml:space="preserve">, </w:t>
            </w:r>
            <w:proofErr w:type="spellStart"/>
            <w:r w:rsidRPr="001E2241">
              <w:rPr>
                <w:rFonts w:cs="Arial"/>
                <w:bCs/>
                <w:sz w:val="20"/>
                <w:szCs w:val="20"/>
                <w:lang w:val="es-MX"/>
              </w:rPr>
              <w:t>Oax</w:t>
            </w:r>
            <w:proofErr w:type="spellEnd"/>
            <w:r w:rsidRPr="001E2241">
              <w:rPr>
                <w:rFonts w:cs="Arial"/>
                <w:bCs/>
                <w:sz w:val="20"/>
                <w:szCs w:val="20"/>
                <w:lang w:val="es-MX"/>
              </w:rPr>
              <w:t xml:space="preserve">., Código </w:t>
            </w:r>
            <w:r w:rsidRPr="001E2241">
              <w:rPr>
                <w:rFonts w:cs="Arial"/>
                <w:bCs/>
                <w:sz w:val="20"/>
                <w:szCs w:val="20"/>
                <w:lang w:val="es-MX"/>
              </w:rPr>
              <w:lastRenderedPageBreak/>
              <w:t>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lastRenderedPageBreak/>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1E2241" w:rsidP="001B6FCC">
            <w:pPr>
              <w:tabs>
                <w:tab w:val="left" w:pos="9736"/>
              </w:tabs>
              <w:jc w:val="both"/>
              <w:rPr>
                <w:rFonts w:cs="Arial"/>
                <w:bCs/>
                <w:sz w:val="20"/>
                <w:szCs w:val="20"/>
              </w:rPr>
            </w:pPr>
            <w:r w:rsidRPr="001E2241">
              <w:rPr>
                <w:rFonts w:cs="Arial"/>
                <w:bCs/>
                <w:sz w:val="20"/>
                <w:szCs w:val="20"/>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 y cinco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E075D1" w:rsidP="001B6FCC">
            <w:pPr>
              <w:snapToGrid w:val="0"/>
              <w:spacing w:line="240" w:lineRule="exact"/>
              <w:jc w:val="center"/>
              <w:rPr>
                <w:rFonts w:cs="Arial"/>
                <w:sz w:val="20"/>
                <w:szCs w:val="20"/>
              </w:rPr>
            </w:pPr>
            <w:r>
              <w:rPr>
                <w:rFonts w:cs="Arial"/>
                <w:sz w:val="20"/>
                <w:szCs w:val="20"/>
              </w:rPr>
              <w:t>Doc. 5</w:t>
            </w:r>
          </w:p>
        </w:tc>
        <w:tc>
          <w:tcPr>
            <w:tcW w:w="7229" w:type="dxa"/>
            <w:tcBorders>
              <w:top w:val="single" w:sz="4" w:space="0" w:color="000000"/>
              <w:left w:val="single" w:sz="4" w:space="0" w:color="000000"/>
              <w:bottom w:val="single" w:sz="4" w:space="0" w:color="000000"/>
            </w:tcBorders>
          </w:tcPr>
          <w:p w:rsidR="00E075D1" w:rsidRPr="00453D52" w:rsidRDefault="001E2241" w:rsidP="0067307E">
            <w:pPr>
              <w:tabs>
                <w:tab w:val="left" w:pos="1665"/>
              </w:tabs>
              <w:jc w:val="both"/>
              <w:rPr>
                <w:rFonts w:cs="Arial"/>
                <w:sz w:val="20"/>
                <w:szCs w:val="20"/>
              </w:rPr>
            </w:pPr>
            <w:r w:rsidRPr="001E2241">
              <w:rPr>
                <w:rFonts w:cs="Arial"/>
                <w:sz w:val="20"/>
                <w:szCs w:val="20"/>
              </w:rPr>
              <w:t xml:space="preserve">Escrito firmado por el representante o apoderado legal que las bolsas de polietileno ofertadas no son </w:t>
            </w:r>
            <w:proofErr w:type="spellStart"/>
            <w:r w:rsidRPr="001E2241">
              <w:rPr>
                <w:rFonts w:cs="Arial"/>
                <w:sz w:val="20"/>
                <w:szCs w:val="20"/>
              </w:rPr>
              <w:t>remanufacturados</w:t>
            </w:r>
            <w:proofErr w:type="spellEnd"/>
            <w:r w:rsidRPr="001E2241">
              <w:rPr>
                <w:rFonts w:cs="Arial"/>
                <w:sz w:val="20"/>
                <w:szCs w:val="20"/>
              </w:rPr>
              <w:t>, reciclados ni de dudosa procedencia, indicando en el mismo, que se trata de bienes genuinos, nuevos y originales de la marca que se cotice.</w:t>
            </w: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8064DE" w:rsidRDefault="008064DE" w:rsidP="007A71DB">
            <w:pPr>
              <w:snapToGrid w:val="0"/>
              <w:spacing w:line="240" w:lineRule="exact"/>
              <w:jc w:val="both"/>
              <w:rPr>
                <w:rFonts w:cs="Arial"/>
                <w:sz w:val="20"/>
                <w:szCs w:val="20"/>
                <w:lang w:val="es-MX"/>
              </w:rPr>
            </w:pPr>
          </w:p>
          <w:p w:rsidR="008064DE" w:rsidRPr="008064DE" w:rsidRDefault="008064DE" w:rsidP="008064DE">
            <w:pPr>
              <w:tabs>
                <w:tab w:val="left" w:pos="12862"/>
              </w:tabs>
              <w:spacing w:before="60" w:after="60"/>
              <w:ind w:right="91"/>
              <w:jc w:val="both"/>
              <w:rPr>
                <w:rFonts w:cs="Arial"/>
                <w:sz w:val="20"/>
                <w:szCs w:val="20"/>
                <w:lang w:val="es-MX"/>
              </w:rPr>
            </w:pPr>
            <w:r w:rsidRPr="008064DE">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8064DE" w:rsidRPr="008064DE" w:rsidRDefault="008064DE" w:rsidP="007A71DB">
            <w:pPr>
              <w:snapToGrid w:val="0"/>
              <w:spacing w:line="240" w:lineRule="exact"/>
              <w:jc w:val="both"/>
              <w:rPr>
                <w:rFonts w:cs="Arial"/>
                <w:sz w:val="20"/>
                <w:szCs w:val="20"/>
                <w:lang w:val="es-MX"/>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0"/>
                <w:szCs w:val="20"/>
                <w:lang w:val="es-MX"/>
              </w:rPr>
              <w:t>pedido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B6434C" w:rsidRDefault="00B6434C" w:rsidP="00386B2D">
      <w:pPr>
        <w:jc w:val="center"/>
        <w:rPr>
          <w:rFonts w:cs="Arial"/>
          <w:sz w:val="20"/>
          <w:szCs w:val="20"/>
        </w:rPr>
      </w:pPr>
    </w:p>
    <w:p w:rsidR="00B6434C" w:rsidRDefault="00B6434C" w:rsidP="00386B2D">
      <w:pPr>
        <w:jc w:val="center"/>
        <w:rPr>
          <w:rFonts w:cs="Arial"/>
          <w:sz w:val="20"/>
          <w:szCs w:val="20"/>
        </w:rPr>
      </w:pPr>
    </w:p>
    <w:p w:rsidR="00B6434C" w:rsidRPr="00453D52" w:rsidRDefault="00B6434C" w:rsidP="00386B2D">
      <w:pPr>
        <w:jc w:val="center"/>
        <w:rPr>
          <w:rFonts w:cs="Arial"/>
          <w:sz w:val="20"/>
          <w:szCs w:val="20"/>
        </w:rPr>
      </w:pP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6E4DB1">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 xml:space="preserve">______de ______ </w:t>
      </w:r>
      <w:proofErr w:type="spellStart"/>
      <w:r w:rsidRPr="008F7C5D">
        <w:rPr>
          <w:rFonts w:cs="Arial"/>
          <w:sz w:val="21"/>
          <w:szCs w:val="21"/>
        </w:rPr>
        <w:t>de</w:t>
      </w:r>
      <w:proofErr w:type="spellEnd"/>
      <w:r w:rsidRPr="008F7C5D">
        <w:rPr>
          <w:rFonts w:cs="Arial"/>
          <w:sz w:val="21"/>
          <w:szCs w:val="21"/>
        </w:rPr>
        <w:t xml:space="preserve"> ______ (1)</w:t>
      </w:r>
    </w:p>
    <w:p w:rsidR="007651A9" w:rsidRPr="008F7C5D" w:rsidRDefault="007651A9" w:rsidP="007651A9">
      <w:pPr>
        <w:jc w:val="both"/>
        <w:rPr>
          <w:rFonts w:cs="Arial"/>
          <w:sz w:val="21"/>
          <w:szCs w:val="21"/>
        </w:rPr>
      </w:pPr>
      <w:r w:rsidRPr="008F7C5D">
        <w:rPr>
          <w:rFonts w:cs="Arial"/>
          <w:sz w:val="21"/>
          <w:szCs w:val="21"/>
        </w:rPr>
        <w:t>_______</w:t>
      </w:r>
      <w:proofErr w:type="gramStart"/>
      <w:r w:rsidRPr="008F7C5D">
        <w:rPr>
          <w:rFonts w:cs="Arial"/>
          <w:sz w:val="21"/>
          <w:szCs w:val="21"/>
        </w:rPr>
        <w:t>_(</w:t>
      </w:r>
      <w:proofErr w:type="gramEnd"/>
      <w:r w:rsidRPr="008F7C5D">
        <w:rPr>
          <w:rFonts w:cs="Arial"/>
          <w:sz w:val="21"/>
          <w:szCs w:val="21"/>
        </w:rPr>
        <w:t>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w:t>
      </w:r>
      <w:proofErr w:type="gramStart"/>
      <w:r w:rsidRPr="008F7C5D">
        <w:rPr>
          <w:rFonts w:cs="Arial"/>
          <w:sz w:val="21"/>
          <w:szCs w:val="21"/>
        </w:rPr>
        <w:t>_(</w:t>
      </w:r>
      <w:proofErr w:type="gramEnd"/>
      <w:r w:rsidRPr="008F7C5D">
        <w:rPr>
          <w:rFonts w:cs="Arial"/>
          <w:sz w:val="21"/>
          <w:szCs w:val="21"/>
        </w:rPr>
        <w:t>3)___________ No. _</w:t>
      </w:r>
      <w:proofErr w:type="gramStart"/>
      <w:r w:rsidRPr="008F7C5D">
        <w:rPr>
          <w:rFonts w:cs="Arial"/>
          <w:sz w:val="21"/>
          <w:szCs w:val="21"/>
        </w:rPr>
        <w:t>_(</w:t>
      </w:r>
      <w:proofErr w:type="gramEnd"/>
      <w:r w:rsidRPr="008F7C5D">
        <w:rPr>
          <w:rFonts w:cs="Arial"/>
          <w:sz w:val="21"/>
          <w:szCs w:val="21"/>
        </w:rPr>
        <w:t>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w:t>
      </w:r>
      <w:proofErr w:type="gramStart"/>
      <w:r w:rsidRPr="008F7C5D">
        <w:rPr>
          <w:rFonts w:cs="Arial"/>
          <w:sz w:val="21"/>
          <w:szCs w:val="21"/>
        </w:rPr>
        <w:t>_(</w:t>
      </w:r>
      <w:proofErr w:type="gramEnd"/>
      <w:r w:rsidRPr="008F7C5D">
        <w:rPr>
          <w:rFonts w:cs="Arial"/>
          <w:sz w:val="21"/>
          <w:szCs w:val="21"/>
        </w:rPr>
        <w:t>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 xml:space="preserve">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w:t>
      </w:r>
      <w:r w:rsidR="007773D5">
        <w:rPr>
          <w:rFonts w:cs="Arial"/>
          <w:sz w:val="21"/>
          <w:szCs w:val="21"/>
        </w:rPr>
        <w:t>pedido</w:t>
      </w:r>
      <w:r w:rsidRPr="008F7C5D">
        <w:rPr>
          <w:rFonts w:cs="Arial"/>
          <w:sz w:val="21"/>
          <w:szCs w:val="21"/>
        </w:rPr>
        <w:t xml:space="preserve">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w:t>
      </w:r>
      <w:proofErr w:type="gramStart"/>
      <w:r w:rsidRPr="008F7C5D">
        <w:rPr>
          <w:rFonts w:cs="Arial"/>
          <w:sz w:val="21"/>
          <w:szCs w:val="21"/>
        </w:rPr>
        <w:t>_(</w:t>
      </w:r>
      <w:proofErr w:type="gramEnd"/>
      <w:r w:rsidRPr="008F7C5D">
        <w:rPr>
          <w:rFonts w:cs="Arial"/>
          <w:sz w:val="21"/>
          <w:szCs w:val="21"/>
        </w:rPr>
        <w:t>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proofErr w:type="gramStart"/>
            <w:r w:rsidRPr="008F7C5D">
              <w:rPr>
                <w:rFonts w:cs="Arial"/>
                <w:sz w:val="21"/>
                <w:szCs w:val="21"/>
              </w:rPr>
              <w:t>tres</w:t>
            </w:r>
            <w:proofErr w:type="gramEnd"/>
            <w:r w:rsidRPr="008F7C5D">
              <w:rPr>
                <w:rFonts w:cs="Arial"/>
                <w:sz w:val="21"/>
                <w:szCs w:val="21"/>
              </w:rPr>
              <w:t xml:space="preserve">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w:t>
            </w:r>
            <w:proofErr w:type="gramStart"/>
            <w:r w:rsidRPr="008F7C5D">
              <w:rPr>
                <w:rFonts w:cs="Arial"/>
                <w:sz w:val="21"/>
                <w:szCs w:val="21"/>
              </w:rPr>
              <w:t>cuando</w:t>
            </w:r>
            <w:proofErr w:type="gramEnd"/>
            <w:r w:rsidRPr="008F7C5D">
              <w:rPr>
                <w:rFonts w:cs="Arial"/>
                <w:sz w:val="21"/>
                <w:szCs w:val="21"/>
              </w:rPr>
              <w:t xml:space="preserve">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 xml:space="preserve">Nota: El presente formato podrá ser reproducido por cada participante en el modo que estime conveniente, debiendo respetar su contenido, preferentemente, en papel membretado del participante, sin incluir los logotipos de </w:t>
      </w:r>
      <w:proofErr w:type="spellStart"/>
      <w:r w:rsidRPr="008F7C5D">
        <w:rPr>
          <w:rFonts w:cs="Arial"/>
          <w:b/>
          <w:sz w:val="21"/>
          <w:szCs w:val="21"/>
        </w:rPr>
        <w:t>Sedesol</w:t>
      </w:r>
      <w:proofErr w:type="spellEnd"/>
      <w:r w:rsidRPr="008F7C5D">
        <w:rPr>
          <w:rFonts w:cs="Arial"/>
          <w:b/>
          <w:sz w:val="21"/>
          <w:szCs w:val="21"/>
        </w:rPr>
        <w:t xml:space="preserve"> y </w:t>
      </w:r>
      <w:proofErr w:type="spellStart"/>
      <w:r w:rsidRPr="008F7C5D">
        <w:rPr>
          <w:rFonts w:cs="Arial"/>
          <w:b/>
          <w:sz w:val="21"/>
          <w:szCs w:val="21"/>
        </w:rPr>
        <w:t>Liconsa</w:t>
      </w:r>
      <w:proofErr w:type="spellEnd"/>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F04C6E">
      <w:pPr>
        <w:spacing w:before="60" w:after="60"/>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40C13" w:rsidRDefault="00386B2D" w:rsidP="00AE2E7F">
      <w:pPr>
        <w:spacing w:before="60" w:after="60"/>
        <w:rPr>
          <w:rFonts w:cs="Arial"/>
          <w:sz w:val="16"/>
          <w:szCs w:val="16"/>
        </w:rPr>
      </w:pPr>
    </w:p>
    <w:p w:rsidR="00E15734" w:rsidRPr="00840C13" w:rsidRDefault="00E15734">
      <w:pPr>
        <w:rPr>
          <w:rFonts w:cs="Arial"/>
          <w:sz w:val="16"/>
          <w:szCs w:val="16"/>
          <w:lang w:val="es-MX"/>
        </w:rPr>
      </w:pPr>
    </w:p>
    <w:p w:rsidR="00B60A8A" w:rsidRPr="00840C13" w:rsidRDefault="00B60A8A">
      <w:pPr>
        <w:rPr>
          <w:rFonts w:cs="Arial"/>
          <w:sz w:val="16"/>
          <w:szCs w:val="16"/>
          <w:lang w:val="es-ES"/>
        </w:rPr>
      </w:pPr>
      <w:r w:rsidRPr="00840C13">
        <w:rPr>
          <w:rFonts w:cs="Arial"/>
          <w:sz w:val="16"/>
          <w:szCs w:val="16"/>
          <w:lang w:val="es-MX"/>
        </w:rPr>
        <w:t xml:space="preserve">CONVO. BASES. </w:t>
      </w:r>
      <w:r w:rsidRPr="00840C13">
        <w:rPr>
          <w:rFonts w:cs="Arial"/>
          <w:sz w:val="16"/>
          <w:szCs w:val="16"/>
          <w:lang w:val="es-ES"/>
        </w:rPr>
        <w:t xml:space="preserve">INV. TRES. PER. </w:t>
      </w:r>
      <w:r w:rsidR="00A44F2D" w:rsidRPr="00840C13">
        <w:rPr>
          <w:rFonts w:cs="Arial"/>
          <w:sz w:val="16"/>
          <w:szCs w:val="16"/>
          <w:lang w:val="es-ES"/>
        </w:rPr>
        <w:t>BOLSAS</w:t>
      </w:r>
      <w:r w:rsidRPr="00840C13">
        <w:rPr>
          <w:rFonts w:cs="Arial"/>
          <w:sz w:val="16"/>
          <w:szCs w:val="16"/>
          <w:lang w:val="es-ES"/>
        </w:rPr>
        <w:t xml:space="preserve">. </w:t>
      </w:r>
      <w:r w:rsidR="00840C13">
        <w:rPr>
          <w:rFonts w:cs="Arial"/>
          <w:sz w:val="16"/>
          <w:szCs w:val="16"/>
          <w:lang w:val="es-ES"/>
        </w:rPr>
        <w:t>29.</w:t>
      </w:r>
      <w:r w:rsidR="007D6A34" w:rsidRPr="00840C13">
        <w:rPr>
          <w:rFonts w:cs="Arial"/>
          <w:sz w:val="16"/>
          <w:szCs w:val="16"/>
          <w:lang w:val="es-ES"/>
        </w:rPr>
        <w:t xml:space="preserve"> </w:t>
      </w:r>
      <w:r w:rsidR="00A44F2D" w:rsidRPr="00840C13">
        <w:rPr>
          <w:rFonts w:cs="Arial"/>
          <w:sz w:val="16"/>
          <w:szCs w:val="16"/>
          <w:lang w:val="es-ES"/>
        </w:rPr>
        <w:t>ABR</w:t>
      </w:r>
      <w:r w:rsidR="007D6A34" w:rsidRPr="00840C13">
        <w:rPr>
          <w:rFonts w:cs="Arial"/>
          <w:sz w:val="16"/>
          <w:szCs w:val="16"/>
          <w:lang w:val="es-ES"/>
        </w:rPr>
        <w:t xml:space="preserve">. </w:t>
      </w:r>
      <w:r w:rsidRPr="00840C13">
        <w:rPr>
          <w:rFonts w:cs="Arial"/>
          <w:sz w:val="16"/>
          <w:szCs w:val="16"/>
          <w:lang w:val="es-ES"/>
        </w:rPr>
        <w:t>OAX. 1</w:t>
      </w:r>
      <w:r w:rsidR="00FB40EF" w:rsidRPr="00840C13">
        <w:rPr>
          <w:rFonts w:cs="Arial"/>
          <w:sz w:val="16"/>
          <w:szCs w:val="16"/>
          <w:lang w:val="es-ES"/>
        </w:rPr>
        <w:t>4</w:t>
      </w:r>
    </w:p>
    <w:p w:rsidR="005F2CB3" w:rsidRPr="00840C13" w:rsidRDefault="00415185">
      <w:pPr>
        <w:rPr>
          <w:rFonts w:cs="Arial"/>
          <w:b/>
          <w:sz w:val="16"/>
          <w:szCs w:val="16"/>
          <w:lang w:val="es-MX"/>
        </w:rPr>
      </w:pPr>
      <w:r w:rsidRPr="00840C13">
        <w:rPr>
          <w:rFonts w:cs="Arial"/>
          <w:b/>
          <w:sz w:val="16"/>
          <w:szCs w:val="16"/>
          <w:lang w:val="es-MX"/>
        </w:rPr>
        <w:t>ALBARRÁN*</w:t>
      </w:r>
      <w:r w:rsidR="00B60A8A" w:rsidRPr="00840C13">
        <w:rPr>
          <w:rFonts w:cs="Arial"/>
          <w:b/>
          <w:sz w:val="16"/>
          <w:szCs w:val="16"/>
          <w:lang w:val="es-MX"/>
        </w:rPr>
        <w:t>IMELDA RAM</w:t>
      </w:r>
      <w:r w:rsidRPr="00840C13">
        <w:rPr>
          <w:rFonts w:cs="Arial"/>
          <w:b/>
          <w:sz w:val="16"/>
          <w:szCs w:val="16"/>
          <w:lang w:val="es-MX"/>
        </w:rPr>
        <w:t>OS</w:t>
      </w:r>
    </w:p>
    <w:sectPr w:rsidR="005F2CB3" w:rsidRPr="00840C13" w:rsidSect="00B21D7C">
      <w:headerReference w:type="default" r:id="rId16"/>
      <w:footerReference w:type="default" r:id="rId17"/>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2B" w:rsidRDefault="0007772B">
      <w:r>
        <w:separator/>
      </w:r>
    </w:p>
  </w:endnote>
  <w:endnote w:type="continuationSeparator" w:id="0">
    <w:p w:rsidR="0007772B" w:rsidRDefault="0007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2B" w:rsidRPr="00D109D8" w:rsidRDefault="0007772B"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07772B" w:rsidRPr="00D109D8" w:rsidRDefault="0007772B"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07772B" w:rsidRDefault="0007772B"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ED7EDF">
      <w:rPr>
        <w:rStyle w:val="Nmerodepgina"/>
        <w:noProof/>
      </w:rPr>
      <w:t>1</w:t>
    </w:r>
    <w:r>
      <w:rPr>
        <w:rStyle w:val="Nmerodepgina"/>
      </w:rPr>
      <w:fldChar w:fldCharType="end"/>
    </w:r>
  </w:p>
  <w:p w:rsidR="0007772B" w:rsidRDefault="0007772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2B" w:rsidRDefault="0007772B">
      <w:r>
        <w:separator/>
      </w:r>
    </w:p>
  </w:footnote>
  <w:footnote w:type="continuationSeparator" w:id="0">
    <w:p w:rsidR="0007772B" w:rsidRDefault="00077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2B" w:rsidRDefault="0007772B">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07772B" w:rsidTr="005B4DAC">
      <w:trPr>
        <w:trHeight w:val="402"/>
      </w:trPr>
      <w:tc>
        <w:tcPr>
          <w:tcW w:w="3085" w:type="dxa"/>
          <w:vMerge w:val="restart"/>
        </w:tcPr>
        <w:p w:rsidR="0007772B" w:rsidRPr="005B4DAC" w:rsidRDefault="0007772B"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45.15pt;visibility:visible">
                <v:imagedata r:id="rId1" o:title="LOGO LICONSA FINAL_1"/>
              </v:shape>
            </w:pict>
          </w:r>
        </w:p>
      </w:tc>
      <w:tc>
        <w:tcPr>
          <w:tcW w:w="7088" w:type="dxa"/>
          <w:tcBorders>
            <w:bottom w:val="thickThinSmallGap" w:sz="18" w:space="0" w:color="auto"/>
          </w:tcBorders>
        </w:tcPr>
        <w:p w:rsidR="0007772B" w:rsidRPr="005B4DAC" w:rsidRDefault="0007772B" w:rsidP="005B4DAC">
          <w:pPr>
            <w:jc w:val="center"/>
            <w:rPr>
              <w:rFonts w:cs="Arial"/>
              <w:b/>
              <w:sz w:val="18"/>
              <w:szCs w:val="18"/>
            </w:rPr>
          </w:pPr>
          <w:r w:rsidRPr="005B4DAC">
            <w:rPr>
              <w:rFonts w:cs="Arial"/>
              <w:b/>
              <w:sz w:val="18"/>
              <w:szCs w:val="18"/>
            </w:rPr>
            <w:t>GERENCIA ESTATAL OAXACA</w:t>
          </w:r>
        </w:p>
        <w:p w:rsidR="0007772B" w:rsidRPr="005B4DAC" w:rsidRDefault="0007772B"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07772B" w:rsidTr="005B4DAC">
      <w:trPr>
        <w:trHeight w:val="559"/>
      </w:trPr>
      <w:tc>
        <w:tcPr>
          <w:tcW w:w="3085" w:type="dxa"/>
          <w:vMerge/>
        </w:tcPr>
        <w:p w:rsidR="0007772B" w:rsidRPr="005B4DAC" w:rsidRDefault="0007772B" w:rsidP="00522701">
          <w:pPr>
            <w:rPr>
              <w:rFonts w:cs="Arial"/>
              <w:noProof/>
              <w:sz w:val="18"/>
              <w:szCs w:val="18"/>
              <w:lang w:val="es-MX" w:eastAsia="es-MX"/>
            </w:rPr>
          </w:pPr>
        </w:p>
      </w:tc>
      <w:tc>
        <w:tcPr>
          <w:tcW w:w="7088" w:type="dxa"/>
          <w:tcBorders>
            <w:top w:val="thickThinSmallGap" w:sz="18" w:space="0" w:color="auto"/>
          </w:tcBorders>
        </w:tcPr>
        <w:p w:rsidR="0007772B" w:rsidRPr="005B4DAC" w:rsidRDefault="0007772B"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07772B" w:rsidRPr="00B86E45" w:rsidRDefault="0007772B" w:rsidP="001F2CC2">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36</w:t>
          </w:r>
          <w:r w:rsidRPr="005B4DAC">
            <w:rPr>
              <w:b/>
              <w:sz w:val="18"/>
              <w:szCs w:val="18"/>
            </w:rPr>
            <w:t>-201</w:t>
          </w:r>
          <w:r>
            <w:rPr>
              <w:b/>
              <w:sz w:val="18"/>
              <w:szCs w:val="18"/>
            </w:rPr>
            <w:t>4</w:t>
          </w:r>
        </w:p>
      </w:tc>
    </w:tr>
  </w:tbl>
  <w:p w:rsidR="0007772B" w:rsidRDefault="0007772B"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15"/>
  </w:num>
  <w:num w:numId="5">
    <w:abstractNumId w:val="12"/>
  </w:num>
  <w:num w:numId="6">
    <w:abstractNumId w:val="14"/>
  </w:num>
  <w:num w:numId="7">
    <w:abstractNumId w:val="18"/>
  </w:num>
  <w:num w:numId="8">
    <w:abstractNumId w:val="19"/>
  </w:num>
  <w:num w:numId="9">
    <w:abstractNumId w:val="29"/>
  </w:num>
  <w:num w:numId="10">
    <w:abstractNumId w:val="17"/>
  </w:num>
  <w:num w:numId="11">
    <w:abstractNumId w:val="31"/>
  </w:num>
  <w:num w:numId="12">
    <w:abstractNumId w:val="7"/>
  </w:num>
  <w:num w:numId="13">
    <w:abstractNumId w:val="23"/>
  </w:num>
  <w:num w:numId="14">
    <w:abstractNumId w:val="10"/>
  </w:num>
  <w:num w:numId="15">
    <w:abstractNumId w:val="20"/>
  </w:num>
  <w:num w:numId="16">
    <w:abstractNumId w:val="32"/>
  </w:num>
  <w:num w:numId="17">
    <w:abstractNumId w:val="9"/>
  </w:num>
  <w:num w:numId="18">
    <w:abstractNumId w:val="27"/>
  </w:num>
  <w:num w:numId="19">
    <w:abstractNumId w:val="33"/>
  </w:num>
  <w:num w:numId="20">
    <w:abstractNumId w:val="8"/>
  </w:num>
  <w:num w:numId="21">
    <w:abstractNumId w:val="24"/>
  </w:num>
  <w:num w:numId="22">
    <w:abstractNumId w:val="11"/>
  </w:num>
  <w:num w:numId="23">
    <w:abstractNumId w:val="16"/>
  </w:num>
  <w:num w:numId="24">
    <w:abstractNumId w:val="21"/>
  </w:num>
  <w:num w:numId="25">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560D"/>
    <w:rsid w:val="00006314"/>
    <w:rsid w:val="00007673"/>
    <w:rsid w:val="000136AB"/>
    <w:rsid w:val="00014BD1"/>
    <w:rsid w:val="00015AE9"/>
    <w:rsid w:val="00016442"/>
    <w:rsid w:val="000211D5"/>
    <w:rsid w:val="00021CB8"/>
    <w:rsid w:val="00022A37"/>
    <w:rsid w:val="00023444"/>
    <w:rsid w:val="0002420E"/>
    <w:rsid w:val="00025DEF"/>
    <w:rsid w:val="00025EFC"/>
    <w:rsid w:val="0003287E"/>
    <w:rsid w:val="00032FD7"/>
    <w:rsid w:val="0003368C"/>
    <w:rsid w:val="00033827"/>
    <w:rsid w:val="0003544B"/>
    <w:rsid w:val="000370B5"/>
    <w:rsid w:val="000375E2"/>
    <w:rsid w:val="00037BAA"/>
    <w:rsid w:val="00037C1C"/>
    <w:rsid w:val="0004335C"/>
    <w:rsid w:val="0004341B"/>
    <w:rsid w:val="0004398E"/>
    <w:rsid w:val="0004446C"/>
    <w:rsid w:val="00044BC9"/>
    <w:rsid w:val="0004536F"/>
    <w:rsid w:val="00045856"/>
    <w:rsid w:val="00045BB5"/>
    <w:rsid w:val="00046992"/>
    <w:rsid w:val="00050E79"/>
    <w:rsid w:val="00052147"/>
    <w:rsid w:val="000533F8"/>
    <w:rsid w:val="00053D8B"/>
    <w:rsid w:val="000622C0"/>
    <w:rsid w:val="00063AD7"/>
    <w:rsid w:val="00063F84"/>
    <w:rsid w:val="00064BD7"/>
    <w:rsid w:val="00064CDE"/>
    <w:rsid w:val="000656FB"/>
    <w:rsid w:val="00065F31"/>
    <w:rsid w:val="00070591"/>
    <w:rsid w:val="00072311"/>
    <w:rsid w:val="0007276D"/>
    <w:rsid w:val="00073CA4"/>
    <w:rsid w:val="0007557F"/>
    <w:rsid w:val="000769D9"/>
    <w:rsid w:val="0007772B"/>
    <w:rsid w:val="0008157B"/>
    <w:rsid w:val="0008169F"/>
    <w:rsid w:val="00081E04"/>
    <w:rsid w:val="000829B7"/>
    <w:rsid w:val="000912D2"/>
    <w:rsid w:val="0009270D"/>
    <w:rsid w:val="00092872"/>
    <w:rsid w:val="000929E0"/>
    <w:rsid w:val="00093467"/>
    <w:rsid w:val="0009374F"/>
    <w:rsid w:val="00093FEC"/>
    <w:rsid w:val="00094AEA"/>
    <w:rsid w:val="00096A70"/>
    <w:rsid w:val="00097343"/>
    <w:rsid w:val="000A0312"/>
    <w:rsid w:val="000A091C"/>
    <w:rsid w:val="000A0CF4"/>
    <w:rsid w:val="000A559F"/>
    <w:rsid w:val="000A5F4D"/>
    <w:rsid w:val="000A75EE"/>
    <w:rsid w:val="000B0929"/>
    <w:rsid w:val="000B436A"/>
    <w:rsid w:val="000B4525"/>
    <w:rsid w:val="000B5414"/>
    <w:rsid w:val="000B69FB"/>
    <w:rsid w:val="000C06CA"/>
    <w:rsid w:val="000C1F10"/>
    <w:rsid w:val="000C4B63"/>
    <w:rsid w:val="000C52CA"/>
    <w:rsid w:val="000D0506"/>
    <w:rsid w:val="000D37AF"/>
    <w:rsid w:val="000D3CBA"/>
    <w:rsid w:val="000D6222"/>
    <w:rsid w:val="000E2019"/>
    <w:rsid w:val="000E20ED"/>
    <w:rsid w:val="000E23B9"/>
    <w:rsid w:val="000E384E"/>
    <w:rsid w:val="000E5F8E"/>
    <w:rsid w:val="000F1EBC"/>
    <w:rsid w:val="000F2F4A"/>
    <w:rsid w:val="000F32D6"/>
    <w:rsid w:val="000F38BD"/>
    <w:rsid w:val="000F3DE7"/>
    <w:rsid w:val="000F564F"/>
    <w:rsid w:val="000F6552"/>
    <w:rsid w:val="00100A2E"/>
    <w:rsid w:val="00103A0F"/>
    <w:rsid w:val="00103D40"/>
    <w:rsid w:val="0010413D"/>
    <w:rsid w:val="00104A1F"/>
    <w:rsid w:val="0010525B"/>
    <w:rsid w:val="001053D8"/>
    <w:rsid w:val="00106CC0"/>
    <w:rsid w:val="00110D34"/>
    <w:rsid w:val="00116134"/>
    <w:rsid w:val="00123AAC"/>
    <w:rsid w:val="00124ADE"/>
    <w:rsid w:val="00125C4E"/>
    <w:rsid w:val="00127C15"/>
    <w:rsid w:val="00130FA2"/>
    <w:rsid w:val="00132BCF"/>
    <w:rsid w:val="0013468C"/>
    <w:rsid w:val="0013671D"/>
    <w:rsid w:val="0013689F"/>
    <w:rsid w:val="001403D1"/>
    <w:rsid w:val="0014330B"/>
    <w:rsid w:val="00152419"/>
    <w:rsid w:val="00155B16"/>
    <w:rsid w:val="00155B27"/>
    <w:rsid w:val="001602A6"/>
    <w:rsid w:val="0016169F"/>
    <w:rsid w:val="00161FAB"/>
    <w:rsid w:val="001628D1"/>
    <w:rsid w:val="001645B8"/>
    <w:rsid w:val="0016559E"/>
    <w:rsid w:val="00175692"/>
    <w:rsid w:val="00175D3A"/>
    <w:rsid w:val="001773C1"/>
    <w:rsid w:val="00177C6C"/>
    <w:rsid w:val="00183150"/>
    <w:rsid w:val="00183284"/>
    <w:rsid w:val="0018390A"/>
    <w:rsid w:val="0018485A"/>
    <w:rsid w:val="001850C2"/>
    <w:rsid w:val="001866B4"/>
    <w:rsid w:val="0019143B"/>
    <w:rsid w:val="001979F9"/>
    <w:rsid w:val="001A1F13"/>
    <w:rsid w:val="001A35B9"/>
    <w:rsid w:val="001A4BDD"/>
    <w:rsid w:val="001A5059"/>
    <w:rsid w:val="001A5981"/>
    <w:rsid w:val="001A6A06"/>
    <w:rsid w:val="001A6DDB"/>
    <w:rsid w:val="001B5082"/>
    <w:rsid w:val="001B6693"/>
    <w:rsid w:val="001B6B3B"/>
    <w:rsid w:val="001B6FCC"/>
    <w:rsid w:val="001C20AF"/>
    <w:rsid w:val="001C56A5"/>
    <w:rsid w:val="001C5CF4"/>
    <w:rsid w:val="001C61A8"/>
    <w:rsid w:val="001C68F3"/>
    <w:rsid w:val="001C7948"/>
    <w:rsid w:val="001D1E38"/>
    <w:rsid w:val="001D292A"/>
    <w:rsid w:val="001D2C42"/>
    <w:rsid w:val="001D4595"/>
    <w:rsid w:val="001E0584"/>
    <w:rsid w:val="001E2241"/>
    <w:rsid w:val="001E354A"/>
    <w:rsid w:val="001E4E05"/>
    <w:rsid w:val="001E6FDF"/>
    <w:rsid w:val="001F2CC2"/>
    <w:rsid w:val="001F76D0"/>
    <w:rsid w:val="002007DC"/>
    <w:rsid w:val="00201056"/>
    <w:rsid w:val="002016DA"/>
    <w:rsid w:val="00203212"/>
    <w:rsid w:val="00203E81"/>
    <w:rsid w:val="00205725"/>
    <w:rsid w:val="00210DDF"/>
    <w:rsid w:val="0021146D"/>
    <w:rsid w:val="00211CA9"/>
    <w:rsid w:val="00213141"/>
    <w:rsid w:val="00213D54"/>
    <w:rsid w:val="002150F7"/>
    <w:rsid w:val="0021599F"/>
    <w:rsid w:val="00216824"/>
    <w:rsid w:val="00216AAD"/>
    <w:rsid w:val="002172ED"/>
    <w:rsid w:val="00220111"/>
    <w:rsid w:val="00220E88"/>
    <w:rsid w:val="00222C17"/>
    <w:rsid w:val="002235C3"/>
    <w:rsid w:val="002255E5"/>
    <w:rsid w:val="00225918"/>
    <w:rsid w:val="00227690"/>
    <w:rsid w:val="00227F05"/>
    <w:rsid w:val="00230A38"/>
    <w:rsid w:val="002315A3"/>
    <w:rsid w:val="002326D1"/>
    <w:rsid w:val="00233D2F"/>
    <w:rsid w:val="0023464E"/>
    <w:rsid w:val="00234E02"/>
    <w:rsid w:val="002352AC"/>
    <w:rsid w:val="00235DFA"/>
    <w:rsid w:val="002360C5"/>
    <w:rsid w:val="00236C2F"/>
    <w:rsid w:val="00243AEA"/>
    <w:rsid w:val="00243D4A"/>
    <w:rsid w:val="002454F5"/>
    <w:rsid w:val="00247AB2"/>
    <w:rsid w:val="002572DA"/>
    <w:rsid w:val="00257FD4"/>
    <w:rsid w:val="00260815"/>
    <w:rsid w:val="0026165B"/>
    <w:rsid w:val="00263D4E"/>
    <w:rsid w:val="002661AC"/>
    <w:rsid w:val="002675A5"/>
    <w:rsid w:val="00267F63"/>
    <w:rsid w:val="00272025"/>
    <w:rsid w:val="00280828"/>
    <w:rsid w:val="00286F0A"/>
    <w:rsid w:val="0028739D"/>
    <w:rsid w:val="002907A7"/>
    <w:rsid w:val="0029141B"/>
    <w:rsid w:val="00294859"/>
    <w:rsid w:val="00297A68"/>
    <w:rsid w:val="002A03F5"/>
    <w:rsid w:val="002A0EA5"/>
    <w:rsid w:val="002A474A"/>
    <w:rsid w:val="002B1DBA"/>
    <w:rsid w:val="002B5D67"/>
    <w:rsid w:val="002C0154"/>
    <w:rsid w:val="002C2C77"/>
    <w:rsid w:val="002C32E9"/>
    <w:rsid w:val="002C5867"/>
    <w:rsid w:val="002D086F"/>
    <w:rsid w:val="002D1454"/>
    <w:rsid w:val="002D327C"/>
    <w:rsid w:val="002D66C4"/>
    <w:rsid w:val="002E038D"/>
    <w:rsid w:val="002E4754"/>
    <w:rsid w:val="002E4C7E"/>
    <w:rsid w:val="002E5139"/>
    <w:rsid w:val="002F0CDC"/>
    <w:rsid w:val="002F25E7"/>
    <w:rsid w:val="002F43CD"/>
    <w:rsid w:val="002F4D7D"/>
    <w:rsid w:val="002F7689"/>
    <w:rsid w:val="00300A33"/>
    <w:rsid w:val="003019A4"/>
    <w:rsid w:val="00302178"/>
    <w:rsid w:val="0030321A"/>
    <w:rsid w:val="00305346"/>
    <w:rsid w:val="00306400"/>
    <w:rsid w:val="0030694C"/>
    <w:rsid w:val="00311CEC"/>
    <w:rsid w:val="00312C9D"/>
    <w:rsid w:val="003156B4"/>
    <w:rsid w:val="003208D7"/>
    <w:rsid w:val="00321CA7"/>
    <w:rsid w:val="00324B90"/>
    <w:rsid w:val="00324CE1"/>
    <w:rsid w:val="00324E26"/>
    <w:rsid w:val="0032700F"/>
    <w:rsid w:val="00327D37"/>
    <w:rsid w:val="003328F1"/>
    <w:rsid w:val="00333165"/>
    <w:rsid w:val="00335107"/>
    <w:rsid w:val="00335CD2"/>
    <w:rsid w:val="003361A8"/>
    <w:rsid w:val="00337410"/>
    <w:rsid w:val="00343A12"/>
    <w:rsid w:val="00344471"/>
    <w:rsid w:val="00344E92"/>
    <w:rsid w:val="00346C19"/>
    <w:rsid w:val="003504CA"/>
    <w:rsid w:val="00351C8A"/>
    <w:rsid w:val="00353878"/>
    <w:rsid w:val="00354840"/>
    <w:rsid w:val="00355016"/>
    <w:rsid w:val="00360C0C"/>
    <w:rsid w:val="0036160D"/>
    <w:rsid w:val="003627D1"/>
    <w:rsid w:val="003630C4"/>
    <w:rsid w:val="00364EDE"/>
    <w:rsid w:val="003678CD"/>
    <w:rsid w:val="00370579"/>
    <w:rsid w:val="00371FA2"/>
    <w:rsid w:val="0037468B"/>
    <w:rsid w:val="00375E67"/>
    <w:rsid w:val="00376789"/>
    <w:rsid w:val="00376BED"/>
    <w:rsid w:val="00376F1D"/>
    <w:rsid w:val="00376FA9"/>
    <w:rsid w:val="003801AD"/>
    <w:rsid w:val="00382508"/>
    <w:rsid w:val="003827DE"/>
    <w:rsid w:val="003832A0"/>
    <w:rsid w:val="003854CE"/>
    <w:rsid w:val="00386B2D"/>
    <w:rsid w:val="0038731C"/>
    <w:rsid w:val="0039067B"/>
    <w:rsid w:val="00397D2D"/>
    <w:rsid w:val="003A29FA"/>
    <w:rsid w:val="003A2EAE"/>
    <w:rsid w:val="003A4DF7"/>
    <w:rsid w:val="003A5DFD"/>
    <w:rsid w:val="003A7938"/>
    <w:rsid w:val="003B2428"/>
    <w:rsid w:val="003B3E77"/>
    <w:rsid w:val="003C0B40"/>
    <w:rsid w:val="003C0E1D"/>
    <w:rsid w:val="003C48E5"/>
    <w:rsid w:val="003C5185"/>
    <w:rsid w:val="003D05C6"/>
    <w:rsid w:val="003D1D99"/>
    <w:rsid w:val="003D4394"/>
    <w:rsid w:val="003D52DA"/>
    <w:rsid w:val="003D7348"/>
    <w:rsid w:val="003E21C5"/>
    <w:rsid w:val="003E24D1"/>
    <w:rsid w:val="003E51C0"/>
    <w:rsid w:val="003E6D37"/>
    <w:rsid w:val="003F28D2"/>
    <w:rsid w:val="003F51EE"/>
    <w:rsid w:val="003F715F"/>
    <w:rsid w:val="004006AA"/>
    <w:rsid w:val="0040324A"/>
    <w:rsid w:val="00405B3A"/>
    <w:rsid w:val="00410D1A"/>
    <w:rsid w:val="00411192"/>
    <w:rsid w:val="004114B6"/>
    <w:rsid w:val="00411703"/>
    <w:rsid w:val="0041200A"/>
    <w:rsid w:val="00412B51"/>
    <w:rsid w:val="004146C2"/>
    <w:rsid w:val="00414ED4"/>
    <w:rsid w:val="00415185"/>
    <w:rsid w:val="004165DA"/>
    <w:rsid w:val="00416EAC"/>
    <w:rsid w:val="0042111B"/>
    <w:rsid w:val="004215B3"/>
    <w:rsid w:val="00421FC0"/>
    <w:rsid w:val="0042275D"/>
    <w:rsid w:val="0042443A"/>
    <w:rsid w:val="00426D30"/>
    <w:rsid w:val="00426D5A"/>
    <w:rsid w:val="00430267"/>
    <w:rsid w:val="00433811"/>
    <w:rsid w:val="0043608A"/>
    <w:rsid w:val="004438FF"/>
    <w:rsid w:val="004447A0"/>
    <w:rsid w:val="00446D2D"/>
    <w:rsid w:val="00451287"/>
    <w:rsid w:val="00451F94"/>
    <w:rsid w:val="0045354B"/>
    <w:rsid w:val="004536D4"/>
    <w:rsid w:val="00453D52"/>
    <w:rsid w:val="004550AB"/>
    <w:rsid w:val="00455CA9"/>
    <w:rsid w:val="0045742D"/>
    <w:rsid w:val="00460FB8"/>
    <w:rsid w:val="004613E2"/>
    <w:rsid w:val="00462230"/>
    <w:rsid w:val="0046286E"/>
    <w:rsid w:val="00463E26"/>
    <w:rsid w:val="00465510"/>
    <w:rsid w:val="0047119D"/>
    <w:rsid w:val="004724DB"/>
    <w:rsid w:val="00474300"/>
    <w:rsid w:val="0048014F"/>
    <w:rsid w:val="0048028D"/>
    <w:rsid w:val="0048192C"/>
    <w:rsid w:val="004864C6"/>
    <w:rsid w:val="00486727"/>
    <w:rsid w:val="00486BCB"/>
    <w:rsid w:val="00486DC8"/>
    <w:rsid w:val="00491012"/>
    <w:rsid w:val="004942B0"/>
    <w:rsid w:val="00495755"/>
    <w:rsid w:val="00496AF1"/>
    <w:rsid w:val="004A050D"/>
    <w:rsid w:val="004A196D"/>
    <w:rsid w:val="004A3459"/>
    <w:rsid w:val="004A3CAB"/>
    <w:rsid w:val="004A4D13"/>
    <w:rsid w:val="004A62E6"/>
    <w:rsid w:val="004A701B"/>
    <w:rsid w:val="004B0973"/>
    <w:rsid w:val="004B0F92"/>
    <w:rsid w:val="004B1425"/>
    <w:rsid w:val="004B2658"/>
    <w:rsid w:val="004B4500"/>
    <w:rsid w:val="004B48F2"/>
    <w:rsid w:val="004B555A"/>
    <w:rsid w:val="004B6066"/>
    <w:rsid w:val="004C041A"/>
    <w:rsid w:val="004C06C6"/>
    <w:rsid w:val="004C2307"/>
    <w:rsid w:val="004C230D"/>
    <w:rsid w:val="004C23AC"/>
    <w:rsid w:val="004D3A3C"/>
    <w:rsid w:val="004D4461"/>
    <w:rsid w:val="004D7AC3"/>
    <w:rsid w:val="004E0066"/>
    <w:rsid w:val="004E00D1"/>
    <w:rsid w:val="004E16B4"/>
    <w:rsid w:val="004E2527"/>
    <w:rsid w:val="004E6898"/>
    <w:rsid w:val="004E7234"/>
    <w:rsid w:val="004E778F"/>
    <w:rsid w:val="004E78C0"/>
    <w:rsid w:val="004F13B6"/>
    <w:rsid w:val="004F26CD"/>
    <w:rsid w:val="004F66CC"/>
    <w:rsid w:val="004F6B66"/>
    <w:rsid w:val="00503C8F"/>
    <w:rsid w:val="00504803"/>
    <w:rsid w:val="0051094F"/>
    <w:rsid w:val="00511397"/>
    <w:rsid w:val="00511A06"/>
    <w:rsid w:val="00512181"/>
    <w:rsid w:val="005129F1"/>
    <w:rsid w:val="00512D1F"/>
    <w:rsid w:val="0051327D"/>
    <w:rsid w:val="00514C42"/>
    <w:rsid w:val="0051696F"/>
    <w:rsid w:val="005209B8"/>
    <w:rsid w:val="005215A6"/>
    <w:rsid w:val="00522701"/>
    <w:rsid w:val="00522C07"/>
    <w:rsid w:val="00523700"/>
    <w:rsid w:val="00525A5E"/>
    <w:rsid w:val="00525E67"/>
    <w:rsid w:val="00526A5E"/>
    <w:rsid w:val="00527418"/>
    <w:rsid w:val="00527D72"/>
    <w:rsid w:val="005308DB"/>
    <w:rsid w:val="005315C6"/>
    <w:rsid w:val="00531797"/>
    <w:rsid w:val="00531F67"/>
    <w:rsid w:val="00533760"/>
    <w:rsid w:val="00534069"/>
    <w:rsid w:val="0054036F"/>
    <w:rsid w:val="005422E2"/>
    <w:rsid w:val="005423F4"/>
    <w:rsid w:val="005435C0"/>
    <w:rsid w:val="005450C9"/>
    <w:rsid w:val="005468CE"/>
    <w:rsid w:val="00547229"/>
    <w:rsid w:val="00547A1E"/>
    <w:rsid w:val="0055116D"/>
    <w:rsid w:val="00551D69"/>
    <w:rsid w:val="00555CB3"/>
    <w:rsid w:val="00556E3A"/>
    <w:rsid w:val="0056088A"/>
    <w:rsid w:val="00561ADC"/>
    <w:rsid w:val="005630FC"/>
    <w:rsid w:val="00564674"/>
    <w:rsid w:val="0056796D"/>
    <w:rsid w:val="00567F85"/>
    <w:rsid w:val="00570C0D"/>
    <w:rsid w:val="0057418D"/>
    <w:rsid w:val="005757F6"/>
    <w:rsid w:val="0057728F"/>
    <w:rsid w:val="0057729F"/>
    <w:rsid w:val="00577F9C"/>
    <w:rsid w:val="00580EBE"/>
    <w:rsid w:val="00581EAB"/>
    <w:rsid w:val="00584186"/>
    <w:rsid w:val="0059160E"/>
    <w:rsid w:val="00591A62"/>
    <w:rsid w:val="00591FC1"/>
    <w:rsid w:val="00595F3D"/>
    <w:rsid w:val="00597003"/>
    <w:rsid w:val="005976A6"/>
    <w:rsid w:val="005A08B4"/>
    <w:rsid w:val="005A1AC7"/>
    <w:rsid w:val="005A2BFC"/>
    <w:rsid w:val="005A4C4C"/>
    <w:rsid w:val="005B0802"/>
    <w:rsid w:val="005B109E"/>
    <w:rsid w:val="005B1B7F"/>
    <w:rsid w:val="005B27AA"/>
    <w:rsid w:val="005B342C"/>
    <w:rsid w:val="005B3E6C"/>
    <w:rsid w:val="005B4557"/>
    <w:rsid w:val="005B4DAC"/>
    <w:rsid w:val="005C44C0"/>
    <w:rsid w:val="005C45CC"/>
    <w:rsid w:val="005C5ED7"/>
    <w:rsid w:val="005C7935"/>
    <w:rsid w:val="005D313C"/>
    <w:rsid w:val="005D3BFB"/>
    <w:rsid w:val="005D67ED"/>
    <w:rsid w:val="005E0235"/>
    <w:rsid w:val="005E1FF8"/>
    <w:rsid w:val="005E2BC5"/>
    <w:rsid w:val="005E46CE"/>
    <w:rsid w:val="005E48A7"/>
    <w:rsid w:val="005E6C7F"/>
    <w:rsid w:val="005F19DF"/>
    <w:rsid w:val="005F2CB3"/>
    <w:rsid w:val="005F574C"/>
    <w:rsid w:val="005F60EB"/>
    <w:rsid w:val="00607730"/>
    <w:rsid w:val="006112AB"/>
    <w:rsid w:val="00612BAB"/>
    <w:rsid w:val="00613495"/>
    <w:rsid w:val="00614162"/>
    <w:rsid w:val="00614967"/>
    <w:rsid w:val="0061559B"/>
    <w:rsid w:val="006161BE"/>
    <w:rsid w:val="00620FB3"/>
    <w:rsid w:val="0062417B"/>
    <w:rsid w:val="006260C5"/>
    <w:rsid w:val="006309AF"/>
    <w:rsid w:val="006312CB"/>
    <w:rsid w:val="00631A3E"/>
    <w:rsid w:val="00635233"/>
    <w:rsid w:val="00636306"/>
    <w:rsid w:val="0063751B"/>
    <w:rsid w:val="00637EEF"/>
    <w:rsid w:val="006418DE"/>
    <w:rsid w:val="00642760"/>
    <w:rsid w:val="00642B7F"/>
    <w:rsid w:val="0065099F"/>
    <w:rsid w:val="00652610"/>
    <w:rsid w:val="00652FBF"/>
    <w:rsid w:val="00653010"/>
    <w:rsid w:val="006541A3"/>
    <w:rsid w:val="00660FBD"/>
    <w:rsid w:val="00661900"/>
    <w:rsid w:val="00661B43"/>
    <w:rsid w:val="00662CBF"/>
    <w:rsid w:val="006635F8"/>
    <w:rsid w:val="006664EE"/>
    <w:rsid w:val="006676D6"/>
    <w:rsid w:val="00671F1E"/>
    <w:rsid w:val="0067307E"/>
    <w:rsid w:val="00673FBB"/>
    <w:rsid w:val="00675F0F"/>
    <w:rsid w:val="006766AF"/>
    <w:rsid w:val="00677201"/>
    <w:rsid w:val="00680C46"/>
    <w:rsid w:val="00681D5F"/>
    <w:rsid w:val="00682C5B"/>
    <w:rsid w:val="0068370E"/>
    <w:rsid w:val="00683974"/>
    <w:rsid w:val="006844CF"/>
    <w:rsid w:val="00691D2E"/>
    <w:rsid w:val="00692E88"/>
    <w:rsid w:val="00693240"/>
    <w:rsid w:val="00695FFC"/>
    <w:rsid w:val="00696458"/>
    <w:rsid w:val="00696973"/>
    <w:rsid w:val="0069776C"/>
    <w:rsid w:val="0069797D"/>
    <w:rsid w:val="006A1783"/>
    <w:rsid w:val="006A19FC"/>
    <w:rsid w:val="006A1D64"/>
    <w:rsid w:val="006A3C27"/>
    <w:rsid w:val="006B0137"/>
    <w:rsid w:val="006B10D3"/>
    <w:rsid w:val="006B694C"/>
    <w:rsid w:val="006C46A8"/>
    <w:rsid w:val="006C528D"/>
    <w:rsid w:val="006C6371"/>
    <w:rsid w:val="006D0BC6"/>
    <w:rsid w:val="006D1E4A"/>
    <w:rsid w:val="006D285A"/>
    <w:rsid w:val="006D37F6"/>
    <w:rsid w:val="006D4A4B"/>
    <w:rsid w:val="006D5AF3"/>
    <w:rsid w:val="006D6858"/>
    <w:rsid w:val="006E23FE"/>
    <w:rsid w:val="006E4DB1"/>
    <w:rsid w:val="006F105B"/>
    <w:rsid w:val="006F2A30"/>
    <w:rsid w:val="0070009D"/>
    <w:rsid w:val="0070049F"/>
    <w:rsid w:val="00701547"/>
    <w:rsid w:val="0070556C"/>
    <w:rsid w:val="00705A0F"/>
    <w:rsid w:val="00706342"/>
    <w:rsid w:val="007069D0"/>
    <w:rsid w:val="00710444"/>
    <w:rsid w:val="00711F60"/>
    <w:rsid w:val="00720717"/>
    <w:rsid w:val="007209ED"/>
    <w:rsid w:val="007210D9"/>
    <w:rsid w:val="00723EB9"/>
    <w:rsid w:val="007244F7"/>
    <w:rsid w:val="00727297"/>
    <w:rsid w:val="00731C62"/>
    <w:rsid w:val="00733024"/>
    <w:rsid w:val="007334F1"/>
    <w:rsid w:val="00734936"/>
    <w:rsid w:val="00736066"/>
    <w:rsid w:val="00737BD4"/>
    <w:rsid w:val="00741788"/>
    <w:rsid w:val="00742448"/>
    <w:rsid w:val="007453BD"/>
    <w:rsid w:val="00746036"/>
    <w:rsid w:val="0075062C"/>
    <w:rsid w:val="007534B7"/>
    <w:rsid w:val="00755C68"/>
    <w:rsid w:val="00756003"/>
    <w:rsid w:val="00757008"/>
    <w:rsid w:val="00761677"/>
    <w:rsid w:val="0076293E"/>
    <w:rsid w:val="007651A9"/>
    <w:rsid w:val="007704E7"/>
    <w:rsid w:val="0077060F"/>
    <w:rsid w:val="00776471"/>
    <w:rsid w:val="007773D5"/>
    <w:rsid w:val="00780610"/>
    <w:rsid w:val="00780B4E"/>
    <w:rsid w:val="007820A8"/>
    <w:rsid w:val="0078244F"/>
    <w:rsid w:val="007825DA"/>
    <w:rsid w:val="00783738"/>
    <w:rsid w:val="00784DC7"/>
    <w:rsid w:val="007851CA"/>
    <w:rsid w:val="00787F2C"/>
    <w:rsid w:val="007912DB"/>
    <w:rsid w:val="00797830"/>
    <w:rsid w:val="007A0D94"/>
    <w:rsid w:val="007A191F"/>
    <w:rsid w:val="007A2837"/>
    <w:rsid w:val="007A382E"/>
    <w:rsid w:val="007A5E5E"/>
    <w:rsid w:val="007A71DB"/>
    <w:rsid w:val="007A75AE"/>
    <w:rsid w:val="007A797B"/>
    <w:rsid w:val="007B0B95"/>
    <w:rsid w:val="007B0EF8"/>
    <w:rsid w:val="007B1DA2"/>
    <w:rsid w:val="007B2C3C"/>
    <w:rsid w:val="007B31FF"/>
    <w:rsid w:val="007B38DA"/>
    <w:rsid w:val="007B4CA0"/>
    <w:rsid w:val="007B7F24"/>
    <w:rsid w:val="007B7FC1"/>
    <w:rsid w:val="007C06E2"/>
    <w:rsid w:val="007C16FD"/>
    <w:rsid w:val="007C1A36"/>
    <w:rsid w:val="007C5E48"/>
    <w:rsid w:val="007C7513"/>
    <w:rsid w:val="007D4C55"/>
    <w:rsid w:val="007D5ADE"/>
    <w:rsid w:val="007D6A34"/>
    <w:rsid w:val="007E1940"/>
    <w:rsid w:val="007E3CBA"/>
    <w:rsid w:val="007E4EFA"/>
    <w:rsid w:val="007E6B17"/>
    <w:rsid w:val="007E6FC4"/>
    <w:rsid w:val="007E7358"/>
    <w:rsid w:val="007E7942"/>
    <w:rsid w:val="007F0AB9"/>
    <w:rsid w:val="007F24BE"/>
    <w:rsid w:val="007F398C"/>
    <w:rsid w:val="007F53F5"/>
    <w:rsid w:val="007F5531"/>
    <w:rsid w:val="007F6EE2"/>
    <w:rsid w:val="00802863"/>
    <w:rsid w:val="008038E5"/>
    <w:rsid w:val="008046C3"/>
    <w:rsid w:val="00804D1F"/>
    <w:rsid w:val="0080534A"/>
    <w:rsid w:val="00805706"/>
    <w:rsid w:val="008064DE"/>
    <w:rsid w:val="008154E9"/>
    <w:rsid w:val="00815CCF"/>
    <w:rsid w:val="00816741"/>
    <w:rsid w:val="00822717"/>
    <w:rsid w:val="00827A97"/>
    <w:rsid w:val="00830348"/>
    <w:rsid w:val="00830574"/>
    <w:rsid w:val="00830CF7"/>
    <w:rsid w:val="008321B8"/>
    <w:rsid w:val="008324B7"/>
    <w:rsid w:val="00840C13"/>
    <w:rsid w:val="00841C1A"/>
    <w:rsid w:val="00842D96"/>
    <w:rsid w:val="00846D99"/>
    <w:rsid w:val="00850C6D"/>
    <w:rsid w:val="00850CA9"/>
    <w:rsid w:val="0085498E"/>
    <w:rsid w:val="008566AA"/>
    <w:rsid w:val="00864AB3"/>
    <w:rsid w:val="00864FC9"/>
    <w:rsid w:val="00872E66"/>
    <w:rsid w:val="0087663D"/>
    <w:rsid w:val="00883110"/>
    <w:rsid w:val="00883306"/>
    <w:rsid w:val="00887B48"/>
    <w:rsid w:val="00893F93"/>
    <w:rsid w:val="008941EF"/>
    <w:rsid w:val="00894A94"/>
    <w:rsid w:val="00894CD5"/>
    <w:rsid w:val="00895322"/>
    <w:rsid w:val="00895FE0"/>
    <w:rsid w:val="00896CC8"/>
    <w:rsid w:val="008A01B4"/>
    <w:rsid w:val="008A21DA"/>
    <w:rsid w:val="008A60CB"/>
    <w:rsid w:val="008A7BDF"/>
    <w:rsid w:val="008A7DB8"/>
    <w:rsid w:val="008B2A52"/>
    <w:rsid w:val="008B4666"/>
    <w:rsid w:val="008B7E75"/>
    <w:rsid w:val="008C3775"/>
    <w:rsid w:val="008C3DF3"/>
    <w:rsid w:val="008C662C"/>
    <w:rsid w:val="008D0CFB"/>
    <w:rsid w:val="008D16E9"/>
    <w:rsid w:val="008D1BC7"/>
    <w:rsid w:val="008D4789"/>
    <w:rsid w:val="008D6221"/>
    <w:rsid w:val="008D6FEF"/>
    <w:rsid w:val="008D787F"/>
    <w:rsid w:val="008E07D9"/>
    <w:rsid w:val="008E107A"/>
    <w:rsid w:val="008E1671"/>
    <w:rsid w:val="008E3487"/>
    <w:rsid w:val="008E40E1"/>
    <w:rsid w:val="008E573B"/>
    <w:rsid w:val="008E68E5"/>
    <w:rsid w:val="008E7B11"/>
    <w:rsid w:val="008F167E"/>
    <w:rsid w:val="008F4BD9"/>
    <w:rsid w:val="008F720C"/>
    <w:rsid w:val="008F7C5D"/>
    <w:rsid w:val="009041D7"/>
    <w:rsid w:val="009050BA"/>
    <w:rsid w:val="00907E10"/>
    <w:rsid w:val="0091237F"/>
    <w:rsid w:val="009143E8"/>
    <w:rsid w:val="00914EB6"/>
    <w:rsid w:val="00921BE9"/>
    <w:rsid w:val="00923954"/>
    <w:rsid w:val="00923F89"/>
    <w:rsid w:val="00925F8A"/>
    <w:rsid w:val="009307B1"/>
    <w:rsid w:val="00931A10"/>
    <w:rsid w:val="00937120"/>
    <w:rsid w:val="00937D74"/>
    <w:rsid w:val="009452D1"/>
    <w:rsid w:val="009459AC"/>
    <w:rsid w:val="00946179"/>
    <w:rsid w:val="009520B0"/>
    <w:rsid w:val="00953C1B"/>
    <w:rsid w:val="0095766E"/>
    <w:rsid w:val="00957958"/>
    <w:rsid w:val="00964D38"/>
    <w:rsid w:val="0096703A"/>
    <w:rsid w:val="00971BFA"/>
    <w:rsid w:val="00973528"/>
    <w:rsid w:val="00975C60"/>
    <w:rsid w:val="00976AA3"/>
    <w:rsid w:val="00976FF4"/>
    <w:rsid w:val="00980251"/>
    <w:rsid w:val="00982A3A"/>
    <w:rsid w:val="0098472B"/>
    <w:rsid w:val="00985224"/>
    <w:rsid w:val="00985C9A"/>
    <w:rsid w:val="00986EE8"/>
    <w:rsid w:val="00987972"/>
    <w:rsid w:val="00990235"/>
    <w:rsid w:val="00990622"/>
    <w:rsid w:val="00992789"/>
    <w:rsid w:val="009938A4"/>
    <w:rsid w:val="00994116"/>
    <w:rsid w:val="009A457F"/>
    <w:rsid w:val="009A4957"/>
    <w:rsid w:val="009A6A26"/>
    <w:rsid w:val="009A7EB7"/>
    <w:rsid w:val="009B1ACA"/>
    <w:rsid w:val="009B3ABE"/>
    <w:rsid w:val="009B5DA4"/>
    <w:rsid w:val="009B6919"/>
    <w:rsid w:val="009B7903"/>
    <w:rsid w:val="009C0F72"/>
    <w:rsid w:val="009C1769"/>
    <w:rsid w:val="009C1A39"/>
    <w:rsid w:val="009C2ACE"/>
    <w:rsid w:val="009C4A6E"/>
    <w:rsid w:val="009C4CF8"/>
    <w:rsid w:val="009C52C2"/>
    <w:rsid w:val="009C5A5C"/>
    <w:rsid w:val="009C7382"/>
    <w:rsid w:val="009C7717"/>
    <w:rsid w:val="009D0238"/>
    <w:rsid w:val="009D1951"/>
    <w:rsid w:val="009D7F0F"/>
    <w:rsid w:val="009E060B"/>
    <w:rsid w:val="009E0812"/>
    <w:rsid w:val="009E1881"/>
    <w:rsid w:val="009E1CFE"/>
    <w:rsid w:val="009E272E"/>
    <w:rsid w:val="009E291A"/>
    <w:rsid w:val="009E2D9B"/>
    <w:rsid w:val="009E3275"/>
    <w:rsid w:val="009E3A62"/>
    <w:rsid w:val="009E3E28"/>
    <w:rsid w:val="009E554F"/>
    <w:rsid w:val="009E56B1"/>
    <w:rsid w:val="009E7331"/>
    <w:rsid w:val="009F09BD"/>
    <w:rsid w:val="009F5AD6"/>
    <w:rsid w:val="009F6662"/>
    <w:rsid w:val="009F7133"/>
    <w:rsid w:val="00A01396"/>
    <w:rsid w:val="00A0146A"/>
    <w:rsid w:val="00A014DF"/>
    <w:rsid w:val="00A035AD"/>
    <w:rsid w:val="00A05BA3"/>
    <w:rsid w:val="00A108BE"/>
    <w:rsid w:val="00A11DFE"/>
    <w:rsid w:val="00A12F5E"/>
    <w:rsid w:val="00A135D6"/>
    <w:rsid w:val="00A15354"/>
    <w:rsid w:val="00A15746"/>
    <w:rsid w:val="00A169DB"/>
    <w:rsid w:val="00A236E5"/>
    <w:rsid w:val="00A242B0"/>
    <w:rsid w:val="00A25337"/>
    <w:rsid w:val="00A27280"/>
    <w:rsid w:val="00A30246"/>
    <w:rsid w:val="00A3034B"/>
    <w:rsid w:val="00A326A8"/>
    <w:rsid w:val="00A34DDC"/>
    <w:rsid w:val="00A42740"/>
    <w:rsid w:val="00A42AA0"/>
    <w:rsid w:val="00A42CF5"/>
    <w:rsid w:val="00A43F5E"/>
    <w:rsid w:val="00A44F2D"/>
    <w:rsid w:val="00A450DB"/>
    <w:rsid w:val="00A47F5A"/>
    <w:rsid w:val="00A512DC"/>
    <w:rsid w:val="00A5147D"/>
    <w:rsid w:val="00A5396A"/>
    <w:rsid w:val="00A575F4"/>
    <w:rsid w:val="00A60606"/>
    <w:rsid w:val="00A63240"/>
    <w:rsid w:val="00A63D39"/>
    <w:rsid w:val="00A64F9F"/>
    <w:rsid w:val="00A65302"/>
    <w:rsid w:val="00A660CD"/>
    <w:rsid w:val="00A6687C"/>
    <w:rsid w:val="00A66B58"/>
    <w:rsid w:val="00A71A62"/>
    <w:rsid w:val="00A737C2"/>
    <w:rsid w:val="00A74210"/>
    <w:rsid w:val="00A74F60"/>
    <w:rsid w:val="00A76650"/>
    <w:rsid w:val="00A7719B"/>
    <w:rsid w:val="00A817F0"/>
    <w:rsid w:val="00A81E08"/>
    <w:rsid w:val="00A83AE6"/>
    <w:rsid w:val="00A852C2"/>
    <w:rsid w:val="00A87597"/>
    <w:rsid w:val="00A87E56"/>
    <w:rsid w:val="00A90992"/>
    <w:rsid w:val="00A95AD7"/>
    <w:rsid w:val="00A97396"/>
    <w:rsid w:val="00AA072C"/>
    <w:rsid w:val="00AA16AF"/>
    <w:rsid w:val="00AA197D"/>
    <w:rsid w:val="00AA5468"/>
    <w:rsid w:val="00AA58F6"/>
    <w:rsid w:val="00AA6326"/>
    <w:rsid w:val="00AA73C3"/>
    <w:rsid w:val="00AA76A2"/>
    <w:rsid w:val="00AB03EF"/>
    <w:rsid w:val="00AB0C00"/>
    <w:rsid w:val="00AB1349"/>
    <w:rsid w:val="00AB29EB"/>
    <w:rsid w:val="00AB4038"/>
    <w:rsid w:val="00AB688B"/>
    <w:rsid w:val="00AB771B"/>
    <w:rsid w:val="00AC15EF"/>
    <w:rsid w:val="00AC3518"/>
    <w:rsid w:val="00AC4787"/>
    <w:rsid w:val="00AC63EA"/>
    <w:rsid w:val="00AC6FC4"/>
    <w:rsid w:val="00AC7B26"/>
    <w:rsid w:val="00AD4148"/>
    <w:rsid w:val="00AD5C92"/>
    <w:rsid w:val="00AE04F4"/>
    <w:rsid w:val="00AE2E7F"/>
    <w:rsid w:val="00AE39AB"/>
    <w:rsid w:val="00AE48E0"/>
    <w:rsid w:val="00AE58E1"/>
    <w:rsid w:val="00AE76AD"/>
    <w:rsid w:val="00AE7B77"/>
    <w:rsid w:val="00AF12A0"/>
    <w:rsid w:val="00AF1309"/>
    <w:rsid w:val="00AF3E3E"/>
    <w:rsid w:val="00AF65AF"/>
    <w:rsid w:val="00AF75B3"/>
    <w:rsid w:val="00B00A4D"/>
    <w:rsid w:val="00B00BF4"/>
    <w:rsid w:val="00B00DC8"/>
    <w:rsid w:val="00B011DC"/>
    <w:rsid w:val="00B01322"/>
    <w:rsid w:val="00B02124"/>
    <w:rsid w:val="00B0318D"/>
    <w:rsid w:val="00B05015"/>
    <w:rsid w:val="00B070D9"/>
    <w:rsid w:val="00B107A0"/>
    <w:rsid w:val="00B10B51"/>
    <w:rsid w:val="00B12B8C"/>
    <w:rsid w:val="00B21D7C"/>
    <w:rsid w:val="00B23B48"/>
    <w:rsid w:val="00B2404A"/>
    <w:rsid w:val="00B30BA7"/>
    <w:rsid w:val="00B31139"/>
    <w:rsid w:val="00B319A6"/>
    <w:rsid w:val="00B34C7E"/>
    <w:rsid w:val="00B34F39"/>
    <w:rsid w:val="00B364A7"/>
    <w:rsid w:val="00B41C81"/>
    <w:rsid w:val="00B45244"/>
    <w:rsid w:val="00B4696B"/>
    <w:rsid w:val="00B47195"/>
    <w:rsid w:val="00B52DDC"/>
    <w:rsid w:val="00B548B4"/>
    <w:rsid w:val="00B55EC5"/>
    <w:rsid w:val="00B60A8A"/>
    <w:rsid w:val="00B60DD2"/>
    <w:rsid w:val="00B6434C"/>
    <w:rsid w:val="00B6697D"/>
    <w:rsid w:val="00B73150"/>
    <w:rsid w:val="00B74484"/>
    <w:rsid w:val="00B76450"/>
    <w:rsid w:val="00B809DF"/>
    <w:rsid w:val="00B81A05"/>
    <w:rsid w:val="00B82B10"/>
    <w:rsid w:val="00B82CA7"/>
    <w:rsid w:val="00B83288"/>
    <w:rsid w:val="00B83599"/>
    <w:rsid w:val="00B83BC2"/>
    <w:rsid w:val="00B852F2"/>
    <w:rsid w:val="00B86E45"/>
    <w:rsid w:val="00B87F59"/>
    <w:rsid w:val="00B901AE"/>
    <w:rsid w:val="00B90499"/>
    <w:rsid w:val="00B912D7"/>
    <w:rsid w:val="00B91FBB"/>
    <w:rsid w:val="00B92ACB"/>
    <w:rsid w:val="00B92FE5"/>
    <w:rsid w:val="00B94999"/>
    <w:rsid w:val="00BA14E0"/>
    <w:rsid w:val="00BA2284"/>
    <w:rsid w:val="00BA3C69"/>
    <w:rsid w:val="00BA3FB4"/>
    <w:rsid w:val="00BA5451"/>
    <w:rsid w:val="00BA56C3"/>
    <w:rsid w:val="00BB17D8"/>
    <w:rsid w:val="00BB2473"/>
    <w:rsid w:val="00BB6355"/>
    <w:rsid w:val="00BB743E"/>
    <w:rsid w:val="00BB75AE"/>
    <w:rsid w:val="00BB7BCD"/>
    <w:rsid w:val="00BC0346"/>
    <w:rsid w:val="00BC0FEE"/>
    <w:rsid w:val="00BC3D8F"/>
    <w:rsid w:val="00BC4B1A"/>
    <w:rsid w:val="00BC6A0A"/>
    <w:rsid w:val="00BC6B10"/>
    <w:rsid w:val="00BD141A"/>
    <w:rsid w:val="00BD4607"/>
    <w:rsid w:val="00BD487B"/>
    <w:rsid w:val="00BD5951"/>
    <w:rsid w:val="00BD5AB9"/>
    <w:rsid w:val="00BD6513"/>
    <w:rsid w:val="00BE00DD"/>
    <w:rsid w:val="00BE12FA"/>
    <w:rsid w:val="00BE4377"/>
    <w:rsid w:val="00BE4881"/>
    <w:rsid w:val="00BE7A2A"/>
    <w:rsid w:val="00BF0F5D"/>
    <w:rsid w:val="00BF19BB"/>
    <w:rsid w:val="00BF2DF5"/>
    <w:rsid w:val="00BF37A7"/>
    <w:rsid w:val="00BF3BE3"/>
    <w:rsid w:val="00BF6D6E"/>
    <w:rsid w:val="00C04792"/>
    <w:rsid w:val="00C062AE"/>
    <w:rsid w:val="00C072B6"/>
    <w:rsid w:val="00C07E5B"/>
    <w:rsid w:val="00C10AAD"/>
    <w:rsid w:val="00C13EA9"/>
    <w:rsid w:val="00C141CE"/>
    <w:rsid w:val="00C14C3B"/>
    <w:rsid w:val="00C151C1"/>
    <w:rsid w:val="00C208EE"/>
    <w:rsid w:val="00C21A3E"/>
    <w:rsid w:val="00C326C2"/>
    <w:rsid w:val="00C356C1"/>
    <w:rsid w:val="00C36366"/>
    <w:rsid w:val="00C40720"/>
    <w:rsid w:val="00C42054"/>
    <w:rsid w:val="00C42498"/>
    <w:rsid w:val="00C4622D"/>
    <w:rsid w:val="00C50986"/>
    <w:rsid w:val="00C516B8"/>
    <w:rsid w:val="00C544D1"/>
    <w:rsid w:val="00C615FA"/>
    <w:rsid w:val="00C655DD"/>
    <w:rsid w:val="00C70B02"/>
    <w:rsid w:val="00C71117"/>
    <w:rsid w:val="00C75459"/>
    <w:rsid w:val="00C80C97"/>
    <w:rsid w:val="00C8221F"/>
    <w:rsid w:val="00C82816"/>
    <w:rsid w:val="00C854F2"/>
    <w:rsid w:val="00C85663"/>
    <w:rsid w:val="00C86622"/>
    <w:rsid w:val="00C87310"/>
    <w:rsid w:val="00C87E81"/>
    <w:rsid w:val="00C87F7F"/>
    <w:rsid w:val="00C928E4"/>
    <w:rsid w:val="00C94F18"/>
    <w:rsid w:val="00CA0A58"/>
    <w:rsid w:val="00CA1B13"/>
    <w:rsid w:val="00CA284E"/>
    <w:rsid w:val="00CA2B3B"/>
    <w:rsid w:val="00CB1026"/>
    <w:rsid w:val="00CB1D50"/>
    <w:rsid w:val="00CB22D8"/>
    <w:rsid w:val="00CB25EC"/>
    <w:rsid w:val="00CB33DA"/>
    <w:rsid w:val="00CC3CDD"/>
    <w:rsid w:val="00CC47ED"/>
    <w:rsid w:val="00CC48B4"/>
    <w:rsid w:val="00CC738E"/>
    <w:rsid w:val="00CD3004"/>
    <w:rsid w:val="00CD390E"/>
    <w:rsid w:val="00CD3B0D"/>
    <w:rsid w:val="00CD6AE9"/>
    <w:rsid w:val="00CE0697"/>
    <w:rsid w:val="00CE0D59"/>
    <w:rsid w:val="00CE2A93"/>
    <w:rsid w:val="00CE5208"/>
    <w:rsid w:val="00CE57DC"/>
    <w:rsid w:val="00CE610E"/>
    <w:rsid w:val="00CF18FE"/>
    <w:rsid w:val="00CF2B0B"/>
    <w:rsid w:val="00CF4C2B"/>
    <w:rsid w:val="00CF6149"/>
    <w:rsid w:val="00CF6488"/>
    <w:rsid w:val="00CF7A03"/>
    <w:rsid w:val="00D008C7"/>
    <w:rsid w:val="00D06688"/>
    <w:rsid w:val="00D071C2"/>
    <w:rsid w:val="00D07657"/>
    <w:rsid w:val="00D10F36"/>
    <w:rsid w:val="00D1123B"/>
    <w:rsid w:val="00D11D2D"/>
    <w:rsid w:val="00D14FA7"/>
    <w:rsid w:val="00D23E91"/>
    <w:rsid w:val="00D24DD7"/>
    <w:rsid w:val="00D263AF"/>
    <w:rsid w:val="00D26901"/>
    <w:rsid w:val="00D35A20"/>
    <w:rsid w:val="00D35A6C"/>
    <w:rsid w:val="00D35E4C"/>
    <w:rsid w:val="00D40DF9"/>
    <w:rsid w:val="00D42A5A"/>
    <w:rsid w:val="00D43596"/>
    <w:rsid w:val="00D44105"/>
    <w:rsid w:val="00D444A2"/>
    <w:rsid w:val="00D45D45"/>
    <w:rsid w:val="00D53F9B"/>
    <w:rsid w:val="00D5441F"/>
    <w:rsid w:val="00D548CA"/>
    <w:rsid w:val="00D54969"/>
    <w:rsid w:val="00D56BED"/>
    <w:rsid w:val="00D61ED3"/>
    <w:rsid w:val="00D62329"/>
    <w:rsid w:val="00D66302"/>
    <w:rsid w:val="00D71FF3"/>
    <w:rsid w:val="00D7216A"/>
    <w:rsid w:val="00D7357A"/>
    <w:rsid w:val="00D740A2"/>
    <w:rsid w:val="00D74574"/>
    <w:rsid w:val="00D7631C"/>
    <w:rsid w:val="00D8208D"/>
    <w:rsid w:val="00D8243B"/>
    <w:rsid w:val="00D825C8"/>
    <w:rsid w:val="00D84472"/>
    <w:rsid w:val="00D85900"/>
    <w:rsid w:val="00D90EC5"/>
    <w:rsid w:val="00D91531"/>
    <w:rsid w:val="00D91936"/>
    <w:rsid w:val="00D926CE"/>
    <w:rsid w:val="00D92AFB"/>
    <w:rsid w:val="00D92CEF"/>
    <w:rsid w:val="00D95778"/>
    <w:rsid w:val="00D95ADF"/>
    <w:rsid w:val="00DA0503"/>
    <w:rsid w:val="00DA1D9C"/>
    <w:rsid w:val="00DA3AE9"/>
    <w:rsid w:val="00DA5CBF"/>
    <w:rsid w:val="00DA652B"/>
    <w:rsid w:val="00DA759B"/>
    <w:rsid w:val="00DA7BB7"/>
    <w:rsid w:val="00DB0D2A"/>
    <w:rsid w:val="00DB6797"/>
    <w:rsid w:val="00DB757B"/>
    <w:rsid w:val="00DC0F98"/>
    <w:rsid w:val="00DC1B41"/>
    <w:rsid w:val="00DD13C5"/>
    <w:rsid w:val="00DD2506"/>
    <w:rsid w:val="00DD3C11"/>
    <w:rsid w:val="00DD4010"/>
    <w:rsid w:val="00DD5EEE"/>
    <w:rsid w:val="00DD6110"/>
    <w:rsid w:val="00DD71CE"/>
    <w:rsid w:val="00DE10E1"/>
    <w:rsid w:val="00DE1E76"/>
    <w:rsid w:val="00DE2317"/>
    <w:rsid w:val="00DE2963"/>
    <w:rsid w:val="00DE2DC8"/>
    <w:rsid w:val="00DE2ED0"/>
    <w:rsid w:val="00DE379E"/>
    <w:rsid w:val="00DE3984"/>
    <w:rsid w:val="00DE4C4E"/>
    <w:rsid w:val="00DE4ED9"/>
    <w:rsid w:val="00DF1173"/>
    <w:rsid w:val="00DF1897"/>
    <w:rsid w:val="00DF6CB7"/>
    <w:rsid w:val="00DF7E80"/>
    <w:rsid w:val="00E01076"/>
    <w:rsid w:val="00E024D3"/>
    <w:rsid w:val="00E03E21"/>
    <w:rsid w:val="00E04F3F"/>
    <w:rsid w:val="00E065FE"/>
    <w:rsid w:val="00E06E44"/>
    <w:rsid w:val="00E075D1"/>
    <w:rsid w:val="00E10816"/>
    <w:rsid w:val="00E12ABF"/>
    <w:rsid w:val="00E1341C"/>
    <w:rsid w:val="00E13553"/>
    <w:rsid w:val="00E14932"/>
    <w:rsid w:val="00E14FFD"/>
    <w:rsid w:val="00E15734"/>
    <w:rsid w:val="00E16D73"/>
    <w:rsid w:val="00E17671"/>
    <w:rsid w:val="00E22E32"/>
    <w:rsid w:val="00E26EEF"/>
    <w:rsid w:val="00E3377D"/>
    <w:rsid w:val="00E36E1E"/>
    <w:rsid w:val="00E41EE2"/>
    <w:rsid w:val="00E44FF7"/>
    <w:rsid w:val="00E46297"/>
    <w:rsid w:val="00E46327"/>
    <w:rsid w:val="00E5567D"/>
    <w:rsid w:val="00E572A3"/>
    <w:rsid w:val="00E62386"/>
    <w:rsid w:val="00E626AC"/>
    <w:rsid w:val="00E62DF6"/>
    <w:rsid w:val="00E64EDB"/>
    <w:rsid w:val="00E672A2"/>
    <w:rsid w:val="00E71C04"/>
    <w:rsid w:val="00E7479F"/>
    <w:rsid w:val="00E754B6"/>
    <w:rsid w:val="00E75EB2"/>
    <w:rsid w:val="00E77CEA"/>
    <w:rsid w:val="00E85B0D"/>
    <w:rsid w:val="00E90422"/>
    <w:rsid w:val="00E90A94"/>
    <w:rsid w:val="00E91570"/>
    <w:rsid w:val="00E9523D"/>
    <w:rsid w:val="00E959E6"/>
    <w:rsid w:val="00E964E6"/>
    <w:rsid w:val="00E97A92"/>
    <w:rsid w:val="00E97E28"/>
    <w:rsid w:val="00EA064C"/>
    <w:rsid w:val="00EA11EE"/>
    <w:rsid w:val="00EA3428"/>
    <w:rsid w:val="00EA7B14"/>
    <w:rsid w:val="00EB3486"/>
    <w:rsid w:val="00EB5F06"/>
    <w:rsid w:val="00EB6933"/>
    <w:rsid w:val="00EB7B3A"/>
    <w:rsid w:val="00EC35F5"/>
    <w:rsid w:val="00EC3B99"/>
    <w:rsid w:val="00EC7898"/>
    <w:rsid w:val="00ED2A23"/>
    <w:rsid w:val="00ED4FA5"/>
    <w:rsid w:val="00ED6677"/>
    <w:rsid w:val="00ED7EDF"/>
    <w:rsid w:val="00EE03AC"/>
    <w:rsid w:val="00EE0A76"/>
    <w:rsid w:val="00EE2E35"/>
    <w:rsid w:val="00EE34BF"/>
    <w:rsid w:val="00EE3D2A"/>
    <w:rsid w:val="00EE6B36"/>
    <w:rsid w:val="00EF1E86"/>
    <w:rsid w:val="00EF333C"/>
    <w:rsid w:val="00EF416B"/>
    <w:rsid w:val="00EF599E"/>
    <w:rsid w:val="00EF6DB3"/>
    <w:rsid w:val="00F04C6E"/>
    <w:rsid w:val="00F05B61"/>
    <w:rsid w:val="00F10B7F"/>
    <w:rsid w:val="00F12B0F"/>
    <w:rsid w:val="00F1363A"/>
    <w:rsid w:val="00F1636A"/>
    <w:rsid w:val="00F17106"/>
    <w:rsid w:val="00F2025B"/>
    <w:rsid w:val="00F206EC"/>
    <w:rsid w:val="00F21506"/>
    <w:rsid w:val="00F24317"/>
    <w:rsid w:val="00F2511D"/>
    <w:rsid w:val="00F25F97"/>
    <w:rsid w:val="00F2691A"/>
    <w:rsid w:val="00F27C67"/>
    <w:rsid w:val="00F3062F"/>
    <w:rsid w:val="00F3257F"/>
    <w:rsid w:val="00F33B68"/>
    <w:rsid w:val="00F35B43"/>
    <w:rsid w:val="00F37255"/>
    <w:rsid w:val="00F41149"/>
    <w:rsid w:val="00F4380A"/>
    <w:rsid w:val="00F4394D"/>
    <w:rsid w:val="00F43BC6"/>
    <w:rsid w:val="00F43FA9"/>
    <w:rsid w:val="00F50839"/>
    <w:rsid w:val="00F524BC"/>
    <w:rsid w:val="00F57D59"/>
    <w:rsid w:val="00F57F02"/>
    <w:rsid w:val="00F602E2"/>
    <w:rsid w:val="00F604B6"/>
    <w:rsid w:val="00F60D3F"/>
    <w:rsid w:val="00F61E26"/>
    <w:rsid w:val="00F636FD"/>
    <w:rsid w:val="00F64967"/>
    <w:rsid w:val="00F6683F"/>
    <w:rsid w:val="00F66F49"/>
    <w:rsid w:val="00F67E5B"/>
    <w:rsid w:val="00F703B0"/>
    <w:rsid w:val="00F71330"/>
    <w:rsid w:val="00F72F70"/>
    <w:rsid w:val="00F743B9"/>
    <w:rsid w:val="00F77A75"/>
    <w:rsid w:val="00F80C92"/>
    <w:rsid w:val="00F816E4"/>
    <w:rsid w:val="00F82240"/>
    <w:rsid w:val="00F8327F"/>
    <w:rsid w:val="00F84562"/>
    <w:rsid w:val="00F868C6"/>
    <w:rsid w:val="00F90AFA"/>
    <w:rsid w:val="00F953FD"/>
    <w:rsid w:val="00FA184F"/>
    <w:rsid w:val="00FA1956"/>
    <w:rsid w:val="00FA2BDB"/>
    <w:rsid w:val="00FA3B51"/>
    <w:rsid w:val="00FA7082"/>
    <w:rsid w:val="00FB205B"/>
    <w:rsid w:val="00FB250F"/>
    <w:rsid w:val="00FB35C5"/>
    <w:rsid w:val="00FB40EF"/>
    <w:rsid w:val="00FB5202"/>
    <w:rsid w:val="00FB6FE1"/>
    <w:rsid w:val="00FB7F09"/>
    <w:rsid w:val="00FC0C62"/>
    <w:rsid w:val="00FC2468"/>
    <w:rsid w:val="00FC2852"/>
    <w:rsid w:val="00FC3E56"/>
    <w:rsid w:val="00FC5483"/>
    <w:rsid w:val="00FC61B1"/>
    <w:rsid w:val="00FC7006"/>
    <w:rsid w:val="00FC7A71"/>
    <w:rsid w:val="00FD2144"/>
    <w:rsid w:val="00FD3413"/>
    <w:rsid w:val="00FD4D82"/>
    <w:rsid w:val="00FD500E"/>
    <w:rsid w:val="00FD5642"/>
    <w:rsid w:val="00FD6770"/>
    <w:rsid w:val="00FE123B"/>
    <w:rsid w:val="00FE36A7"/>
    <w:rsid w:val="00FE3BA4"/>
    <w:rsid w:val="00FE5FC6"/>
    <w:rsid w:val="00FE6322"/>
    <w:rsid w:val="00FE705D"/>
    <w:rsid w:val="00FF5C6A"/>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0B"/>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CarCarCarCarCarCar0">
    <w:name w:val="Car Car Car Car Car Car"/>
    <w:basedOn w:val="Normal"/>
    <w:rsid w:val="009E291A"/>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422">
      <w:bodyDiv w:val="1"/>
      <w:marLeft w:val="0"/>
      <w:marRight w:val="0"/>
      <w:marTop w:val="0"/>
      <w:marBottom w:val="0"/>
      <w:divBdr>
        <w:top w:val="none" w:sz="0" w:space="0" w:color="auto"/>
        <w:left w:val="none" w:sz="0" w:space="0" w:color="auto"/>
        <w:bottom w:val="none" w:sz="0" w:space="0" w:color="auto"/>
        <w:right w:val="none" w:sz="0" w:space="0" w:color="auto"/>
      </w:divBdr>
    </w:div>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684211382">
      <w:bodyDiv w:val="1"/>
      <w:marLeft w:val="0"/>
      <w:marRight w:val="0"/>
      <w:marTop w:val="0"/>
      <w:marBottom w:val="0"/>
      <w:divBdr>
        <w:top w:val="none" w:sz="0" w:space="0" w:color="auto"/>
        <w:left w:val="none" w:sz="0" w:space="0" w:color="auto"/>
        <w:bottom w:val="none" w:sz="0" w:space="0" w:color="auto"/>
        <w:right w:val="none" w:sz="0" w:space="0" w:color="auto"/>
      </w:divBdr>
    </w:div>
    <w:div w:id="839657085">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306550132">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 w:id="19179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in.com/portalnf/content/ventas-al-gobierno/programa-de-compras-del-gobierno-federal/cadenas-productivas.html" TargetMode="Externa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liconsa.oaxaca@gma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funcionpublica.gob.mx"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licons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net.funcionpublica.gob.mx"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F228-3D34-4B4F-9EAD-FAC21196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45</Pages>
  <Words>16791</Words>
  <Characters>92355</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108929</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44</cp:revision>
  <cp:lastPrinted>2014-04-03T18:34:00Z</cp:lastPrinted>
  <dcterms:created xsi:type="dcterms:W3CDTF">2014-05-01T18:32:00Z</dcterms:created>
  <dcterms:modified xsi:type="dcterms:W3CDTF">2014-05-01T20:17:00Z</dcterms:modified>
</cp:coreProperties>
</file>