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7D9" w:rsidRDefault="008E07D9" w:rsidP="008E07D9">
      <w:pPr>
        <w:pStyle w:val="Ttulo"/>
        <w:jc w:val="right"/>
        <w:rPr>
          <w:b w:val="0"/>
          <w:bCs/>
          <w:sz w:val="21"/>
          <w:szCs w:val="21"/>
        </w:rPr>
      </w:pPr>
      <w:bookmarkStart w:id="0" w:name="_GoBack"/>
      <w:bookmarkEnd w:id="0"/>
      <w:r w:rsidRPr="008F7C5D">
        <w:rPr>
          <w:b w:val="0"/>
          <w:bCs/>
          <w:sz w:val="21"/>
          <w:szCs w:val="21"/>
        </w:rPr>
        <w:t xml:space="preserve">Guadalupe Etla, Oax., a </w:t>
      </w:r>
      <w:r w:rsidR="005A369C">
        <w:rPr>
          <w:b w:val="0"/>
          <w:bCs/>
          <w:sz w:val="21"/>
          <w:szCs w:val="21"/>
        </w:rPr>
        <w:t>7</w:t>
      </w:r>
      <w:r w:rsidRPr="008F7C5D">
        <w:rPr>
          <w:b w:val="0"/>
          <w:bCs/>
          <w:sz w:val="21"/>
          <w:szCs w:val="21"/>
        </w:rPr>
        <w:t xml:space="preserve"> de</w:t>
      </w:r>
      <w:r w:rsidR="00817878">
        <w:rPr>
          <w:b w:val="0"/>
          <w:bCs/>
          <w:sz w:val="21"/>
          <w:szCs w:val="21"/>
        </w:rPr>
        <w:t xml:space="preserve"> </w:t>
      </w:r>
      <w:r w:rsidR="005A369C">
        <w:rPr>
          <w:b w:val="0"/>
          <w:bCs/>
          <w:sz w:val="21"/>
          <w:szCs w:val="21"/>
        </w:rPr>
        <w:t>marzo</w:t>
      </w:r>
      <w:r w:rsidR="00D1123B">
        <w:rPr>
          <w:b w:val="0"/>
          <w:bCs/>
          <w:sz w:val="21"/>
          <w:szCs w:val="21"/>
        </w:rPr>
        <w:t xml:space="preserve"> del 2014</w:t>
      </w:r>
      <w:r w:rsidRPr="008F7C5D">
        <w:rPr>
          <w:b w:val="0"/>
          <w:bCs/>
          <w:sz w:val="21"/>
          <w:szCs w:val="21"/>
        </w:rPr>
        <w:t>.</w:t>
      </w:r>
    </w:p>
    <w:p w:rsidR="00E1225F" w:rsidRDefault="00E1225F" w:rsidP="00E1225F">
      <w:pPr>
        <w:pStyle w:val="Subttulo"/>
      </w:pPr>
    </w:p>
    <w:p w:rsidR="00E1225F" w:rsidRDefault="00E1225F" w:rsidP="00E1225F">
      <w:pPr>
        <w:pStyle w:val="Textoindependiente"/>
        <w:rPr>
          <w:lang w:val="es-ES"/>
        </w:rPr>
      </w:pPr>
    </w:p>
    <w:p w:rsidR="00E1225F" w:rsidRDefault="00E1225F" w:rsidP="00E1225F">
      <w:pPr>
        <w:pStyle w:val="Textoindependiente"/>
        <w:rPr>
          <w:lang w:val="es-ES"/>
        </w:rPr>
      </w:pPr>
    </w:p>
    <w:p w:rsidR="00E1225F" w:rsidRPr="00947C1E" w:rsidRDefault="00E1225F" w:rsidP="00E1225F">
      <w:pPr>
        <w:pStyle w:val="Ttulo1"/>
        <w:shd w:val="clear" w:color="auto" w:fill="FFFFFF"/>
        <w:spacing w:before="60" w:line="276" w:lineRule="auto"/>
        <w:jc w:val="center"/>
        <w:rPr>
          <w:rFonts w:cs="Arial"/>
          <w:bCs/>
          <w:sz w:val="24"/>
          <w:szCs w:val="24"/>
        </w:rPr>
      </w:pPr>
      <w:r w:rsidRPr="00947C1E">
        <w:rPr>
          <w:rFonts w:cs="Arial"/>
          <w:bCs/>
          <w:sz w:val="24"/>
          <w:szCs w:val="24"/>
        </w:rPr>
        <w:t xml:space="preserve">CONVOCATORIA PARA PARTICIPAR EN EL PROCEDIMIENTO DE INVITACIÓN A CUANDO MENOS TRES PERSONAS NACIONAL MIXTA </w:t>
      </w:r>
    </w:p>
    <w:p w:rsidR="00E1225F" w:rsidRPr="00947C1E" w:rsidRDefault="00E1225F" w:rsidP="00E1225F">
      <w:pPr>
        <w:pStyle w:val="Ttulo1"/>
        <w:shd w:val="clear" w:color="auto" w:fill="FFFFFF"/>
        <w:spacing w:before="60" w:line="276" w:lineRule="auto"/>
        <w:jc w:val="center"/>
        <w:rPr>
          <w:rFonts w:cs="Arial"/>
          <w:bCs/>
          <w:sz w:val="24"/>
          <w:szCs w:val="24"/>
        </w:rPr>
      </w:pPr>
    </w:p>
    <w:p w:rsidR="00E1225F" w:rsidRPr="00947C1E" w:rsidRDefault="00E1225F" w:rsidP="00E1225F">
      <w:pPr>
        <w:pStyle w:val="Ttulo1"/>
        <w:shd w:val="clear" w:color="auto" w:fill="FFFFFF"/>
        <w:spacing w:before="60" w:line="276" w:lineRule="auto"/>
        <w:jc w:val="center"/>
        <w:rPr>
          <w:rFonts w:cs="Arial"/>
          <w:bCs/>
          <w:sz w:val="24"/>
          <w:szCs w:val="24"/>
        </w:rPr>
      </w:pPr>
    </w:p>
    <w:p w:rsidR="00E1225F" w:rsidRPr="00947C1E" w:rsidRDefault="00E1225F" w:rsidP="00E1225F">
      <w:pPr>
        <w:pStyle w:val="Ttulo1"/>
        <w:shd w:val="clear" w:color="auto" w:fill="FFFFFF"/>
        <w:spacing w:before="60" w:line="276" w:lineRule="auto"/>
        <w:jc w:val="center"/>
        <w:rPr>
          <w:rFonts w:cs="Arial"/>
          <w:bCs/>
          <w:sz w:val="24"/>
          <w:szCs w:val="24"/>
        </w:rPr>
      </w:pPr>
    </w:p>
    <w:p w:rsidR="00E1225F" w:rsidRPr="00947C1E" w:rsidRDefault="00E1225F" w:rsidP="00E1225F">
      <w:pPr>
        <w:pStyle w:val="Ttulo1"/>
        <w:shd w:val="clear" w:color="auto" w:fill="FFFFFF"/>
        <w:spacing w:before="60" w:line="276" w:lineRule="auto"/>
        <w:jc w:val="center"/>
        <w:rPr>
          <w:rFonts w:cs="Arial"/>
          <w:bCs/>
          <w:sz w:val="24"/>
          <w:szCs w:val="24"/>
        </w:rPr>
      </w:pPr>
    </w:p>
    <w:p w:rsidR="00E1225F" w:rsidRPr="00947C1E" w:rsidRDefault="00E1225F" w:rsidP="00E1225F">
      <w:pPr>
        <w:pStyle w:val="Ttulo1"/>
        <w:shd w:val="clear" w:color="auto" w:fill="FFFFFF"/>
        <w:spacing w:before="60" w:line="276" w:lineRule="auto"/>
        <w:jc w:val="center"/>
        <w:rPr>
          <w:rFonts w:cs="Arial"/>
          <w:bCs/>
          <w:sz w:val="24"/>
          <w:szCs w:val="24"/>
        </w:rPr>
      </w:pPr>
    </w:p>
    <w:p w:rsidR="00E1225F" w:rsidRPr="00947C1E" w:rsidRDefault="00E1225F" w:rsidP="00E1225F">
      <w:pPr>
        <w:pStyle w:val="Ttulo1"/>
        <w:shd w:val="clear" w:color="auto" w:fill="FFFFFF"/>
        <w:spacing w:before="60" w:line="276" w:lineRule="auto"/>
        <w:jc w:val="center"/>
        <w:rPr>
          <w:rFonts w:cs="Arial"/>
          <w:bCs/>
          <w:sz w:val="24"/>
          <w:szCs w:val="24"/>
        </w:rPr>
      </w:pPr>
    </w:p>
    <w:p w:rsidR="00E1225F" w:rsidRPr="00947C1E" w:rsidRDefault="00E1225F" w:rsidP="00E1225F">
      <w:pPr>
        <w:pStyle w:val="Ttulo1"/>
        <w:shd w:val="clear" w:color="auto" w:fill="FFFFFF"/>
        <w:spacing w:before="60" w:line="276" w:lineRule="auto"/>
        <w:jc w:val="center"/>
        <w:rPr>
          <w:rFonts w:cs="Arial"/>
          <w:bCs/>
          <w:sz w:val="24"/>
          <w:szCs w:val="24"/>
        </w:rPr>
      </w:pPr>
      <w:r w:rsidRPr="00947C1E">
        <w:rPr>
          <w:rFonts w:cs="Arial"/>
          <w:bCs/>
          <w:sz w:val="24"/>
          <w:szCs w:val="24"/>
        </w:rPr>
        <w:t>No</w:t>
      </w:r>
      <w:r w:rsidRPr="00064549">
        <w:rPr>
          <w:rFonts w:cs="Arial"/>
          <w:bCs/>
          <w:sz w:val="28"/>
          <w:szCs w:val="28"/>
        </w:rPr>
        <w:t>. IA-020VST008-N</w:t>
      </w:r>
      <w:r>
        <w:rPr>
          <w:rFonts w:cs="Arial"/>
          <w:bCs/>
          <w:sz w:val="28"/>
          <w:szCs w:val="28"/>
        </w:rPr>
        <w:t>23</w:t>
      </w:r>
      <w:r w:rsidRPr="00064549">
        <w:rPr>
          <w:rFonts w:cs="Arial"/>
          <w:bCs/>
          <w:sz w:val="28"/>
          <w:szCs w:val="28"/>
        </w:rPr>
        <w:t>-2014</w:t>
      </w:r>
      <w:r w:rsidRPr="00947C1E">
        <w:rPr>
          <w:rFonts w:ascii="Calibri" w:hAnsi="Calibri"/>
          <w:color w:val="333333"/>
          <w:sz w:val="24"/>
          <w:szCs w:val="24"/>
          <w:shd w:val="clear" w:color="auto" w:fill="DFDFDF"/>
        </w:rPr>
        <w:t xml:space="preserve"> </w:t>
      </w:r>
    </w:p>
    <w:p w:rsidR="00E1225F" w:rsidRPr="00947C1E" w:rsidRDefault="00E1225F" w:rsidP="00E1225F">
      <w:pPr>
        <w:shd w:val="clear" w:color="auto" w:fill="FFFFFF"/>
        <w:rPr>
          <w:sz w:val="24"/>
          <w:szCs w:val="24"/>
        </w:rPr>
      </w:pPr>
    </w:p>
    <w:p w:rsidR="00E1225F" w:rsidRPr="00947C1E" w:rsidRDefault="00E1225F" w:rsidP="00E1225F">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E1225F" w:rsidRPr="00947C1E" w:rsidRDefault="00E1225F" w:rsidP="00E1225F">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E1225F" w:rsidRPr="00947C1E" w:rsidRDefault="00E1225F" w:rsidP="00E1225F">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E1225F" w:rsidRPr="00947C1E" w:rsidRDefault="00E1225F" w:rsidP="00E1225F">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E1225F" w:rsidRPr="00947C1E" w:rsidRDefault="00E1225F" w:rsidP="00E1225F">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E1225F" w:rsidRPr="00947C1E" w:rsidRDefault="00E1225F" w:rsidP="00E1225F">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E1225F" w:rsidRPr="00947C1E" w:rsidRDefault="00E1225F" w:rsidP="00E1225F">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E1225F" w:rsidRPr="00947C1E" w:rsidRDefault="00E1225F" w:rsidP="00E1225F">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r w:rsidRPr="00947C1E">
        <w:rPr>
          <w:rFonts w:cs="Arial"/>
          <w:bCs/>
          <w:color w:val="000000"/>
          <w:sz w:val="24"/>
          <w:szCs w:val="24"/>
          <w:lang w:val="es-ES_tradnl" w:eastAsia="ar-SA"/>
        </w:rPr>
        <w:t xml:space="preserve">ADQUISICIÓN DE  </w:t>
      </w:r>
      <w:r>
        <w:rPr>
          <w:rFonts w:cs="Arial"/>
          <w:bCs/>
          <w:color w:val="000000"/>
          <w:sz w:val="24"/>
          <w:szCs w:val="24"/>
          <w:lang w:val="es-ES_tradnl" w:eastAsia="ar-SA"/>
        </w:rPr>
        <w:t>PINTURAS Y ACCESORIOS DE APLICACIÓN</w:t>
      </w:r>
    </w:p>
    <w:p w:rsidR="00E1225F" w:rsidRPr="00E1225F" w:rsidRDefault="00E1225F" w:rsidP="00E1225F">
      <w:pPr>
        <w:pStyle w:val="Textoindependiente"/>
      </w:pPr>
    </w:p>
    <w:p w:rsidR="00E1225F" w:rsidRDefault="00E1225F" w:rsidP="00E1225F">
      <w:pPr>
        <w:pStyle w:val="Textoindependiente"/>
        <w:rPr>
          <w:lang w:val="es-ES"/>
        </w:rPr>
      </w:pPr>
    </w:p>
    <w:p w:rsidR="00E1225F" w:rsidRDefault="00E1225F" w:rsidP="00E1225F">
      <w:pPr>
        <w:pStyle w:val="Textoindependiente"/>
        <w:rPr>
          <w:lang w:val="es-ES"/>
        </w:rPr>
      </w:pPr>
    </w:p>
    <w:p w:rsidR="00E1225F" w:rsidRDefault="00E1225F" w:rsidP="00E1225F">
      <w:pPr>
        <w:pStyle w:val="Textoindependiente"/>
        <w:rPr>
          <w:lang w:val="es-ES"/>
        </w:rPr>
      </w:pPr>
    </w:p>
    <w:p w:rsidR="00E1225F" w:rsidRDefault="00E1225F" w:rsidP="00E1225F">
      <w:pPr>
        <w:pStyle w:val="Textoindependiente"/>
        <w:rPr>
          <w:lang w:val="es-ES"/>
        </w:rPr>
      </w:pPr>
    </w:p>
    <w:p w:rsidR="00E1225F" w:rsidRDefault="00E1225F" w:rsidP="00E1225F">
      <w:pPr>
        <w:pStyle w:val="Textoindependiente"/>
        <w:rPr>
          <w:lang w:val="es-ES"/>
        </w:rPr>
      </w:pPr>
    </w:p>
    <w:p w:rsidR="00E1225F" w:rsidRDefault="00E1225F" w:rsidP="00E1225F">
      <w:pPr>
        <w:pStyle w:val="Textoindependiente"/>
        <w:rPr>
          <w:lang w:val="es-ES"/>
        </w:rPr>
      </w:pPr>
    </w:p>
    <w:p w:rsidR="00E1225F" w:rsidRDefault="00E1225F" w:rsidP="00E1225F">
      <w:pPr>
        <w:pStyle w:val="Textoindependiente"/>
        <w:rPr>
          <w:lang w:val="es-ES"/>
        </w:rPr>
      </w:pPr>
    </w:p>
    <w:p w:rsidR="00E1225F" w:rsidRDefault="00E1225F" w:rsidP="00E1225F">
      <w:pPr>
        <w:pStyle w:val="Textoindependiente"/>
        <w:rPr>
          <w:lang w:val="es-ES"/>
        </w:rPr>
      </w:pPr>
    </w:p>
    <w:p w:rsidR="00E1225F" w:rsidRDefault="00E1225F" w:rsidP="00E1225F">
      <w:pPr>
        <w:pStyle w:val="Textoindependiente"/>
        <w:rPr>
          <w:lang w:val="es-ES"/>
        </w:rPr>
      </w:pPr>
    </w:p>
    <w:p w:rsidR="00E1225F" w:rsidRDefault="00E1225F" w:rsidP="00E1225F">
      <w:pPr>
        <w:pStyle w:val="Textoindependiente"/>
        <w:rPr>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lastRenderedPageBreak/>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321CA7" w:rsidRPr="008F7C5D" w:rsidRDefault="00E46297">
      <w:pPr>
        <w:tabs>
          <w:tab w:val="left" w:pos="7794"/>
          <w:tab w:val="left" w:pos="12862"/>
        </w:tabs>
        <w:spacing w:line="240" w:lineRule="exact"/>
        <w:ind w:right="90"/>
        <w:jc w:val="both"/>
        <w:rPr>
          <w:rFonts w:cs="Arial"/>
          <w:sz w:val="21"/>
          <w:szCs w:val="21"/>
        </w:rPr>
      </w:pPr>
      <w:r w:rsidRPr="008F7C5D">
        <w:rPr>
          <w:rFonts w:cs="Arial"/>
          <w:sz w:val="21"/>
          <w:szCs w:val="21"/>
        </w:rPr>
        <w:t>E</w:t>
      </w:r>
      <w:r w:rsidR="00B60A8A" w:rsidRPr="008F7C5D">
        <w:rPr>
          <w:rFonts w:cs="Arial"/>
          <w:sz w:val="21"/>
          <w:szCs w:val="21"/>
        </w:rPr>
        <w:t>n cumplimiento a lo que establece el Artículo 134 de la Constitución Política de los Estados Unidos Mexicanos, los Artículos</w:t>
      </w:r>
      <w:r w:rsidR="005E48A7" w:rsidRPr="008F7C5D">
        <w:rPr>
          <w:rFonts w:cs="Arial"/>
          <w:sz w:val="21"/>
          <w:szCs w:val="21"/>
        </w:rPr>
        <w:t xml:space="preserve"> 25,</w:t>
      </w:r>
      <w:r w:rsidR="00B60A8A" w:rsidRPr="008F7C5D">
        <w:rPr>
          <w:rFonts w:cs="Arial"/>
          <w:sz w:val="21"/>
          <w:szCs w:val="21"/>
        </w:rPr>
        <w:t xml:space="preserve"> 26 fracción </w:t>
      </w:r>
      <w:r w:rsidR="00B60A8A" w:rsidRPr="008F7C5D">
        <w:rPr>
          <w:rFonts w:cs="Arial"/>
          <w:b/>
          <w:sz w:val="21"/>
          <w:szCs w:val="21"/>
        </w:rPr>
        <w:t>II</w:t>
      </w:r>
      <w:r w:rsidR="00B60A8A" w:rsidRPr="008F7C5D">
        <w:rPr>
          <w:rFonts w:cs="Arial"/>
          <w:sz w:val="21"/>
          <w:szCs w:val="21"/>
        </w:rPr>
        <w:t xml:space="preserve">, 26 Bis fracción III, 28 fracción </w:t>
      </w:r>
      <w:r w:rsidR="00AA5468" w:rsidRPr="008F7C5D">
        <w:rPr>
          <w:rFonts w:cs="Arial"/>
          <w:b/>
          <w:sz w:val="21"/>
          <w:szCs w:val="21"/>
        </w:rPr>
        <w:t>I</w:t>
      </w:r>
      <w:r w:rsidR="00952590">
        <w:rPr>
          <w:rFonts w:cs="Arial"/>
          <w:sz w:val="21"/>
          <w:szCs w:val="21"/>
        </w:rPr>
        <w:t>, 42 y 43</w:t>
      </w:r>
      <w:r w:rsidR="00C87E81" w:rsidRPr="00C87E81">
        <w:rPr>
          <w:rFonts w:cs="Arial"/>
          <w:b/>
          <w:sz w:val="21"/>
          <w:szCs w:val="21"/>
        </w:rPr>
        <w:t xml:space="preserve"> </w:t>
      </w:r>
      <w:r w:rsidR="00B60A8A" w:rsidRPr="008F7C5D">
        <w:rPr>
          <w:rFonts w:cs="Arial"/>
          <w:sz w:val="21"/>
          <w:szCs w:val="21"/>
        </w:rPr>
        <w:t>de la Ley de Adquisiciones, Arrendamientos y Servicios del Sector Público</w:t>
      </w:r>
      <w:r w:rsidR="00F25F97" w:rsidRPr="008F7C5D">
        <w:rPr>
          <w:rFonts w:cs="Arial"/>
          <w:sz w:val="21"/>
          <w:szCs w:val="21"/>
        </w:rPr>
        <w:t>,</w:t>
      </w:r>
      <w:r w:rsidR="00B60A8A" w:rsidRPr="008F7C5D">
        <w:rPr>
          <w:rFonts w:cs="Arial"/>
          <w:sz w:val="21"/>
          <w:szCs w:val="21"/>
        </w:rPr>
        <w:t xml:space="preserve"> en lo sucesivo </w:t>
      </w:r>
      <w:r w:rsidR="005E48A7" w:rsidRPr="008F7C5D">
        <w:rPr>
          <w:rFonts w:cs="Arial"/>
          <w:sz w:val="21"/>
          <w:szCs w:val="21"/>
        </w:rPr>
        <w:t>“LA LEY” y los artículos</w:t>
      </w:r>
      <w:r w:rsidR="00B60A8A" w:rsidRPr="008F7C5D">
        <w:rPr>
          <w:rFonts w:cs="Arial"/>
          <w:sz w:val="21"/>
          <w:szCs w:val="21"/>
        </w:rPr>
        <w:t xml:space="preserve"> </w:t>
      </w:r>
      <w:r w:rsidR="008E1671" w:rsidRPr="008F7C5D">
        <w:rPr>
          <w:rFonts w:cs="Arial"/>
          <w:sz w:val="21"/>
          <w:szCs w:val="21"/>
        </w:rPr>
        <w:t>77 y 78 de</w:t>
      </w:r>
      <w:r w:rsidR="005E48A7" w:rsidRPr="008F7C5D">
        <w:rPr>
          <w:rFonts w:cs="Arial"/>
          <w:sz w:val="21"/>
          <w:szCs w:val="21"/>
        </w:rPr>
        <w:t>l</w:t>
      </w:r>
      <w:r w:rsidR="008E1671" w:rsidRPr="008F7C5D">
        <w:rPr>
          <w:rFonts w:cs="Arial"/>
          <w:sz w:val="21"/>
          <w:szCs w:val="21"/>
        </w:rPr>
        <w:t xml:space="preserve"> </w:t>
      </w:r>
      <w:r w:rsidR="00B60A8A" w:rsidRPr="008F7C5D">
        <w:rPr>
          <w:rFonts w:cs="Arial"/>
          <w:sz w:val="21"/>
          <w:szCs w:val="21"/>
        </w:rPr>
        <w:t>Reglamento</w:t>
      </w:r>
      <w:r w:rsidR="00A014DF" w:rsidRPr="008F7C5D">
        <w:rPr>
          <w:rFonts w:cs="Arial"/>
          <w:sz w:val="21"/>
          <w:szCs w:val="21"/>
        </w:rPr>
        <w:t xml:space="preserve"> de</w:t>
      </w:r>
      <w:r w:rsidR="00093FEC" w:rsidRPr="008F7C5D">
        <w:rPr>
          <w:rFonts w:cs="Arial"/>
          <w:sz w:val="21"/>
          <w:szCs w:val="21"/>
        </w:rPr>
        <w:t xml:space="preserve"> </w:t>
      </w:r>
      <w:r w:rsidR="005E48A7" w:rsidRPr="008F7C5D">
        <w:rPr>
          <w:rFonts w:cs="Arial"/>
          <w:sz w:val="21"/>
          <w:szCs w:val="21"/>
        </w:rPr>
        <w:t>“LA LEY”</w:t>
      </w:r>
      <w:r w:rsidR="00F25F97" w:rsidRPr="008F7C5D">
        <w:rPr>
          <w:rFonts w:cs="Arial"/>
          <w:sz w:val="21"/>
          <w:szCs w:val="21"/>
        </w:rPr>
        <w:t xml:space="preserve"> en lo sucesivo “EL REGLAMENTO”</w:t>
      </w:r>
      <w:r w:rsidR="00B60A8A" w:rsidRPr="008F7C5D">
        <w:rPr>
          <w:rFonts w:cs="Arial"/>
          <w:sz w:val="21"/>
          <w:szCs w:val="21"/>
        </w:rPr>
        <w:t>, así como las demás disposiciones</w:t>
      </w:r>
      <w:r w:rsidR="004C2307" w:rsidRPr="008F7C5D">
        <w:rPr>
          <w:rFonts w:cs="Arial"/>
          <w:sz w:val="21"/>
          <w:szCs w:val="21"/>
        </w:rPr>
        <w:t xml:space="preserve"> legales aplicables </w:t>
      </w:r>
      <w:r w:rsidR="00B60A8A" w:rsidRPr="008F7C5D">
        <w:rPr>
          <w:rFonts w:cs="Arial"/>
          <w:sz w:val="21"/>
          <w:szCs w:val="21"/>
        </w:rPr>
        <w:t>en la materia,</w:t>
      </w:r>
      <w:r w:rsidR="00233D2F" w:rsidRPr="008F7C5D">
        <w:rPr>
          <w:rFonts w:cs="Arial"/>
          <w:sz w:val="21"/>
          <w:szCs w:val="21"/>
        </w:rPr>
        <w:t xml:space="preserve"> “LA CONVOCANTE”,</w:t>
      </w:r>
      <w:r w:rsidR="00B60A8A" w:rsidRPr="008F7C5D">
        <w:rPr>
          <w:rFonts w:cs="Arial"/>
          <w:sz w:val="21"/>
          <w:szCs w:val="21"/>
        </w:rPr>
        <w:t xml:space="preserve"> celebra</w:t>
      </w:r>
      <w:r w:rsidR="00233D2F" w:rsidRPr="008F7C5D">
        <w:rPr>
          <w:rFonts w:cs="Arial"/>
          <w:sz w:val="21"/>
          <w:szCs w:val="21"/>
        </w:rPr>
        <w:t>rá</w:t>
      </w:r>
      <w:r w:rsidR="00B60A8A" w:rsidRPr="008F7C5D">
        <w:rPr>
          <w:rFonts w:cs="Arial"/>
          <w:sz w:val="21"/>
          <w:szCs w:val="21"/>
        </w:rPr>
        <w:t xml:space="preserve"> </w:t>
      </w:r>
      <w:r w:rsidR="00233D2F" w:rsidRPr="008F7C5D">
        <w:rPr>
          <w:rFonts w:cs="Arial"/>
          <w:sz w:val="21"/>
          <w:szCs w:val="21"/>
        </w:rPr>
        <w:t xml:space="preserve">el procedimiento de </w:t>
      </w:r>
      <w:r w:rsidR="00233D2F" w:rsidRPr="008F7C5D">
        <w:rPr>
          <w:rFonts w:cs="Arial"/>
          <w:b/>
          <w:sz w:val="21"/>
          <w:szCs w:val="21"/>
        </w:rPr>
        <w:t xml:space="preserve">invitación a </w:t>
      </w:r>
      <w:r w:rsidR="00D06688" w:rsidRPr="008F7C5D">
        <w:rPr>
          <w:rFonts w:cs="Arial"/>
          <w:b/>
          <w:sz w:val="21"/>
          <w:szCs w:val="21"/>
        </w:rPr>
        <w:t>Cuando Menos Tres Personas N</w:t>
      </w:r>
      <w:r w:rsidR="00233D2F" w:rsidRPr="008F7C5D">
        <w:rPr>
          <w:rFonts w:cs="Arial"/>
          <w:b/>
          <w:sz w:val="21"/>
          <w:szCs w:val="21"/>
        </w:rPr>
        <w:t>acional Mixta</w:t>
      </w:r>
      <w:r w:rsidR="00321CA7" w:rsidRPr="008F7C5D">
        <w:rPr>
          <w:rFonts w:cs="Arial"/>
          <w:b/>
          <w:sz w:val="21"/>
          <w:szCs w:val="21"/>
        </w:rPr>
        <w:t>,</w:t>
      </w:r>
      <w:r w:rsidR="00321CA7" w:rsidRPr="008F7C5D">
        <w:rPr>
          <w:rFonts w:cs="Arial"/>
          <w:sz w:val="21"/>
          <w:szCs w:val="21"/>
        </w:rPr>
        <w:t xml:space="preserve"> los bienes</w:t>
      </w:r>
      <w:r w:rsidR="00D06688" w:rsidRPr="008F7C5D">
        <w:rPr>
          <w:rFonts w:cs="Arial"/>
          <w:sz w:val="21"/>
          <w:szCs w:val="21"/>
        </w:rPr>
        <w:t xml:space="preserve"> </w:t>
      </w:r>
      <w:r w:rsidR="00321CA7" w:rsidRPr="008F7C5D">
        <w:rPr>
          <w:rFonts w:cs="Arial"/>
          <w:sz w:val="21"/>
          <w:szCs w:val="21"/>
        </w:rPr>
        <w:t>serán contratados de acuerdo con las especificaciones y requisitos que se establecen en la presente convocatoria y sus anexos y convoca a proveedores</w:t>
      </w:r>
      <w:r w:rsidR="00EE03AC" w:rsidRPr="008F7C5D">
        <w:rPr>
          <w:rFonts w:cs="Arial"/>
          <w:sz w:val="21"/>
          <w:szCs w:val="21"/>
        </w:rPr>
        <w:t xml:space="preserve"> </w:t>
      </w:r>
      <w:r w:rsidR="00321CA7" w:rsidRPr="008F7C5D">
        <w:rPr>
          <w:rFonts w:cs="Arial"/>
          <w:b/>
          <w:sz w:val="21"/>
          <w:szCs w:val="21"/>
        </w:rPr>
        <w:t xml:space="preserve">nacionales </w:t>
      </w:r>
      <w:r w:rsidR="00321CA7" w:rsidRPr="008F7C5D">
        <w:rPr>
          <w:rFonts w:cs="Arial"/>
          <w:sz w:val="21"/>
          <w:szCs w:val="21"/>
        </w:rPr>
        <w:t xml:space="preserve">que no se encuentren en alguno de los supuestos que se establecen en los artículos 50 y 60 de la “LA LEY”, </w:t>
      </w:r>
      <w:r w:rsidR="00321CA7" w:rsidRPr="008F7C5D">
        <w:rPr>
          <w:rFonts w:cs="Arial"/>
          <w:b/>
          <w:sz w:val="21"/>
          <w:szCs w:val="21"/>
        </w:rPr>
        <w:t>a participar con su mejor propuesta.</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CompraNet,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376FA9">
        <w:rPr>
          <w:rFonts w:cs="Arial"/>
          <w:sz w:val="21"/>
          <w:szCs w:val="21"/>
        </w:rPr>
        <w:t>2014</w:t>
      </w:r>
      <w:r w:rsidRPr="008F7C5D">
        <w:rPr>
          <w:rFonts w:cs="Arial"/>
          <w:sz w:val="21"/>
          <w:szCs w:val="21"/>
        </w:rPr>
        <w:t xml:space="preserve">, se cuenta con la disponibilidad presupuestaria necesaria para la </w:t>
      </w:r>
      <w:r w:rsidR="00817878">
        <w:rPr>
          <w:rFonts w:cs="Arial"/>
          <w:sz w:val="21"/>
          <w:szCs w:val="21"/>
        </w:rPr>
        <w:t>contratación</w:t>
      </w:r>
      <w:r w:rsidRPr="008F7C5D">
        <w:rPr>
          <w:rFonts w:cs="Arial"/>
          <w:sz w:val="21"/>
          <w:szCs w:val="21"/>
        </w:rPr>
        <w:t xml:space="preserve"> motivo de la presente invitación</w:t>
      </w:r>
      <w:r w:rsidR="00817878">
        <w:rPr>
          <w:rFonts w:cs="Arial"/>
          <w:sz w:val="21"/>
          <w:szCs w:val="21"/>
        </w:rPr>
        <w:t xml:space="preserve"> en el ejercicio 2014,</w:t>
      </w:r>
      <w:r w:rsidRPr="008F7C5D">
        <w:rPr>
          <w:rFonts w:cs="Arial"/>
          <w:sz w:val="21"/>
          <w:szCs w:val="21"/>
        </w:rPr>
        <w:t xml:space="preserve"> de </w:t>
      </w:r>
      <w:r w:rsidR="00817878">
        <w:rPr>
          <w:rFonts w:cs="Arial"/>
          <w:sz w:val="21"/>
          <w:szCs w:val="21"/>
        </w:rPr>
        <w:t>conformidad</w:t>
      </w:r>
      <w:r w:rsidRPr="008F7C5D">
        <w:rPr>
          <w:rFonts w:cs="Arial"/>
          <w:sz w:val="21"/>
          <w:szCs w:val="21"/>
        </w:rPr>
        <w:t xml:space="preserve"> </w:t>
      </w:r>
      <w:r w:rsidR="00817878">
        <w:rPr>
          <w:rFonts w:cs="Arial"/>
          <w:sz w:val="21"/>
          <w:szCs w:val="21"/>
        </w:rPr>
        <w:t xml:space="preserve">con el oficio número OM/DGP/410/2072/2013 de diciembre de 2013, emitido por la Dirección General de Programación y Presupuesto de la Oficialía Mayor de la Secretaría de Desarrollo Social </w:t>
      </w:r>
      <w:r w:rsidRPr="008F7C5D">
        <w:rPr>
          <w:rFonts w:cs="Arial"/>
          <w:sz w:val="21"/>
          <w:szCs w:val="21"/>
        </w:rPr>
        <w:t xml:space="preserve">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2.3</w:t>
      </w:r>
      <w:r w:rsidRPr="008F7C5D">
        <w:rPr>
          <w:rFonts w:cs="Arial"/>
          <w:sz w:val="21"/>
          <w:szCs w:val="21"/>
        </w:rPr>
        <w:tab/>
        <w:t>Los “LICITANTES” invitados, deberán presentar sus proposiciones en idioma Español.</w:t>
      </w:r>
    </w:p>
    <w:p w:rsidR="00675F0F" w:rsidRPr="008F7C5D" w:rsidRDefault="00675F0F" w:rsidP="00496AF1">
      <w:pPr>
        <w:spacing w:before="60" w:after="60"/>
        <w:ind w:left="705" w:hanging="525"/>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E85B0D" w:rsidRDefault="00E85B0D" w:rsidP="00E85B0D">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acional Mixta tiene por objeto la</w:t>
      </w:r>
      <w:r w:rsidR="008A60CB">
        <w:rPr>
          <w:rFonts w:cs="Arial"/>
          <w:sz w:val="21"/>
          <w:szCs w:val="21"/>
        </w:rPr>
        <w:t xml:space="preserve"> adquisición</w:t>
      </w:r>
      <w:r w:rsidRPr="00A60606">
        <w:rPr>
          <w:rFonts w:cs="Arial"/>
          <w:sz w:val="21"/>
          <w:szCs w:val="21"/>
        </w:rPr>
        <w:t xml:space="preserve"> </w:t>
      </w:r>
      <w:r w:rsidR="000622C0">
        <w:rPr>
          <w:rFonts w:cs="Arial"/>
          <w:sz w:val="21"/>
          <w:szCs w:val="21"/>
        </w:rPr>
        <w:t xml:space="preserve">de </w:t>
      </w:r>
      <w:r w:rsidR="00952590">
        <w:rPr>
          <w:rFonts w:cs="Arial"/>
          <w:b/>
          <w:sz w:val="21"/>
          <w:szCs w:val="21"/>
        </w:rPr>
        <w:t>pinturas y accesorios de aplicación</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9E291A" w:rsidRDefault="009E291A" w:rsidP="00E85B0D">
      <w:pPr>
        <w:tabs>
          <w:tab w:val="left" w:pos="7794"/>
          <w:tab w:val="left" w:pos="12862"/>
        </w:tabs>
        <w:spacing w:before="60" w:after="60"/>
        <w:ind w:right="91"/>
        <w:jc w:val="both"/>
        <w:rPr>
          <w:rFonts w:cs="Arial"/>
          <w:sz w:val="21"/>
          <w:szCs w:val="21"/>
        </w:rPr>
      </w:pPr>
    </w:p>
    <w:p w:rsidR="009E291A" w:rsidRDefault="009E291A" w:rsidP="00E85B0D">
      <w:pPr>
        <w:tabs>
          <w:tab w:val="left" w:pos="7794"/>
          <w:tab w:val="left" w:pos="12862"/>
        </w:tabs>
        <w:spacing w:before="60" w:after="60"/>
        <w:ind w:right="91"/>
        <w:jc w:val="both"/>
        <w:rPr>
          <w:rFonts w:cs="Arial"/>
          <w:sz w:val="21"/>
          <w:szCs w:val="21"/>
        </w:rPr>
      </w:pPr>
    </w:p>
    <w:p w:rsidR="009E291A" w:rsidRDefault="009E291A" w:rsidP="00E85B0D">
      <w:pPr>
        <w:tabs>
          <w:tab w:val="left" w:pos="7794"/>
          <w:tab w:val="left" w:pos="12862"/>
        </w:tabs>
        <w:spacing w:before="60" w:after="60"/>
        <w:ind w:right="91"/>
        <w:jc w:val="both"/>
        <w:rPr>
          <w:rFonts w:cs="Arial"/>
          <w:sz w:val="21"/>
          <w:szCs w:val="21"/>
        </w:rPr>
      </w:pPr>
    </w:p>
    <w:p w:rsidR="009E291A" w:rsidRDefault="009E291A" w:rsidP="00E85B0D">
      <w:pPr>
        <w:tabs>
          <w:tab w:val="left" w:pos="7794"/>
          <w:tab w:val="left" w:pos="12862"/>
        </w:tabs>
        <w:spacing w:before="60" w:after="60"/>
        <w:ind w:right="91"/>
        <w:jc w:val="both"/>
        <w:rPr>
          <w:rFonts w:cs="Arial"/>
          <w:sz w:val="21"/>
          <w:szCs w:val="21"/>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92"/>
        <w:gridCol w:w="4111"/>
        <w:gridCol w:w="850"/>
        <w:gridCol w:w="992"/>
        <w:gridCol w:w="851"/>
        <w:gridCol w:w="1134"/>
      </w:tblGrid>
      <w:tr w:rsidR="00952590" w:rsidRPr="003C48B4" w:rsidTr="00543B13">
        <w:trPr>
          <w:trHeight w:val="600"/>
        </w:trPr>
        <w:tc>
          <w:tcPr>
            <w:tcW w:w="993" w:type="dxa"/>
            <w:shd w:val="clear" w:color="auto" w:fill="auto"/>
            <w:vAlign w:val="center"/>
            <w:hideMark/>
          </w:tcPr>
          <w:p w:rsidR="00952590" w:rsidRPr="00DC3A3B" w:rsidRDefault="00952590" w:rsidP="00543B13">
            <w:pPr>
              <w:suppressAutoHyphens w:val="0"/>
              <w:jc w:val="center"/>
              <w:rPr>
                <w:rFonts w:cs="Arial"/>
                <w:b/>
                <w:sz w:val="16"/>
                <w:szCs w:val="16"/>
                <w:lang w:val="es-MX" w:eastAsia="es-MX"/>
              </w:rPr>
            </w:pPr>
            <w:r w:rsidRPr="00DC3A3B">
              <w:rPr>
                <w:rFonts w:cs="Arial"/>
                <w:b/>
                <w:sz w:val="16"/>
                <w:szCs w:val="16"/>
                <w:lang w:val="es-MX" w:eastAsia="es-MX"/>
              </w:rPr>
              <w:lastRenderedPageBreak/>
              <w:t>PARTIDA</w:t>
            </w:r>
          </w:p>
        </w:tc>
        <w:tc>
          <w:tcPr>
            <w:tcW w:w="992" w:type="dxa"/>
            <w:shd w:val="clear" w:color="auto" w:fill="auto"/>
            <w:hideMark/>
          </w:tcPr>
          <w:p w:rsidR="00952590" w:rsidRPr="00DC3A3B" w:rsidRDefault="00952590" w:rsidP="00543B13">
            <w:pPr>
              <w:suppressAutoHyphens w:val="0"/>
              <w:jc w:val="center"/>
              <w:rPr>
                <w:rFonts w:cs="Arial"/>
                <w:b/>
                <w:sz w:val="16"/>
                <w:szCs w:val="16"/>
                <w:lang w:val="es-MX" w:eastAsia="es-MX"/>
              </w:rPr>
            </w:pPr>
            <w:r w:rsidRPr="00DC3A3B">
              <w:rPr>
                <w:rFonts w:cs="Arial"/>
                <w:b/>
                <w:sz w:val="16"/>
                <w:szCs w:val="16"/>
                <w:lang w:val="es-MX" w:eastAsia="es-MX"/>
              </w:rPr>
              <w:t>AREA</w:t>
            </w:r>
          </w:p>
        </w:tc>
        <w:tc>
          <w:tcPr>
            <w:tcW w:w="4111" w:type="dxa"/>
            <w:shd w:val="clear" w:color="auto" w:fill="auto"/>
            <w:noWrap/>
            <w:vAlign w:val="center"/>
            <w:hideMark/>
          </w:tcPr>
          <w:p w:rsidR="00952590" w:rsidRPr="00DC3A3B" w:rsidRDefault="00952590" w:rsidP="00543B13">
            <w:pPr>
              <w:suppressAutoHyphens w:val="0"/>
              <w:jc w:val="center"/>
              <w:rPr>
                <w:rFonts w:cs="Arial"/>
                <w:b/>
                <w:sz w:val="16"/>
                <w:szCs w:val="16"/>
                <w:lang w:val="es-MX" w:eastAsia="es-MX"/>
              </w:rPr>
            </w:pPr>
            <w:r w:rsidRPr="00DC3A3B">
              <w:rPr>
                <w:rFonts w:cs="Arial"/>
                <w:b/>
                <w:sz w:val="16"/>
                <w:szCs w:val="16"/>
                <w:lang w:val="es-MX" w:eastAsia="es-MX"/>
              </w:rPr>
              <w:t>DESCRIPCION DEL BIEN</w:t>
            </w:r>
          </w:p>
        </w:tc>
        <w:tc>
          <w:tcPr>
            <w:tcW w:w="850" w:type="dxa"/>
            <w:shd w:val="clear" w:color="auto" w:fill="auto"/>
            <w:vAlign w:val="center"/>
            <w:hideMark/>
          </w:tcPr>
          <w:p w:rsidR="00952590" w:rsidRPr="00DC3A3B" w:rsidRDefault="00952590" w:rsidP="00543B13">
            <w:pPr>
              <w:suppressAutoHyphens w:val="0"/>
              <w:jc w:val="center"/>
              <w:rPr>
                <w:rFonts w:cs="Arial"/>
                <w:b/>
                <w:sz w:val="16"/>
                <w:szCs w:val="16"/>
                <w:lang w:val="es-MX" w:eastAsia="es-MX"/>
              </w:rPr>
            </w:pPr>
            <w:r w:rsidRPr="00DC3A3B">
              <w:rPr>
                <w:rFonts w:cs="Arial"/>
                <w:b/>
                <w:sz w:val="16"/>
                <w:szCs w:val="16"/>
                <w:lang w:val="es-MX" w:eastAsia="es-MX"/>
              </w:rPr>
              <w:t>UNIDAD</w:t>
            </w:r>
          </w:p>
        </w:tc>
        <w:tc>
          <w:tcPr>
            <w:tcW w:w="992" w:type="dxa"/>
            <w:shd w:val="clear" w:color="auto" w:fill="auto"/>
            <w:noWrap/>
            <w:vAlign w:val="center"/>
            <w:hideMark/>
          </w:tcPr>
          <w:p w:rsidR="00952590" w:rsidRPr="00DC3A3B" w:rsidRDefault="00952590" w:rsidP="00543B13">
            <w:pPr>
              <w:suppressAutoHyphens w:val="0"/>
              <w:jc w:val="center"/>
              <w:rPr>
                <w:rFonts w:cs="Arial"/>
                <w:b/>
                <w:bCs/>
                <w:sz w:val="16"/>
                <w:szCs w:val="16"/>
                <w:lang w:val="es-MX" w:eastAsia="es-MX"/>
              </w:rPr>
            </w:pPr>
            <w:r w:rsidRPr="00DC3A3B">
              <w:rPr>
                <w:rFonts w:cs="Arial"/>
                <w:b/>
                <w:bCs/>
                <w:sz w:val="16"/>
                <w:szCs w:val="16"/>
                <w:lang w:val="es-MX" w:eastAsia="es-MX"/>
              </w:rPr>
              <w:t>1A. ENTREGA</w:t>
            </w:r>
          </w:p>
        </w:tc>
        <w:tc>
          <w:tcPr>
            <w:tcW w:w="851" w:type="dxa"/>
            <w:shd w:val="clear" w:color="auto" w:fill="auto"/>
            <w:noWrap/>
            <w:vAlign w:val="center"/>
            <w:hideMark/>
          </w:tcPr>
          <w:p w:rsidR="00952590" w:rsidRPr="00DC3A3B" w:rsidRDefault="00952590" w:rsidP="00543B13">
            <w:pPr>
              <w:suppressAutoHyphens w:val="0"/>
              <w:jc w:val="center"/>
              <w:rPr>
                <w:rFonts w:cs="Arial"/>
                <w:b/>
                <w:bCs/>
                <w:sz w:val="16"/>
                <w:szCs w:val="16"/>
                <w:lang w:val="es-MX" w:eastAsia="es-MX"/>
              </w:rPr>
            </w:pPr>
            <w:r w:rsidRPr="00DC3A3B">
              <w:rPr>
                <w:rFonts w:cs="Arial"/>
                <w:b/>
                <w:bCs/>
                <w:sz w:val="16"/>
                <w:szCs w:val="16"/>
                <w:lang w:val="es-MX" w:eastAsia="es-MX"/>
              </w:rPr>
              <w:t>2A ENTREGA</w:t>
            </w:r>
          </w:p>
        </w:tc>
        <w:tc>
          <w:tcPr>
            <w:tcW w:w="1134" w:type="dxa"/>
            <w:shd w:val="clear" w:color="auto" w:fill="auto"/>
            <w:noWrap/>
            <w:vAlign w:val="center"/>
            <w:hideMark/>
          </w:tcPr>
          <w:p w:rsidR="00952590" w:rsidRPr="00DC3A3B" w:rsidRDefault="00952590" w:rsidP="00543B13">
            <w:pPr>
              <w:suppressAutoHyphens w:val="0"/>
              <w:jc w:val="center"/>
              <w:rPr>
                <w:rFonts w:cs="Arial"/>
                <w:b/>
                <w:bCs/>
                <w:sz w:val="16"/>
                <w:szCs w:val="16"/>
                <w:lang w:val="es-MX" w:eastAsia="es-MX"/>
              </w:rPr>
            </w:pPr>
            <w:r w:rsidRPr="00DC3A3B">
              <w:rPr>
                <w:rFonts w:cs="Arial"/>
                <w:b/>
                <w:bCs/>
                <w:sz w:val="16"/>
                <w:szCs w:val="16"/>
                <w:lang w:val="es-MX" w:eastAsia="es-MX"/>
              </w:rPr>
              <w:t>TOTAL SOLICITADO</w:t>
            </w:r>
          </w:p>
        </w:tc>
      </w:tr>
      <w:tr w:rsidR="002B2897" w:rsidRPr="00953430" w:rsidTr="002B2897">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ARMAZON  P/RODILLO TIPO JAULA REFORZADO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PZA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10</w:t>
            </w:r>
          </w:p>
        </w:tc>
      </w:tr>
      <w:tr w:rsidR="002B2897" w:rsidRPr="00953430" w:rsidTr="002B2897">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 xml:space="preserve">BITUPLASTIC (PARA SELLAR)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 xml:space="preserve">GL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2</w:t>
            </w:r>
          </w:p>
        </w:tc>
      </w:tr>
      <w:tr w:rsidR="002B2897" w:rsidRPr="00953430" w:rsidTr="002B2897">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FEXPAN HOJA DE 1.22 X 1.22 FESTER O SIMILAR EN CALIDAD Y PRECIO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PZ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10</w:t>
            </w:r>
          </w:p>
        </w:tc>
      </w:tr>
      <w:tr w:rsidR="002B2897" w:rsidRPr="00953430" w:rsidTr="002B2897">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 xml:space="preserve">IMPERMEABILIZANTE A BASE TEXSELF C/ALUMINIO  1.0 MTS. DE ANCHO X 20 MTS. DE LARGO.    COLOR TERRACOTA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 xml:space="preserve">RO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3</w:t>
            </w:r>
          </w:p>
        </w:tc>
      </w:tr>
      <w:tr w:rsidR="002B2897" w:rsidRPr="00953430" w:rsidTr="002B2897">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IMPERMEABILIZANTE ACRITON 5 AÑOS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897" w:rsidRPr="00953430" w:rsidRDefault="002B2897" w:rsidP="00E1225F">
            <w:pPr>
              <w:suppressAutoHyphens w:val="0"/>
              <w:jc w:val="center"/>
              <w:rPr>
                <w:rFonts w:cs="Arial"/>
                <w:sz w:val="16"/>
                <w:szCs w:val="16"/>
                <w:lang w:val="es-MX" w:eastAsia="es-MX"/>
              </w:rPr>
            </w:pPr>
            <w:r w:rsidRPr="00953430">
              <w:rPr>
                <w:rFonts w:cs="Arial"/>
                <w:sz w:val="16"/>
                <w:szCs w:val="16"/>
                <w:lang w:val="es-MX" w:eastAsia="es-MX"/>
              </w:rPr>
              <w:t xml:space="preserve">CT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897" w:rsidRPr="00953430" w:rsidRDefault="002B2897" w:rsidP="00E1225F">
            <w:pPr>
              <w:suppressAutoHyphens w:val="0"/>
              <w:jc w:val="center"/>
              <w:rPr>
                <w:rFonts w:cs="Arial"/>
                <w:b/>
                <w:bCs/>
                <w:sz w:val="16"/>
                <w:szCs w:val="16"/>
                <w:lang w:val="es-MX" w:eastAsia="es-MX"/>
              </w:rPr>
            </w:pPr>
            <w:r w:rsidRPr="00953430">
              <w:rPr>
                <w:rFonts w:cs="Arial"/>
                <w:b/>
                <w:bCs/>
                <w:sz w:val="16"/>
                <w:szCs w:val="16"/>
                <w:lang w:val="es-MX" w:eastAsia="es-MX"/>
              </w:rPr>
              <w:t>8</w:t>
            </w:r>
          </w:p>
        </w:tc>
      </w:tr>
    </w:tbl>
    <w:p w:rsidR="00952590" w:rsidRDefault="00184E77">
      <w:pPr>
        <w:autoSpaceDE w:val="0"/>
        <w:spacing w:line="240" w:lineRule="atLeast"/>
        <w:jc w:val="both"/>
        <w:rPr>
          <w:rFonts w:cs="Arial"/>
          <w:sz w:val="21"/>
          <w:szCs w:val="21"/>
        </w:rPr>
      </w:pPr>
      <w:r>
        <w:rPr>
          <w:rFonts w:cs="Arial"/>
          <w:sz w:val="21"/>
          <w:szCs w:val="21"/>
        </w:rPr>
        <w:t>Continúa en el Anexo VI</w:t>
      </w:r>
    </w:p>
    <w:p w:rsidR="00B60A8A" w:rsidRPr="008F7C5D" w:rsidRDefault="00B60A8A">
      <w:pPr>
        <w:autoSpaceDE w:val="0"/>
        <w:spacing w:line="240" w:lineRule="atLeast"/>
        <w:jc w:val="both"/>
        <w:rPr>
          <w:rFonts w:cs="Arial"/>
          <w:b/>
          <w:bCs/>
          <w:sz w:val="21"/>
          <w:szCs w:val="21"/>
        </w:rPr>
      </w:pPr>
      <w:r w:rsidRPr="008F7C5D">
        <w:rPr>
          <w:rFonts w:cs="Arial"/>
          <w:b/>
          <w:bCs/>
          <w:sz w:val="21"/>
          <w:szCs w:val="21"/>
        </w:rPr>
        <w:t xml:space="preserve">Los </w:t>
      </w:r>
      <w:r w:rsidR="00D92AFB" w:rsidRPr="008F7C5D">
        <w:rPr>
          <w:rFonts w:cs="Arial"/>
          <w:b/>
          <w:bCs/>
          <w:sz w:val="21"/>
          <w:szCs w:val="21"/>
        </w:rPr>
        <w:t xml:space="preserve">“LICITANTES” </w:t>
      </w:r>
      <w:r w:rsidRPr="008F7C5D">
        <w:rPr>
          <w:rFonts w:cs="Arial"/>
          <w:b/>
          <w:bCs/>
          <w:sz w:val="21"/>
          <w:szCs w:val="21"/>
        </w:rPr>
        <w:t>deberán presentar una sola propuesta</w:t>
      </w:r>
      <w:r w:rsidR="00F92390">
        <w:rPr>
          <w:rFonts w:cs="Arial"/>
          <w:b/>
          <w:bCs/>
          <w:sz w:val="21"/>
          <w:szCs w:val="21"/>
        </w:rPr>
        <w:t xml:space="preserve"> técnica y económica, será por multiadjudicación, es decir por partida.</w:t>
      </w:r>
    </w:p>
    <w:p w:rsidR="00561ADC" w:rsidRPr="008F7C5D" w:rsidRDefault="00561AD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952590">
        <w:rPr>
          <w:rFonts w:cs="Arial"/>
          <w:b/>
          <w:bCs/>
          <w:color w:val="000000"/>
          <w:sz w:val="21"/>
          <w:szCs w:val="21"/>
        </w:rPr>
        <w:t>pinturas y accesorios de aplicación</w:t>
      </w:r>
      <w:r w:rsidRPr="001D1E38">
        <w:rPr>
          <w:rFonts w:cs="Arial"/>
          <w:b/>
          <w:sz w:val="21"/>
          <w:szCs w:val="21"/>
          <w:lang w:val="es-MX"/>
        </w:rPr>
        <w:t xml:space="preserve"> </w:t>
      </w:r>
      <w:r w:rsidR="001D1E38" w:rsidRPr="001D1E38">
        <w:rPr>
          <w:rFonts w:cs="Arial"/>
          <w:b/>
          <w:sz w:val="21"/>
          <w:szCs w:val="21"/>
          <w:lang w:val="es-MX"/>
        </w:rPr>
        <w:t xml:space="preserve">deberán </w:t>
      </w:r>
      <w:r w:rsidR="00952590">
        <w:rPr>
          <w:rFonts w:cs="Arial"/>
          <w:b/>
          <w:sz w:val="21"/>
          <w:szCs w:val="21"/>
          <w:lang w:val="es-MX"/>
        </w:rPr>
        <w:t>suministrarse</w:t>
      </w:r>
      <w:r w:rsidR="001D1E38" w:rsidRPr="001D1E38">
        <w:rPr>
          <w:rFonts w:cs="Arial"/>
          <w:b/>
          <w:sz w:val="21"/>
          <w:szCs w:val="21"/>
          <w:lang w:val="es-MX"/>
        </w:rPr>
        <w:t xml:space="preserve"> </w:t>
      </w:r>
      <w:r w:rsidR="00EA7B14">
        <w:rPr>
          <w:rFonts w:cs="Arial"/>
          <w:b/>
          <w:sz w:val="21"/>
          <w:szCs w:val="21"/>
          <w:lang w:val="es-MX"/>
        </w:rPr>
        <w:t xml:space="preserve">en </w:t>
      </w:r>
      <w:r w:rsidR="00952590">
        <w:rPr>
          <w:rFonts w:cs="Arial"/>
          <w:b/>
          <w:sz w:val="21"/>
          <w:szCs w:val="21"/>
          <w:lang w:val="es-MX"/>
        </w:rPr>
        <w:t>dos</w:t>
      </w:r>
      <w:r w:rsidR="00EA7B14">
        <w:rPr>
          <w:rFonts w:cs="Arial"/>
          <w:b/>
          <w:sz w:val="21"/>
          <w:szCs w:val="21"/>
          <w:lang w:val="es-MX"/>
        </w:rPr>
        <w:t xml:space="preserve"> entregas, </w:t>
      </w:r>
      <w:r w:rsidR="00952590">
        <w:rPr>
          <w:rFonts w:cs="Arial"/>
          <w:b/>
          <w:sz w:val="21"/>
          <w:szCs w:val="21"/>
          <w:lang w:val="es-MX"/>
        </w:rPr>
        <w:t xml:space="preserve">la primera </w:t>
      </w:r>
      <w:r w:rsidR="003D31F2">
        <w:rPr>
          <w:rFonts w:cs="Arial"/>
          <w:b/>
          <w:sz w:val="21"/>
          <w:szCs w:val="21"/>
          <w:lang w:val="es-MX"/>
        </w:rPr>
        <w:t>en el mes de abril del 2014 y las siguientes</w:t>
      </w:r>
      <w:r w:rsidR="00952590">
        <w:rPr>
          <w:rFonts w:cs="Arial"/>
          <w:b/>
          <w:sz w:val="21"/>
          <w:szCs w:val="21"/>
          <w:lang w:val="es-MX"/>
        </w:rPr>
        <w:t xml:space="preserve"> </w:t>
      </w:r>
      <w:r w:rsidR="001D1E38" w:rsidRPr="001D1E38">
        <w:rPr>
          <w:rFonts w:cs="Arial"/>
          <w:b/>
          <w:sz w:val="21"/>
          <w:szCs w:val="21"/>
          <w:lang w:val="es-MX"/>
        </w:rPr>
        <w:t xml:space="preserve">dentro de los primeros diez días </w:t>
      </w:r>
      <w:r w:rsidR="00952590">
        <w:rPr>
          <w:rFonts w:cs="Arial"/>
          <w:b/>
          <w:sz w:val="21"/>
          <w:szCs w:val="21"/>
          <w:lang w:val="es-MX"/>
        </w:rPr>
        <w:t>naturales</w:t>
      </w:r>
      <w:r w:rsidR="003D31F2">
        <w:rPr>
          <w:rFonts w:cs="Arial"/>
          <w:b/>
          <w:sz w:val="21"/>
          <w:szCs w:val="21"/>
          <w:lang w:val="es-MX"/>
        </w:rPr>
        <w:t xml:space="preserve"> del mes que corresponda según </w:t>
      </w:r>
      <w:r w:rsidR="001D1E38" w:rsidRPr="001D1E38">
        <w:rPr>
          <w:rFonts w:cs="Arial"/>
          <w:b/>
          <w:sz w:val="21"/>
          <w:szCs w:val="21"/>
          <w:lang w:val="es-MX"/>
        </w:rPr>
        <w:t xml:space="preserve">calendario, </w:t>
      </w:r>
      <w:r w:rsidRPr="001D1E38">
        <w:rPr>
          <w:rFonts w:cs="Arial"/>
          <w:b/>
          <w:sz w:val="21"/>
          <w:szCs w:val="21"/>
          <w:lang w:val="es-MX"/>
        </w:rPr>
        <w:t xml:space="preserve"> de conformidad con lo indicado en el Anexo IV</w:t>
      </w:r>
      <w:r w:rsidRPr="001D1E38">
        <w:rPr>
          <w:rFonts w:cs="Arial"/>
          <w:sz w:val="21"/>
          <w:szCs w:val="21"/>
          <w:lang w:val="es-MX"/>
        </w:rPr>
        <w:t xml:space="preserve"> </w:t>
      </w:r>
      <w:r w:rsidRPr="008F7C5D">
        <w:rPr>
          <w:rFonts w:cs="Arial"/>
          <w:sz w:val="21"/>
          <w:szCs w:val="21"/>
          <w:lang w:val="es-MX"/>
        </w:rPr>
        <w:t>de esta convocatoria, en las instalaciones de “LICONSA”, Gerencia Estatal Oaxaca</w:t>
      </w:r>
      <w:r w:rsidR="005565B6">
        <w:rPr>
          <w:rFonts w:cs="Arial"/>
          <w:sz w:val="21"/>
          <w:szCs w:val="21"/>
          <w:lang w:val="es-MX"/>
        </w:rPr>
        <w:t>,</w:t>
      </w:r>
      <w:r w:rsidR="00B60DD2" w:rsidRPr="008F7C5D">
        <w:rPr>
          <w:rFonts w:cs="Arial"/>
          <w:sz w:val="21"/>
          <w:szCs w:val="21"/>
          <w:lang w:val="es-MX"/>
        </w:rPr>
        <w:t xml:space="preserve"> en el almacén General</w:t>
      </w:r>
      <w:r w:rsidR="00B60DD2" w:rsidRPr="008F7C5D">
        <w:rPr>
          <w:rFonts w:cs="Arial"/>
          <w:color w:val="000000"/>
          <w:sz w:val="21"/>
          <w:szCs w:val="21"/>
          <w:lang w:val="es-MX"/>
        </w:rPr>
        <w:t xml:space="preserve"> de</w:t>
      </w:r>
      <w:r w:rsidR="00B60DD2" w:rsidRPr="008F7C5D">
        <w:rPr>
          <w:rFonts w:cs="Arial"/>
          <w:sz w:val="21"/>
          <w:szCs w:val="21"/>
          <w:lang w:val="es-MX"/>
        </w:rPr>
        <w:t xml:space="preserve"> Refacciones</w:t>
      </w:r>
      <w:r w:rsidR="00805706" w:rsidRPr="008F7C5D">
        <w:rPr>
          <w:rFonts w:cs="Arial"/>
          <w:sz w:val="21"/>
          <w:szCs w:val="21"/>
          <w:lang w:val="es-MX"/>
        </w:rPr>
        <w:t>, ubicados</w:t>
      </w:r>
      <w:r w:rsidRPr="008F7C5D">
        <w:rPr>
          <w:rFonts w:cs="Arial"/>
          <w:sz w:val="21"/>
          <w:szCs w:val="21"/>
          <w:lang w:val="es-MX"/>
        </w:rPr>
        <w:t xml:space="preserve"> en el kilómetro 25 de la Carretera Oaxaca-México, Municipio de Guadalupe Etla, Oaxaca, Código Postal sesenta y ocho mil doscientos cincuenta y seis,</w:t>
      </w:r>
      <w:r w:rsidR="00CF6149" w:rsidRPr="008F7C5D">
        <w:rPr>
          <w:rFonts w:cs="Arial"/>
          <w:sz w:val="21"/>
          <w:szCs w:val="21"/>
          <w:lang w:val="es-MX"/>
        </w:rPr>
        <w:t xml:space="preserve"> </w:t>
      </w:r>
      <w:r w:rsidR="00584186" w:rsidRPr="008F7C5D">
        <w:rPr>
          <w:rFonts w:cs="Arial"/>
          <w:sz w:val="21"/>
          <w:szCs w:val="21"/>
          <w:lang w:val="es-MX"/>
        </w:rPr>
        <w:t xml:space="preserve">en días hábiles </w:t>
      </w:r>
      <w:r w:rsidR="00CF6149" w:rsidRPr="008F7C5D">
        <w:rPr>
          <w:rFonts w:cs="Arial"/>
          <w:sz w:val="21"/>
          <w:szCs w:val="21"/>
          <w:lang w:val="es-MX"/>
        </w:rPr>
        <w:t>de lunes a viernes de 09:00 a 14:30 horas</w:t>
      </w:r>
      <w:r w:rsidRPr="008F7C5D">
        <w:rPr>
          <w:rFonts w:cs="Arial"/>
          <w:sz w:val="21"/>
          <w:szCs w:val="21"/>
          <w:lang w:val="es-MX"/>
        </w:rPr>
        <w:t xml:space="preserve"> </w:t>
      </w:r>
      <w:r w:rsidR="00CF6149" w:rsidRPr="008F7C5D">
        <w:rPr>
          <w:rFonts w:cs="Arial"/>
          <w:sz w:val="21"/>
          <w:szCs w:val="21"/>
          <w:lang w:val="es-MX"/>
        </w:rPr>
        <w:t xml:space="preserve">conforme a las condiciones, especificaciones y requerimientos técnicos, establecidos en </w:t>
      </w:r>
      <w:r w:rsidR="00AC5618">
        <w:rPr>
          <w:rFonts w:cs="Arial"/>
          <w:sz w:val="21"/>
          <w:szCs w:val="21"/>
          <w:lang w:val="es-MX"/>
        </w:rPr>
        <w:t>esta convocatoria y sus anexos.</w:t>
      </w:r>
    </w:p>
    <w:p w:rsidR="00AC5618" w:rsidRDefault="00AC5618" w:rsidP="005C7935">
      <w:pPr>
        <w:tabs>
          <w:tab w:val="left" w:pos="7794"/>
          <w:tab w:val="left" w:pos="12862"/>
        </w:tabs>
        <w:spacing w:line="240" w:lineRule="exact"/>
        <w:ind w:right="90"/>
        <w:jc w:val="both"/>
        <w:rPr>
          <w:rFonts w:cs="Arial"/>
          <w:sz w:val="21"/>
          <w:szCs w:val="21"/>
          <w:lang w:val="es-MX"/>
        </w:rPr>
      </w:pPr>
    </w:p>
    <w:p w:rsidR="00AC5618" w:rsidRDefault="00AC5618" w:rsidP="005C7935">
      <w:pPr>
        <w:tabs>
          <w:tab w:val="left" w:pos="7794"/>
          <w:tab w:val="left" w:pos="12862"/>
        </w:tabs>
        <w:spacing w:line="240" w:lineRule="exact"/>
        <w:ind w:right="90"/>
        <w:jc w:val="both"/>
        <w:rPr>
          <w:rFonts w:cs="Arial"/>
          <w:sz w:val="21"/>
          <w:szCs w:val="21"/>
          <w:lang w:val="es-MX"/>
        </w:rPr>
      </w:pPr>
      <w:r w:rsidRPr="00AC5618">
        <w:rPr>
          <w:rFonts w:cs="Arial"/>
          <w:sz w:val="21"/>
          <w:szCs w:val="21"/>
          <w:lang w:val="es-MX"/>
        </w:rPr>
        <w:t xml:space="preserve">El Subgerente de Administración y Finanzas a través del Área de </w:t>
      </w:r>
      <w:r w:rsidR="003D31F2">
        <w:rPr>
          <w:rFonts w:cs="Arial"/>
          <w:sz w:val="21"/>
          <w:szCs w:val="21"/>
          <w:lang w:val="es-MX"/>
        </w:rPr>
        <w:t xml:space="preserve">Almacén General </w:t>
      </w:r>
      <w:r w:rsidRPr="00AC5618">
        <w:rPr>
          <w:rFonts w:cs="Arial"/>
          <w:sz w:val="21"/>
          <w:szCs w:val="21"/>
          <w:lang w:val="es-MX"/>
        </w:rPr>
        <w:t xml:space="preserve">de “LA CONVOCANTE” serán los encargados de supervisar y verificar que “LOS </w:t>
      </w:r>
      <w:r w:rsidR="003D31F2">
        <w:rPr>
          <w:rFonts w:cs="Arial"/>
          <w:sz w:val="21"/>
          <w:szCs w:val="21"/>
          <w:lang w:val="es-MX"/>
        </w:rPr>
        <w:t>BIENES</w:t>
      </w:r>
      <w:r w:rsidRPr="00AC5618">
        <w:rPr>
          <w:rFonts w:cs="Arial"/>
          <w:sz w:val="21"/>
          <w:szCs w:val="21"/>
          <w:lang w:val="es-MX"/>
        </w:rPr>
        <w:t xml:space="preserve">” sean realizados conforme a las condiciones, características, especificaciones técnicas, y domicilios correspondientes indicadas en el contrato y en la factura correspondiente, bajo las condiciones establecidas en el mismo y, en su caso, serán los encargados de calcular y solicitar la aplicación de las penas convencionales y deducciones al pago a que haya lugar establecidas en el numeral 4.3 de esta Convocatoria. El “LICITANTE” que resulte adjudicado acepta que, en tanto esto no cumpla con las condiciones en la </w:t>
      </w:r>
      <w:r w:rsidR="003B62EE">
        <w:rPr>
          <w:rFonts w:cs="Arial"/>
          <w:sz w:val="21"/>
          <w:szCs w:val="21"/>
          <w:lang w:val="es-MX"/>
        </w:rPr>
        <w:t>entrega</w:t>
      </w:r>
      <w:r w:rsidRPr="00AC5618">
        <w:rPr>
          <w:rFonts w:cs="Arial"/>
          <w:sz w:val="21"/>
          <w:szCs w:val="21"/>
          <w:lang w:val="es-MX"/>
        </w:rPr>
        <w:t xml:space="preserve">  “LOS </w:t>
      </w:r>
      <w:r w:rsidR="003B62EE">
        <w:rPr>
          <w:rFonts w:cs="Arial"/>
          <w:sz w:val="21"/>
          <w:szCs w:val="21"/>
          <w:lang w:val="es-MX"/>
        </w:rPr>
        <w:t>BIENES</w:t>
      </w:r>
      <w:r w:rsidRPr="00AC5618">
        <w:rPr>
          <w:rFonts w:cs="Arial"/>
          <w:sz w:val="21"/>
          <w:szCs w:val="21"/>
          <w:lang w:val="es-MX"/>
        </w:rPr>
        <w:t>” no se tendrán por recibidos.</w:t>
      </w:r>
    </w:p>
    <w:p w:rsidR="00AC5618" w:rsidRDefault="00AC5618" w:rsidP="005C7935">
      <w:pPr>
        <w:tabs>
          <w:tab w:val="left" w:pos="7794"/>
          <w:tab w:val="left" w:pos="12862"/>
        </w:tabs>
        <w:spacing w:line="240" w:lineRule="exact"/>
        <w:ind w:right="90"/>
        <w:jc w:val="both"/>
        <w:rPr>
          <w:rFonts w:cs="Arial"/>
          <w:sz w:val="21"/>
          <w:szCs w:val="21"/>
          <w:lang w:val="es-MX"/>
        </w:rPr>
      </w:pPr>
    </w:p>
    <w:p w:rsidR="005C7935" w:rsidRDefault="009E3275" w:rsidP="00CE2DB2">
      <w:pPr>
        <w:pStyle w:val="Textoindependiente"/>
        <w:jc w:val="both"/>
        <w:rPr>
          <w:rFonts w:cs="Arial"/>
          <w:sz w:val="21"/>
          <w:szCs w:val="21"/>
          <w:lang w:val="es-MX"/>
        </w:rPr>
      </w:pPr>
      <w:r w:rsidRPr="00AA76A2">
        <w:rPr>
          <w:rFonts w:cs="Arial"/>
          <w:color w:val="000000"/>
          <w:sz w:val="21"/>
          <w:szCs w:val="21"/>
          <w:lang w:val="es-MX"/>
        </w:rPr>
        <w:t>La</w:t>
      </w:r>
      <w:r w:rsidR="00F80C92" w:rsidRPr="00AA76A2">
        <w:rPr>
          <w:rFonts w:cs="Arial"/>
          <w:color w:val="000000"/>
          <w:sz w:val="21"/>
          <w:szCs w:val="21"/>
          <w:lang w:val="es-MX"/>
        </w:rPr>
        <w:t>s</w:t>
      </w:r>
      <w:r w:rsidRPr="00AA76A2">
        <w:rPr>
          <w:rFonts w:cs="Arial"/>
          <w:color w:val="000000"/>
          <w:sz w:val="21"/>
          <w:szCs w:val="21"/>
          <w:lang w:val="es-MX"/>
        </w:rPr>
        <w:t xml:space="preserve"> persona</w:t>
      </w:r>
      <w:r w:rsidR="00F80C92" w:rsidRPr="00AA76A2">
        <w:rPr>
          <w:rFonts w:cs="Arial"/>
          <w:color w:val="000000"/>
          <w:sz w:val="21"/>
          <w:szCs w:val="21"/>
          <w:lang w:val="es-MX"/>
        </w:rPr>
        <w:t>s</w:t>
      </w:r>
      <w:r w:rsidRPr="00AA76A2">
        <w:rPr>
          <w:rFonts w:cs="Arial"/>
          <w:color w:val="000000"/>
          <w:sz w:val="21"/>
          <w:szCs w:val="21"/>
          <w:lang w:val="es-MX"/>
        </w:rPr>
        <w:t xml:space="preserve"> designada</w:t>
      </w:r>
      <w:r w:rsidR="00F80C92" w:rsidRPr="00AA76A2">
        <w:rPr>
          <w:rFonts w:cs="Arial"/>
          <w:color w:val="000000"/>
          <w:sz w:val="21"/>
          <w:szCs w:val="21"/>
          <w:lang w:val="es-MX"/>
        </w:rPr>
        <w:t>s</w:t>
      </w:r>
      <w:r w:rsidRPr="00AA76A2">
        <w:rPr>
          <w:rFonts w:cs="Arial"/>
          <w:color w:val="000000"/>
          <w:sz w:val="21"/>
          <w:szCs w:val="21"/>
          <w:lang w:val="es-MX"/>
        </w:rPr>
        <w:t xml:space="preserve"> por</w:t>
      </w:r>
      <w:r w:rsidRPr="008F7C5D">
        <w:rPr>
          <w:rFonts w:cs="Arial"/>
          <w:sz w:val="21"/>
          <w:szCs w:val="21"/>
          <w:lang w:val="es-MX"/>
        </w:rPr>
        <w:t xml:space="preserve"> </w:t>
      </w:r>
      <w:r w:rsidR="00053D8B" w:rsidRPr="008F7C5D">
        <w:rPr>
          <w:rFonts w:cs="Arial"/>
          <w:sz w:val="21"/>
          <w:szCs w:val="21"/>
          <w:lang w:val="es-MX"/>
        </w:rPr>
        <w:t>la</w:t>
      </w:r>
      <w:r w:rsidRPr="008F7C5D">
        <w:rPr>
          <w:rFonts w:cs="Arial"/>
          <w:sz w:val="21"/>
          <w:szCs w:val="21"/>
          <w:lang w:val="es-MX"/>
        </w:rPr>
        <w:t xml:space="preserve"> mencionad</w:t>
      </w:r>
      <w:r w:rsidR="00053D8B" w:rsidRPr="008F7C5D">
        <w:rPr>
          <w:rFonts w:cs="Arial"/>
          <w:sz w:val="21"/>
          <w:szCs w:val="21"/>
          <w:lang w:val="es-MX"/>
        </w:rPr>
        <w:t>a Subgerencia</w:t>
      </w:r>
      <w:r w:rsidRPr="008F7C5D">
        <w:rPr>
          <w:rFonts w:cs="Arial"/>
          <w:sz w:val="21"/>
          <w:szCs w:val="21"/>
          <w:lang w:val="es-MX"/>
        </w:rPr>
        <w:t xml:space="preserve"> para coordinar la entrega es </w:t>
      </w:r>
      <w:r w:rsidR="0054036F" w:rsidRPr="008F7C5D">
        <w:rPr>
          <w:rFonts w:cs="Arial"/>
          <w:sz w:val="21"/>
          <w:szCs w:val="21"/>
          <w:lang w:val="es-MX"/>
        </w:rPr>
        <w:t>la</w:t>
      </w:r>
      <w:r w:rsidR="00053D8B" w:rsidRPr="008F7C5D">
        <w:rPr>
          <w:rFonts w:cs="Arial"/>
          <w:sz w:val="21"/>
          <w:szCs w:val="21"/>
          <w:lang w:val="es-MX"/>
        </w:rPr>
        <w:t xml:space="preserve"> </w:t>
      </w:r>
      <w:r w:rsidR="0054036F" w:rsidRPr="008F7C5D">
        <w:rPr>
          <w:rFonts w:cs="Arial"/>
          <w:sz w:val="21"/>
          <w:szCs w:val="21"/>
          <w:lang w:val="es-MX"/>
        </w:rPr>
        <w:t>C. Flor de María Galindo Vasconcelos</w:t>
      </w:r>
      <w:r w:rsidRPr="008F7C5D">
        <w:rPr>
          <w:rFonts w:cs="Arial"/>
          <w:sz w:val="21"/>
          <w:szCs w:val="21"/>
          <w:lang w:val="es-MX"/>
        </w:rPr>
        <w:t>, Jef</w:t>
      </w:r>
      <w:r w:rsidR="0054036F" w:rsidRPr="008F7C5D">
        <w:rPr>
          <w:rFonts w:cs="Arial"/>
          <w:sz w:val="21"/>
          <w:szCs w:val="21"/>
          <w:lang w:val="es-MX"/>
        </w:rPr>
        <w:t>a</w:t>
      </w:r>
      <w:r w:rsidRPr="008F7C5D">
        <w:rPr>
          <w:rFonts w:cs="Arial"/>
          <w:sz w:val="21"/>
          <w:szCs w:val="21"/>
          <w:lang w:val="es-MX"/>
        </w:rPr>
        <w:t xml:space="preserve"> de</w:t>
      </w:r>
      <w:r w:rsidR="00053D8B" w:rsidRPr="008F7C5D">
        <w:rPr>
          <w:rFonts w:cs="Arial"/>
          <w:sz w:val="21"/>
          <w:szCs w:val="21"/>
          <w:lang w:val="es-MX"/>
        </w:rPr>
        <w:t>l</w:t>
      </w:r>
      <w:r w:rsidRPr="008F7C5D">
        <w:rPr>
          <w:rFonts w:cs="Arial"/>
          <w:sz w:val="21"/>
          <w:szCs w:val="21"/>
          <w:lang w:val="es-MX"/>
        </w:rPr>
        <w:t xml:space="preserve"> Departamento de </w:t>
      </w:r>
      <w:r w:rsidR="0054036F" w:rsidRPr="008F7C5D">
        <w:rPr>
          <w:rFonts w:cs="Arial"/>
          <w:sz w:val="21"/>
          <w:szCs w:val="21"/>
          <w:lang w:val="es-MX"/>
        </w:rPr>
        <w:t>Adquisiciones</w:t>
      </w:r>
      <w:r w:rsidR="0003287E" w:rsidRPr="008F7C5D">
        <w:rPr>
          <w:rFonts w:cs="Arial"/>
          <w:sz w:val="21"/>
          <w:szCs w:val="21"/>
          <w:lang w:val="es-MX"/>
        </w:rPr>
        <w:t>;</w:t>
      </w:r>
      <w:r w:rsidR="004006AA" w:rsidRPr="008F7C5D">
        <w:rPr>
          <w:rFonts w:cs="Arial"/>
          <w:sz w:val="21"/>
          <w:szCs w:val="21"/>
          <w:lang w:val="es-MX"/>
        </w:rPr>
        <w:t xml:space="preserve"> </w:t>
      </w:r>
      <w:r w:rsidRPr="008F7C5D">
        <w:rPr>
          <w:rFonts w:cs="Arial"/>
          <w:sz w:val="21"/>
          <w:szCs w:val="21"/>
          <w:lang w:val="es-MX"/>
        </w:rPr>
        <w:t>l</w:t>
      </w:r>
      <w:r w:rsidR="004006AA" w:rsidRPr="008F7C5D">
        <w:rPr>
          <w:rFonts w:cs="Arial"/>
          <w:sz w:val="21"/>
          <w:szCs w:val="21"/>
          <w:lang w:val="es-MX"/>
        </w:rPr>
        <w:t xml:space="preserve">a C. </w:t>
      </w:r>
      <w:r w:rsidR="004006AA" w:rsidRPr="008F7C5D">
        <w:rPr>
          <w:rFonts w:cs="Arial"/>
          <w:bCs/>
          <w:sz w:val="21"/>
          <w:szCs w:val="21"/>
          <w:lang w:val="es-MX"/>
        </w:rPr>
        <w:t>Adriana Cruz Cabrera, Responsable</w:t>
      </w:r>
      <w:r w:rsidR="004006AA" w:rsidRPr="008F7C5D">
        <w:rPr>
          <w:rFonts w:cs="Arial"/>
          <w:sz w:val="21"/>
          <w:szCs w:val="21"/>
          <w:lang w:val="es-MX"/>
        </w:rPr>
        <w:t xml:space="preserve"> del Almacén de Refacciones</w:t>
      </w:r>
      <w:r w:rsidR="00830574">
        <w:rPr>
          <w:rFonts w:cs="Arial"/>
          <w:sz w:val="21"/>
          <w:szCs w:val="21"/>
          <w:lang w:val="es-MX"/>
        </w:rPr>
        <w:t xml:space="preserve"> </w:t>
      </w:r>
      <w:r w:rsidR="00C04792">
        <w:rPr>
          <w:rFonts w:cs="Arial"/>
          <w:sz w:val="21"/>
          <w:szCs w:val="21"/>
          <w:lang w:val="es-MX"/>
        </w:rPr>
        <w:t>en coordinación con el</w:t>
      </w:r>
      <w:r w:rsidRPr="008F7C5D">
        <w:rPr>
          <w:rFonts w:cs="Arial"/>
          <w:sz w:val="21"/>
          <w:szCs w:val="21"/>
          <w:lang w:val="es-MX"/>
        </w:rPr>
        <w:t xml:space="preserve"> </w:t>
      </w:r>
      <w:r w:rsidR="00543B13">
        <w:rPr>
          <w:rFonts w:cs="Arial"/>
          <w:sz w:val="21"/>
          <w:szCs w:val="21"/>
          <w:lang w:val="es-MX"/>
        </w:rPr>
        <w:t>Ing. Francisco Moctezuma García Juárez,</w:t>
      </w:r>
      <w:r w:rsidR="00BE7A2A" w:rsidRPr="008F7C5D">
        <w:rPr>
          <w:rFonts w:cs="Arial"/>
          <w:sz w:val="21"/>
          <w:szCs w:val="21"/>
          <w:lang w:val="es-MX"/>
        </w:rPr>
        <w:t xml:space="preserve"> Jefe del Departamento de </w:t>
      </w:r>
      <w:r w:rsidR="00543B13">
        <w:rPr>
          <w:rFonts w:cs="Arial"/>
          <w:sz w:val="21"/>
          <w:szCs w:val="21"/>
          <w:lang w:val="es-MX"/>
        </w:rPr>
        <w:t xml:space="preserve">Mantenimiento, </w:t>
      </w:r>
      <w:r w:rsidR="00CE2DB2">
        <w:rPr>
          <w:rFonts w:cs="Arial"/>
          <w:sz w:val="21"/>
          <w:szCs w:val="21"/>
          <w:lang w:val="es-MX"/>
        </w:rPr>
        <w:t>Dr. David Antonio Toledo, Jefe</w:t>
      </w:r>
      <w:r w:rsidR="001C56A5">
        <w:rPr>
          <w:rFonts w:cs="Arial"/>
          <w:sz w:val="21"/>
          <w:szCs w:val="21"/>
          <w:lang w:val="es-MX"/>
        </w:rPr>
        <w:t xml:space="preserve"> del Departamento de </w:t>
      </w:r>
      <w:r w:rsidR="00CE2DB2">
        <w:rPr>
          <w:rFonts w:cs="Arial"/>
          <w:sz w:val="21"/>
          <w:szCs w:val="21"/>
          <w:lang w:val="es-MX"/>
        </w:rPr>
        <w:t>Padrón de Beneficiarios</w:t>
      </w:r>
      <w:r w:rsidR="00BE7A2A" w:rsidRPr="008F7C5D">
        <w:rPr>
          <w:rFonts w:cs="Arial"/>
          <w:sz w:val="21"/>
          <w:szCs w:val="21"/>
          <w:lang w:val="es-MX"/>
        </w:rPr>
        <w:t>,</w:t>
      </w:r>
      <w:r w:rsidR="00CE2DB2">
        <w:rPr>
          <w:rFonts w:cs="Arial"/>
          <w:sz w:val="21"/>
          <w:szCs w:val="21"/>
          <w:lang w:val="es-MX"/>
        </w:rPr>
        <w:t xml:space="preserve"> </w:t>
      </w:r>
      <w:r w:rsidR="00CE2DB2">
        <w:rPr>
          <w:rFonts w:cs="Arial"/>
        </w:rPr>
        <w:t>LNCA. Al</w:t>
      </w:r>
      <w:r w:rsidR="003B62EE">
        <w:rPr>
          <w:rFonts w:cs="Arial"/>
        </w:rPr>
        <w:t>t</w:t>
      </w:r>
      <w:r w:rsidR="00CE2DB2">
        <w:rPr>
          <w:rFonts w:cs="Arial"/>
        </w:rPr>
        <w:t>mine I. Dehesa Chavarría</w:t>
      </w:r>
      <w:r w:rsidR="0056092F">
        <w:rPr>
          <w:rFonts w:cs="Arial"/>
        </w:rPr>
        <w:t>, Jefa del Departame</w:t>
      </w:r>
      <w:r w:rsidR="004D252F">
        <w:rPr>
          <w:rFonts w:cs="Arial"/>
        </w:rPr>
        <w:t>nto de Relaciones Industriales, y el C. Ligorio Ortiz García, Jefe del Departamento de Almacenes</w:t>
      </w:r>
      <w:r w:rsidR="005565B6">
        <w:rPr>
          <w:rFonts w:cs="Arial"/>
        </w:rPr>
        <w:t xml:space="preserve"> en coordinación con el Departamento de Adquisiciones</w:t>
      </w:r>
      <w:r w:rsidR="004D252F">
        <w:rPr>
          <w:rFonts w:cs="Arial"/>
        </w:rPr>
        <w:t xml:space="preserve">, </w:t>
      </w:r>
      <w:r w:rsidRPr="008F7C5D">
        <w:rPr>
          <w:rFonts w:cs="Arial"/>
          <w:sz w:val="21"/>
          <w:szCs w:val="21"/>
          <w:lang w:val="es-MX"/>
        </w:rPr>
        <w:t>quien</w:t>
      </w:r>
      <w:r w:rsidR="004006AA" w:rsidRPr="008F7C5D">
        <w:rPr>
          <w:rFonts w:cs="Arial"/>
          <w:sz w:val="21"/>
          <w:szCs w:val="21"/>
          <w:lang w:val="es-MX"/>
        </w:rPr>
        <w:t>es</w:t>
      </w:r>
      <w:r w:rsidRPr="008F7C5D">
        <w:rPr>
          <w:rFonts w:cs="Arial"/>
          <w:sz w:val="21"/>
          <w:szCs w:val="21"/>
          <w:lang w:val="es-MX"/>
        </w:rPr>
        <w:t xml:space="preserve"> verificará</w:t>
      </w:r>
      <w:r w:rsidR="004006AA" w:rsidRPr="008F7C5D">
        <w:rPr>
          <w:rFonts w:cs="Arial"/>
          <w:sz w:val="21"/>
          <w:szCs w:val="21"/>
          <w:lang w:val="es-MX"/>
        </w:rPr>
        <w:t>n</w:t>
      </w:r>
      <w:r w:rsidR="004D252F">
        <w:rPr>
          <w:rFonts w:cs="Arial"/>
          <w:sz w:val="21"/>
          <w:szCs w:val="21"/>
          <w:lang w:val="es-MX"/>
        </w:rPr>
        <w:t xml:space="preserve"> con forme corresponda</w:t>
      </w:r>
      <w:r w:rsidRPr="008F7C5D">
        <w:rPr>
          <w:rFonts w:cs="Arial"/>
          <w:sz w:val="21"/>
          <w:szCs w:val="21"/>
          <w:lang w:val="es-MX"/>
        </w:rPr>
        <w:t xml:space="preserve"> que “LOS BIENES” sean suministrados de conformidad con lo establecido en esta convocatoria, sus anexos y el </w:t>
      </w:r>
      <w:r w:rsidR="007773D5">
        <w:rPr>
          <w:rFonts w:cs="Arial"/>
          <w:sz w:val="21"/>
          <w:szCs w:val="21"/>
          <w:lang w:val="es-MX"/>
        </w:rPr>
        <w:t>pedido</w:t>
      </w:r>
      <w:r w:rsidRPr="008F7C5D">
        <w:rPr>
          <w:rFonts w:cs="Arial"/>
          <w:sz w:val="21"/>
          <w:szCs w:val="21"/>
          <w:lang w:val="es-MX"/>
        </w:rPr>
        <w:t xml:space="preserve"> respectivo; en los términos de calidad y oportunidad que se detallan y el “LICITANTE” que resulte ganador acepta que, en tanto ello no se cumpla, “LOS BIENES” no se tendrán por aceptados o recibidos</w:t>
      </w:r>
      <w:r w:rsidR="000A75EE">
        <w:rPr>
          <w:rFonts w:cs="Arial"/>
          <w:sz w:val="21"/>
          <w:szCs w:val="21"/>
          <w:lang w:val="es-MX"/>
        </w:rPr>
        <w:t xml:space="preserve">, siendo también los </w:t>
      </w:r>
      <w:r w:rsidR="000A75EE">
        <w:rPr>
          <w:rFonts w:cs="Arial"/>
          <w:sz w:val="21"/>
          <w:szCs w:val="21"/>
          <w:lang w:val="es-MX"/>
        </w:rPr>
        <w:lastRenderedPageBreak/>
        <w:t>responsables de</w:t>
      </w:r>
      <w:r w:rsidR="007D4C55">
        <w:rPr>
          <w:rFonts w:cs="Arial"/>
          <w:sz w:val="21"/>
          <w:szCs w:val="21"/>
          <w:lang w:val="es-MX"/>
        </w:rPr>
        <w:t xml:space="preserve"> </w:t>
      </w:r>
      <w:r w:rsidR="000A75EE">
        <w:rPr>
          <w:rFonts w:cs="Arial"/>
          <w:sz w:val="21"/>
          <w:szCs w:val="21"/>
          <w:lang w:val="es-MX"/>
        </w:rPr>
        <w:t xml:space="preserve">la </w:t>
      </w:r>
      <w:r w:rsidR="007D4C55">
        <w:rPr>
          <w:rFonts w:cs="Arial"/>
          <w:sz w:val="21"/>
          <w:szCs w:val="21"/>
          <w:lang w:val="es-MX"/>
        </w:rPr>
        <w:t>ad</w:t>
      </w:r>
      <w:r w:rsidR="000A75EE">
        <w:rPr>
          <w:rFonts w:cs="Arial"/>
          <w:sz w:val="21"/>
          <w:szCs w:val="21"/>
          <w:lang w:val="es-MX"/>
        </w:rPr>
        <w:t>m</w:t>
      </w:r>
      <w:r w:rsidR="007D4C55">
        <w:rPr>
          <w:rFonts w:cs="Arial"/>
          <w:sz w:val="21"/>
          <w:szCs w:val="21"/>
          <w:lang w:val="es-MX"/>
        </w:rPr>
        <w:t>inistració</w:t>
      </w:r>
      <w:r w:rsidR="000A75EE">
        <w:rPr>
          <w:rFonts w:cs="Arial"/>
          <w:sz w:val="21"/>
          <w:szCs w:val="21"/>
          <w:lang w:val="es-MX"/>
        </w:rPr>
        <w:t xml:space="preserve">n y verificación del cumplimiento del </w:t>
      </w:r>
      <w:r w:rsidR="007773D5">
        <w:rPr>
          <w:rFonts w:cs="Arial"/>
          <w:sz w:val="21"/>
          <w:szCs w:val="21"/>
          <w:lang w:val="es-MX"/>
        </w:rPr>
        <w:t>pedido</w:t>
      </w:r>
      <w:r w:rsidR="007D4C55">
        <w:rPr>
          <w:rFonts w:cs="Arial"/>
          <w:sz w:val="21"/>
          <w:szCs w:val="21"/>
          <w:lang w:val="es-MX"/>
        </w:rPr>
        <w:t>,  de conformidad con el A</w:t>
      </w:r>
      <w:r w:rsidR="00FA3B51">
        <w:rPr>
          <w:rFonts w:cs="Arial"/>
          <w:sz w:val="21"/>
          <w:szCs w:val="21"/>
          <w:lang w:val="es-MX"/>
        </w:rPr>
        <w:t xml:space="preserve">rt.84 del </w:t>
      </w:r>
      <w:r w:rsidR="007D4C55">
        <w:rPr>
          <w:rFonts w:cs="Arial"/>
          <w:sz w:val="21"/>
          <w:szCs w:val="21"/>
          <w:lang w:val="es-MX"/>
        </w:rPr>
        <w:t>Reglamento de la L</w:t>
      </w:r>
      <w:r w:rsidR="00FA3B51">
        <w:rPr>
          <w:rFonts w:cs="Arial"/>
          <w:sz w:val="21"/>
          <w:szCs w:val="21"/>
          <w:lang w:val="es-MX"/>
        </w:rPr>
        <w:t>ey</w:t>
      </w:r>
      <w:r w:rsidR="007D4C55">
        <w:rPr>
          <w:rFonts w:cs="Arial"/>
          <w:sz w:val="21"/>
          <w:szCs w:val="21"/>
          <w:lang w:val="es-MX"/>
        </w:rPr>
        <w:t>.</w:t>
      </w: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No se aceptará diferimiento en las fechas programadas para la entrega de los bienes.</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8F7C5D" w:rsidRDefault="00C928E4" w:rsidP="00C928E4">
      <w:pPr>
        <w:tabs>
          <w:tab w:val="left" w:pos="7794"/>
          <w:tab w:val="left" w:pos="12862"/>
        </w:tabs>
        <w:spacing w:before="60" w:after="60"/>
        <w:ind w:right="90"/>
        <w:jc w:val="both"/>
        <w:rPr>
          <w:rFonts w:cs="Arial"/>
          <w:sz w:val="21"/>
          <w:szCs w:val="21"/>
        </w:rPr>
      </w:pPr>
      <w:r w:rsidRPr="008F7C5D">
        <w:rPr>
          <w:rFonts w:cs="Arial"/>
          <w:sz w:val="21"/>
          <w:szCs w:val="21"/>
        </w:rPr>
        <w:t>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p>
    <w:p w:rsidR="00C928E4"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w:t>
      </w:r>
      <w:r w:rsidRPr="008F7C5D">
        <w:rPr>
          <w:rFonts w:cs="Arial"/>
          <w:b/>
          <w:color w:val="000000"/>
          <w:sz w:val="21"/>
          <w:szCs w:val="21"/>
          <w:lang w:val="es-MX"/>
        </w:rPr>
        <w:t>20 (veinte) días naturales posteriores</w:t>
      </w:r>
      <w:r w:rsidRPr="008F7C5D">
        <w:rPr>
          <w:rFonts w:cs="Arial"/>
          <w:color w:val="000000"/>
          <w:sz w:val="21"/>
          <w:szCs w:val="21"/>
          <w:lang w:val="es-MX"/>
        </w:rPr>
        <w:t xml:space="preserve"> a la presentación de las facturas a revisión, dichas facturas deberán ser validadas por el personal designado por el </w:t>
      </w:r>
      <w:r w:rsidRPr="008F7C5D">
        <w:rPr>
          <w:rFonts w:cs="Arial"/>
          <w:b/>
          <w:color w:val="000000"/>
          <w:sz w:val="21"/>
          <w:szCs w:val="21"/>
          <w:lang w:val="es-MX"/>
        </w:rPr>
        <w:t>Departamento de Adquisiciones</w:t>
      </w:r>
      <w:r w:rsidRPr="008F7C5D">
        <w:rPr>
          <w:rFonts w:cs="Arial"/>
          <w:color w:val="000000"/>
          <w:sz w:val="21"/>
          <w:szCs w:val="21"/>
          <w:lang w:val="es-MX"/>
        </w:rPr>
        <w:t xml:space="preserve"> indicando que se cumple con las condiciones, especificaciones, cantidades y fechas programadas para la entrega de “LOS BIENES”. </w:t>
      </w:r>
    </w:p>
    <w:p w:rsidR="00C928E4" w:rsidRDefault="00C928E4"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:00 hrs.,</w:t>
      </w:r>
      <w:r w:rsidRPr="008F7C5D">
        <w:rPr>
          <w:rFonts w:cs="Arial"/>
          <w:color w:val="000000"/>
          <w:sz w:val="21"/>
          <w:szCs w:val="21"/>
          <w:lang w:val="es-MX"/>
        </w:rPr>
        <w:t xml:space="preserve"> si estos días fueran inhábiles se tomarán a revisión al siguiente día hábil, en el Departamento de </w:t>
      </w:r>
      <w:r w:rsidR="00756003" w:rsidRPr="008F7C5D">
        <w:rPr>
          <w:rFonts w:cs="Arial"/>
          <w:color w:val="000000"/>
          <w:sz w:val="21"/>
          <w:szCs w:val="21"/>
          <w:lang w:val="es-MX"/>
        </w:rPr>
        <w:t>Adquisiciones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Las facturas deberán coincidir en descripción y precio con el indicado en el </w:t>
      </w:r>
      <w:r w:rsidR="007773D5">
        <w:rPr>
          <w:rFonts w:cs="Arial"/>
          <w:sz w:val="21"/>
          <w:szCs w:val="21"/>
          <w:lang w:val="es-MX"/>
        </w:rPr>
        <w:t>pedido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555CB3" w:rsidRPr="008F7C5D">
        <w:rPr>
          <w:rFonts w:cs="Arial"/>
          <w:b/>
          <w:sz w:val="21"/>
          <w:szCs w:val="21"/>
          <w:lang w:val="es-MX"/>
        </w:rPr>
        <w:t>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rPr>
      </w:pPr>
      <w:r w:rsidRPr="008F7C5D">
        <w:rPr>
          <w:rFonts w:cs="Arial"/>
          <w:sz w:val="21"/>
          <w:szCs w:val="21"/>
        </w:rPr>
        <w:lastRenderedPageBreak/>
        <w:t xml:space="preserve">El día de pago será exclusivamente </w:t>
      </w:r>
      <w:r w:rsidR="00555CB3" w:rsidRPr="008F7C5D">
        <w:rPr>
          <w:rFonts w:cs="Arial"/>
          <w:sz w:val="21"/>
          <w:szCs w:val="21"/>
        </w:rPr>
        <w:t xml:space="preserve">los días </w:t>
      </w:r>
      <w:r w:rsidR="00486DC8">
        <w:rPr>
          <w:rFonts w:cs="Arial"/>
          <w:b/>
          <w:sz w:val="21"/>
          <w:szCs w:val="21"/>
        </w:rPr>
        <w:t xml:space="preserve">martes </w:t>
      </w:r>
      <w:r w:rsidR="00555CB3" w:rsidRPr="008F7C5D">
        <w:rPr>
          <w:rFonts w:cs="Arial"/>
          <w:b/>
          <w:sz w:val="21"/>
          <w:szCs w:val="21"/>
        </w:rPr>
        <w:t>y jueves</w:t>
      </w:r>
      <w:r w:rsidRPr="008F7C5D">
        <w:rPr>
          <w:rFonts w:cs="Arial"/>
          <w:sz w:val="21"/>
          <w:szCs w:val="21"/>
        </w:rPr>
        <w:t xml:space="preserve">; en pagos mediante cheque nominativo, en la Caja General de “LA CONVOCANTE" </w:t>
      </w:r>
      <w:r w:rsidRPr="008F7C5D">
        <w:rPr>
          <w:rFonts w:cs="Arial"/>
          <w:b/>
          <w:sz w:val="21"/>
          <w:szCs w:val="21"/>
        </w:rPr>
        <w:t xml:space="preserve">de las </w:t>
      </w:r>
      <w:r w:rsidR="00555CB3" w:rsidRPr="008F7C5D">
        <w:rPr>
          <w:rFonts w:cs="Arial"/>
          <w:b/>
          <w:sz w:val="21"/>
          <w:szCs w:val="21"/>
        </w:rPr>
        <w:t>15</w:t>
      </w:r>
      <w:r w:rsidRPr="008F7C5D">
        <w:rPr>
          <w:rFonts w:cs="Arial"/>
          <w:b/>
          <w:sz w:val="21"/>
          <w:szCs w:val="21"/>
        </w:rPr>
        <w:t>:00 a las 1</w:t>
      </w:r>
      <w:r w:rsidR="00555CB3" w:rsidRPr="008F7C5D">
        <w:rPr>
          <w:rFonts w:cs="Arial"/>
          <w:b/>
          <w:sz w:val="21"/>
          <w:szCs w:val="21"/>
        </w:rPr>
        <w:t>7</w:t>
      </w:r>
      <w:r w:rsidRPr="008F7C5D">
        <w:rPr>
          <w:rFonts w:cs="Arial"/>
          <w:b/>
          <w:sz w:val="21"/>
          <w:szCs w:val="21"/>
        </w:rPr>
        <w:t>:00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773D5">
        <w:rPr>
          <w:rFonts w:cs="Arial"/>
          <w:sz w:val="21"/>
          <w:szCs w:val="21"/>
          <w:lang w:val="es-MX"/>
        </w:rPr>
        <w:t>pedido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650F6B" w:rsidP="00D071C2">
      <w:pPr>
        <w:tabs>
          <w:tab w:val="left" w:pos="7794"/>
          <w:tab w:val="left" w:pos="8222"/>
          <w:tab w:val="left" w:pos="12862"/>
        </w:tabs>
        <w:spacing w:before="60" w:after="60"/>
        <w:ind w:right="51"/>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FB250F" w:rsidRPr="008F7C5D" w:rsidRDefault="00FB250F" w:rsidP="00FB250F">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8F7C5D">
        <w:rPr>
          <w:rFonts w:cs="Arial"/>
          <w:color w:val="000000"/>
          <w:sz w:val="21"/>
          <w:szCs w:val="21"/>
          <w:lang w:eastAsia="es-MX"/>
        </w:rPr>
        <w:t xml:space="preserve">de </w:t>
      </w:r>
      <w:r w:rsidRPr="008F7C5D">
        <w:rPr>
          <w:rFonts w:cs="Arial"/>
          <w:color w:val="000000"/>
          <w:sz w:val="21"/>
          <w:szCs w:val="21"/>
        </w:rPr>
        <w:t xml:space="preserve"> UN (1) AÑO </w:t>
      </w:r>
      <w:r w:rsidRPr="008F7C5D">
        <w:rPr>
          <w:rFonts w:cs="Arial"/>
          <w:color w:val="000000"/>
          <w:sz w:val="21"/>
          <w:szCs w:val="21"/>
          <w:lang w:eastAsia="es-MX"/>
        </w:rPr>
        <w:t xml:space="preserve"> 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w:t>
      </w:r>
      <w:r w:rsidR="00A15354" w:rsidRPr="00AA76A2">
        <w:rPr>
          <w:rFonts w:cs="Arial"/>
          <w:color w:val="000000"/>
          <w:sz w:val="21"/>
          <w:szCs w:val="21"/>
          <w:lang w:val="es-MX" w:eastAsia="es-MX"/>
        </w:rPr>
        <w:t>los</w:t>
      </w:r>
      <w:r w:rsidRPr="00AA76A2">
        <w:rPr>
          <w:rFonts w:cs="Arial"/>
          <w:color w:val="000000"/>
          <w:sz w:val="21"/>
          <w:szCs w:val="21"/>
          <w:lang w:val="es-MX" w:eastAsia="es-MX"/>
        </w:rPr>
        <w:t>,</w:t>
      </w:r>
      <w:r w:rsidRPr="008F7C5D">
        <w:rPr>
          <w:rFonts w:cs="Arial"/>
          <w:color w:val="000000"/>
          <w:sz w:val="21"/>
          <w:szCs w:val="21"/>
          <w:lang w:val="es-MX" w:eastAsia="es-MX"/>
        </w:rPr>
        <w:t xml:space="preserve"> en el lugar en que se hubiesen entregado, en un periodo que no excederá de </w:t>
      </w:r>
      <w:r w:rsidR="0051327D">
        <w:rPr>
          <w:rFonts w:cs="Arial"/>
          <w:color w:val="000000"/>
          <w:sz w:val="21"/>
          <w:szCs w:val="21"/>
          <w:lang w:val="es-MX" w:eastAsia="es-MX"/>
        </w:rPr>
        <w:t>15</w:t>
      </w:r>
      <w:r w:rsidRPr="008F7C5D">
        <w:rPr>
          <w:rFonts w:cs="Arial"/>
          <w:color w:val="000000"/>
          <w:sz w:val="21"/>
          <w:szCs w:val="21"/>
          <w:lang w:val="es-MX" w:eastAsia="es-MX"/>
        </w:rPr>
        <w:t xml:space="preserve"> (</w:t>
      </w:r>
      <w:r w:rsidR="0051327D">
        <w:rPr>
          <w:rFonts w:cs="Arial"/>
          <w:color w:val="000000"/>
          <w:sz w:val="21"/>
          <w:szCs w:val="21"/>
          <w:lang w:val="es-MX" w:eastAsia="es-MX"/>
        </w:rPr>
        <w:t>quince</w:t>
      </w:r>
      <w:r w:rsidRPr="008F7C5D">
        <w:rPr>
          <w:rFonts w:cs="Arial"/>
          <w:color w:val="000000"/>
          <w:sz w:val="21"/>
          <w:szCs w:val="21"/>
          <w:lang w:val="es-MX" w:eastAsia="es-MX"/>
        </w:rPr>
        <w:t xml:space="preserve">) días </w:t>
      </w:r>
      <w:r w:rsidR="0051327D">
        <w:rPr>
          <w:rFonts w:cs="Arial"/>
          <w:color w:val="000000"/>
          <w:sz w:val="21"/>
          <w:szCs w:val="21"/>
          <w:lang w:val="es-MX" w:eastAsia="es-MX"/>
        </w:rPr>
        <w:t>naturales</w:t>
      </w:r>
      <w:r w:rsidRPr="008F7C5D">
        <w:rPr>
          <w:rFonts w:cs="Arial"/>
          <w:color w:val="000000"/>
          <w:sz w:val="21"/>
          <w:szCs w:val="21"/>
          <w:lang w:val="es-MX" w:eastAsia="es-MX"/>
        </w:rPr>
        <w:t>, posteriores a la notificación por parte del área usuaria.</w:t>
      </w:r>
    </w:p>
    <w:p w:rsidR="00A15354" w:rsidRPr="008F7C5D" w:rsidRDefault="00A15354"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132BCF" w:rsidRPr="008F7C5D" w:rsidRDefault="00132BCF" w:rsidP="001B5082">
      <w:pPr>
        <w:autoSpaceDE w:val="0"/>
        <w:autoSpaceDN w:val="0"/>
        <w:adjustRightInd w:val="0"/>
        <w:spacing w:before="60" w:after="60"/>
        <w:jc w:val="both"/>
        <w:rPr>
          <w:rFonts w:cs="Arial"/>
          <w:sz w:val="21"/>
          <w:szCs w:val="21"/>
          <w:lang w:val="es-MX"/>
        </w:rPr>
      </w:pPr>
      <w:r w:rsidRPr="00132BCF">
        <w:rPr>
          <w:rFonts w:cs="Arial"/>
          <w:sz w:val="21"/>
          <w:szCs w:val="21"/>
          <w:lang w:val="es-MX"/>
        </w:rPr>
        <w:t xml:space="preserve">Para dar cumplimiento a lo establecido al artículo 32-D del Código Fiscal de la Federación, el “LICITANTE” adjudicado deberá previamente a la firma del contrato respectivo, cuyo monto exceda de los $300,000.00 M.N. (Trescientos mil pesos 00/100 M.N.) sin incluir el IVA, deberá presentar ante </w:t>
      </w:r>
      <w:r w:rsidR="009A369C">
        <w:rPr>
          <w:rFonts w:cs="Arial"/>
          <w:sz w:val="21"/>
          <w:szCs w:val="21"/>
          <w:lang w:val="es-MX"/>
        </w:rPr>
        <w:t xml:space="preserve">la </w:t>
      </w:r>
      <w:r w:rsidR="009A369C" w:rsidRPr="009A369C">
        <w:rPr>
          <w:rFonts w:cs="Arial"/>
          <w:b/>
          <w:color w:val="000000" w:themeColor="text1"/>
          <w:sz w:val="21"/>
          <w:szCs w:val="21"/>
          <w:lang w:val="es-MX"/>
        </w:rPr>
        <w:t xml:space="preserve">Subgerencia de </w:t>
      </w:r>
      <w:r w:rsidR="009A369C" w:rsidRPr="009A369C">
        <w:rPr>
          <w:rFonts w:cs="Arial"/>
          <w:b/>
          <w:sz w:val="21"/>
          <w:szCs w:val="21"/>
          <w:lang w:val="es-MX"/>
        </w:rPr>
        <w:t>Administración y Finanzas</w:t>
      </w:r>
      <w:r w:rsidRPr="00132BCF">
        <w:rPr>
          <w:rFonts w:cs="Arial"/>
          <w:b/>
          <w:sz w:val="21"/>
          <w:szCs w:val="21"/>
          <w:lang w:val="es-MX"/>
        </w:rPr>
        <w:t>,</w:t>
      </w:r>
      <w:r w:rsidRPr="00132BCF">
        <w:rPr>
          <w:rFonts w:cs="Arial"/>
          <w:sz w:val="21"/>
          <w:szCs w:val="21"/>
          <w:lang w:val="es-MX"/>
        </w:rPr>
        <w:t xml:space="preserve"> la “Opinión del cumplimiento de obligaciones fiscales” prevista en la regla 1.2.1.16 de la Resolución Miscelánea Fiscal para el 2014, publicada el 30 de diciembre del 2013 en el Diario Oficial de la Federación ó aquella que en el futuro la sustituya, ante el Servicio de Administración Tributaria (SAT), preferentemente dentro de los 3 (tres) días hábiles posteriores a la fecha de notificación del fallo.</w:t>
      </w:r>
    </w:p>
    <w:p w:rsidR="00FB250F" w:rsidRPr="00096899" w:rsidRDefault="00FB250F">
      <w:pPr>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prevalecerá lo estipulado en éstas.         </w:t>
      </w:r>
    </w:p>
    <w:p w:rsidR="00A15354" w:rsidRDefault="00A15354" w:rsidP="00A15354">
      <w:pPr>
        <w:spacing w:before="60" w:after="60"/>
        <w:jc w:val="both"/>
        <w:rPr>
          <w:rFonts w:cs="Arial"/>
          <w:color w:val="000000"/>
          <w:sz w:val="21"/>
          <w:szCs w:val="21"/>
          <w:lang w:val="es-MX"/>
        </w:rPr>
      </w:pPr>
    </w:p>
    <w:p w:rsidR="00412B51" w:rsidRPr="00257FD4" w:rsidRDefault="00412B51" w:rsidP="00F604B6">
      <w:pPr>
        <w:spacing w:before="60" w:after="60" w:line="276" w:lineRule="auto"/>
        <w:jc w:val="both"/>
        <w:rPr>
          <w:rFonts w:cs="Arial"/>
          <w:sz w:val="21"/>
          <w:szCs w:val="21"/>
          <w:lang w:val="es-MX"/>
        </w:rPr>
      </w:pPr>
      <w:r w:rsidRPr="00257FD4">
        <w:rPr>
          <w:rFonts w:cs="Arial"/>
          <w:sz w:val="21"/>
          <w:szCs w:val="21"/>
          <w:lang w:val="es-MX"/>
        </w:rPr>
        <w:t>El “LICITANTE” adjudicado deberá registrarse como proveedor en el sistema Compranet</w:t>
      </w:r>
      <w:r w:rsidR="00F604B6" w:rsidRPr="00257FD4">
        <w:rPr>
          <w:rFonts w:cs="Arial"/>
          <w:sz w:val="21"/>
          <w:szCs w:val="21"/>
          <w:lang w:val="es-MX"/>
        </w:rPr>
        <w:t xml:space="preserve"> 5.0</w:t>
      </w:r>
      <w:r w:rsidRPr="00257FD4">
        <w:rPr>
          <w:rFonts w:cs="Arial"/>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w:t>
      </w:r>
      <w:r w:rsidRPr="00C861A7">
        <w:rPr>
          <w:rFonts w:cs="Arial"/>
          <w:b/>
          <w:sz w:val="21"/>
          <w:szCs w:val="21"/>
          <w:lang w:val="es-MX"/>
        </w:rPr>
        <w:t xml:space="preserve">en </w:t>
      </w:r>
      <w:r w:rsidR="00D35E4C" w:rsidRPr="00C861A7">
        <w:rPr>
          <w:rFonts w:cs="Arial"/>
          <w:b/>
          <w:sz w:val="21"/>
          <w:szCs w:val="21"/>
          <w:lang w:val="es-MX"/>
        </w:rPr>
        <w:t xml:space="preserve">el Departamento </w:t>
      </w:r>
      <w:r w:rsidRPr="00C861A7">
        <w:rPr>
          <w:rFonts w:cs="Arial"/>
          <w:b/>
          <w:sz w:val="21"/>
          <w:szCs w:val="21"/>
          <w:lang w:val="es-MX"/>
        </w:rPr>
        <w:t xml:space="preserve">de Adquisiciones, </w:t>
      </w:r>
      <w:r w:rsidRPr="008F7C5D">
        <w:rPr>
          <w:rFonts w:cs="Arial"/>
          <w:sz w:val="21"/>
          <w:szCs w:val="21"/>
          <w:lang w:val="es-MX"/>
        </w:rPr>
        <w:t>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en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deberá presentar original y copia certificada para su cotejo y copia fotostática para integrar el expediente la siguiente documentación, a más tardar a las 17:00 hrs.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identificación oficial con fotografía y firma del representante legal, acompañando el original para su cotejo.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lastRenderedPageBreak/>
        <w:t>Identificación oficial vigente del apoderado del licitante, con fotografía y firma (credencial para votar, pasaporte o Cédula profesional), y</w:t>
      </w:r>
    </w:p>
    <w:p w:rsidR="0007276D" w:rsidRPr="00AA76A2" w:rsidRDefault="00E06E44" w:rsidP="00EA3428">
      <w:pPr>
        <w:numPr>
          <w:ilvl w:val="0"/>
          <w:numId w:val="2"/>
        </w:numPr>
        <w:suppressAutoHyphens w:val="0"/>
        <w:autoSpaceDE w:val="0"/>
        <w:autoSpaceDN w:val="0"/>
        <w:spacing w:before="60" w:after="60"/>
        <w:jc w:val="both"/>
        <w:rPr>
          <w:rFonts w:cs="Arial"/>
          <w:color w:val="000000"/>
          <w:sz w:val="21"/>
          <w:szCs w:val="21"/>
        </w:rPr>
      </w:pPr>
      <w:r>
        <w:rPr>
          <w:rFonts w:cs="Arial"/>
          <w:color w:val="000000"/>
          <w:sz w:val="21"/>
          <w:szCs w:val="21"/>
        </w:rPr>
        <w:t xml:space="preserve">Copia de </w:t>
      </w:r>
      <w:r w:rsidR="0007276D" w:rsidRPr="00AA76A2">
        <w:rPr>
          <w:rFonts w:cs="Arial"/>
          <w:color w:val="000000"/>
          <w:sz w:val="21"/>
          <w:szCs w:val="21"/>
        </w:rPr>
        <w:t>Comprobante de domicilio.</w:t>
      </w:r>
    </w:p>
    <w:p w:rsidR="006844CF" w:rsidRPr="008F7C5D"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su precio sea el más bajo</w:t>
      </w:r>
      <w:r w:rsidR="00573F7A">
        <w:rPr>
          <w:rFonts w:cs="Arial"/>
          <w:b/>
          <w:sz w:val="21"/>
          <w:szCs w:val="21"/>
          <w:u w:val="single"/>
          <w:lang w:val="es-MX"/>
        </w:rPr>
        <w:t xml:space="preserve"> por partida</w:t>
      </w:r>
      <w:r w:rsidRPr="008F7C5D">
        <w:rPr>
          <w:rFonts w:cs="Arial"/>
          <w:b/>
          <w:sz w:val="21"/>
          <w:szCs w:val="21"/>
          <w:u w:val="single"/>
          <w:lang w:val="es-MX"/>
        </w:rPr>
        <w:t xml:space="preserve"> </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A51DD9">
        <w:rPr>
          <w:rFonts w:cs="Arial"/>
          <w:b/>
          <w:sz w:val="21"/>
          <w:szCs w:val="21"/>
        </w:rPr>
        <w:t xml:space="preserve">Mantenimiento, Padrón de Beneficiarios, Relaciones Industriales, Almacenes y el Departamento de Adquisiciones </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773D5">
        <w:rPr>
          <w:sz w:val="21"/>
          <w:szCs w:val="21"/>
        </w:rPr>
        <w:t>Pedido</w:t>
      </w:r>
      <w:r w:rsidRPr="008F7C5D">
        <w:rPr>
          <w:sz w:val="21"/>
          <w:szCs w:val="21"/>
        </w:rPr>
        <w:t xml:space="preserve"> al que para la presente invitación se sujetarán las partes,  mismo que contiene los requisitos establecidos en el artículo 45 de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spacing w:before="60" w:after="60"/>
        <w:jc w:val="both"/>
        <w:rPr>
          <w:rFonts w:cs="Arial"/>
          <w:sz w:val="21"/>
          <w:szCs w:val="21"/>
          <w:lang w:val="es-MX"/>
        </w:rPr>
      </w:pP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773D5">
        <w:rPr>
          <w:rFonts w:cs="Arial"/>
          <w:sz w:val="21"/>
          <w:szCs w:val="21"/>
          <w:lang w:val="es-MX"/>
        </w:rPr>
        <w:t>pedido</w:t>
      </w:r>
      <w:r w:rsidRPr="008F7C5D">
        <w:rPr>
          <w:rFonts w:cs="Arial"/>
          <w:sz w:val="21"/>
          <w:szCs w:val="21"/>
          <w:lang w:val="es-MX"/>
        </w:rPr>
        <w:t xml:space="preserve"> adjudicado, sin embargo no estará en posibilidades de exigir los derechos a su favor, pudiendo “LA CONVOCANTE”, en su caso, proceder a la rescisión del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 fecha pactada</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del </w:t>
      </w:r>
      <w:r w:rsidR="00B617BC" w:rsidRPr="00B617BC">
        <w:rPr>
          <w:rFonts w:cs="Arial"/>
          <w:b/>
          <w:sz w:val="21"/>
          <w:szCs w:val="21"/>
        </w:rPr>
        <w:t>1</w:t>
      </w:r>
      <w:r w:rsidRPr="00B617BC">
        <w:rPr>
          <w:rFonts w:cs="Arial"/>
          <w:b/>
          <w:sz w:val="21"/>
          <w:szCs w:val="21"/>
          <w:lang w:val="es-MX"/>
        </w:rPr>
        <w:t>%</w:t>
      </w:r>
      <w:r w:rsidRPr="008F7C5D">
        <w:rPr>
          <w:rFonts w:cs="Arial"/>
          <w:b/>
          <w:sz w:val="21"/>
          <w:szCs w:val="21"/>
          <w:lang w:val="es-MX"/>
        </w:rPr>
        <w:t xml:space="preserve"> (</w:t>
      </w:r>
      <w:r w:rsidR="00B617BC">
        <w:rPr>
          <w:rFonts w:cs="Arial"/>
          <w:b/>
          <w:sz w:val="21"/>
          <w:szCs w:val="21"/>
          <w:lang w:val="es-MX"/>
        </w:rPr>
        <w:t>uno</w:t>
      </w:r>
      <w:r w:rsidR="005D3BFB">
        <w:rPr>
          <w:rFonts w:cs="Arial"/>
          <w:b/>
          <w:sz w:val="21"/>
          <w:szCs w:val="21"/>
          <w:lang w:val="es-MX"/>
        </w:rPr>
        <w:t xml:space="preserve"> </w:t>
      </w:r>
      <w:r w:rsidRPr="008F7C5D">
        <w:rPr>
          <w:rFonts w:cs="Arial"/>
          <w:b/>
          <w:sz w:val="21"/>
          <w:szCs w:val="21"/>
          <w:lang w:val="es-MX"/>
        </w:rPr>
        <w:t>por ciento)</w:t>
      </w:r>
      <w:r w:rsidRPr="008F7C5D">
        <w:rPr>
          <w:rFonts w:cs="Arial"/>
          <w:sz w:val="21"/>
          <w:szCs w:val="21"/>
          <w:lang w:val="es-MX"/>
        </w:rPr>
        <w:t xml:space="preserve"> </w:t>
      </w:r>
      <w:r w:rsidR="00E01076">
        <w:rPr>
          <w:rFonts w:cs="Arial"/>
          <w:sz w:val="21"/>
          <w:szCs w:val="21"/>
          <w:lang w:val="es-MX"/>
        </w:rPr>
        <w:t xml:space="preserve">por cada día hábil de atraso, </w:t>
      </w:r>
      <w:r w:rsidRPr="008F7C5D">
        <w:rPr>
          <w:rFonts w:cs="Arial"/>
          <w:sz w:val="21"/>
          <w:szCs w:val="21"/>
        </w:rPr>
        <w:t xml:space="preserve">sobre el importe total de los bienes que no sean entregados en tiempo y forma  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 xml:space="preserve">especificaciones proporcionadas por “LA CONVOCANTE”, hasta un máximo del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E57897"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E57897">
        <w:rPr>
          <w:rFonts w:cs="Arial"/>
          <w:b/>
          <w:sz w:val="21"/>
          <w:szCs w:val="21"/>
          <w:lang w:val="es-MX"/>
        </w:rPr>
        <w:t xml:space="preserve">Rescisión del </w:t>
      </w:r>
      <w:r w:rsidR="007773D5" w:rsidRPr="00E57897">
        <w:rPr>
          <w:rFonts w:cs="Arial"/>
          <w:b/>
          <w:sz w:val="21"/>
          <w:szCs w:val="21"/>
          <w:lang w:val="es-MX"/>
        </w:rPr>
        <w:t>Pedido</w:t>
      </w:r>
      <w:r w:rsidRPr="00E57897">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E57897">
        <w:rPr>
          <w:rFonts w:cs="Arial"/>
          <w:sz w:val="21"/>
          <w:szCs w:val="21"/>
          <w:lang w:val="es-MX"/>
        </w:rPr>
        <w:t>“LA CONVOCANTE”, con fundamento en el artículo</w:t>
      </w:r>
      <w:r w:rsidRPr="008F7C5D">
        <w:rPr>
          <w:rFonts w:cs="Arial"/>
          <w:sz w:val="21"/>
          <w:szCs w:val="21"/>
          <w:lang w:val="es-MX"/>
        </w:rPr>
        <w:t xml:space="preserve">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66E80">
        <w:rPr>
          <w:rFonts w:cs="Arial"/>
          <w:sz w:val="21"/>
          <w:szCs w:val="21"/>
          <w:lang w:val="es-MX"/>
        </w:rPr>
        <w:t>contrato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w:t>
      </w:r>
      <w:r w:rsidR="00766E80">
        <w:rPr>
          <w:rFonts w:cs="Arial"/>
          <w:b/>
          <w:sz w:val="21"/>
          <w:szCs w:val="21"/>
          <w:lang w:val="es-MX"/>
        </w:rPr>
        <w:t>LICITANTE</w:t>
      </w:r>
      <w:r w:rsidRPr="008F7C5D">
        <w:rPr>
          <w:rFonts w:cs="Arial"/>
          <w:b/>
          <w:sz w:val="21"/>
          <w:szCs w:val="21"/>
          <w:lang w:val="es-MX"/>
        </w:rPr>
        <w:t xml:space="preserve">” </w:t>
      </w:r>
      <w:r w:rsidRPr="008F7C5D">
        <w:rPr>
          <w:rFonts w:cs="Arial"/>
          <w:sz w:val="21"/>
          <w:szCs w:val="21"/>
          <w:lang w:val="es-MX"/>
        </w:rPr>
        <w:t>que se estipulen en ese documento, así como por la contravención a las disposiciones, lineamientos, convocatoria, procedimientos y requisitos que establece “LA LEY”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766E80" w:rsidRDefault="006B10D3" w:rsidP="006B10D3">
      <w:pPr>
        <w:jc w:val="both"/>
        <w:rPr>
          <w:rFonts w:cs="Arial"/>
          <w:sz w:val="21"/>
          <w:szCs w:val="21"/>
          <w:lang w:val="es-MX"/>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Cuando el </w:t>
      </w:r>
      <w:r w:rsidRPr="008F7C5D">
        <w:rPr>
          <w:rFonts w:cs="Arial"/>
          <w:b/>
          <w:sz w:val="21"/>
          <w:szCs w:val="21"/>
          <w:lang w:val="es-MX"/>
        </w:rPr>
        <w:t xml:space="preserve">“PROVEEDOR” </w:t>
      </w:r>
      <w:r w:rsidRPr="008F7C5D">
        <w:rPr>
          <w:rFonts w:cs="Arial"/>
          <w:sz w:val="21"/>
          <w:szCs w:val="21"/>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6B10D3" w:rsidRPr="008F7C5D" w:rsidRDefault="006B10D3" w:rsidP="006B10D3">
      <w:pPr>
        <w:jc w:val="both"/>
        <w:rPr>
          <w:rFonts w:cs="Arial"/>
          <w:sz w:val="21"/>
          <w:szCs w:val="21"/>
        </w:rPr>
      </w:pP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lastRenderedPageBreak/>
        <w:t xml:space="preserve">El procedimiento de rescisión por incumplimiento a las obligaciones establecidas </w:t>
      </w:r>
      <w:r w:rsidRPr="008F7C5D">
        <w:rPr>
          <w:rFonts w:cs="Arial"/>
          <w:sz w:val="21"/>
          <w:szCs w:val="21"/>
        </w:rPr>
        <w:tab/>
        <w:t>en</w:t>
      </w:r>
      <w:r w:rsidR="00201056">
        <w:rPr>
          <w:rFonts w:cs="Arial"/>
          <w:sz w:val="21"/>
          <w:szCs w:val="21"/>
        </w:rPr>
        <w:t xml:space="preserve"> </w:t>
      </w:r>
      <w:r w:rsidRPr="008F7C5D">
        <w:rPr>
          <w:rFonts w:cs="Arial"/>
          <w:sz w:val="21"/>
          <w:szCs w:val="21"/>
        </w:rPr>
        <w:t xml:space="preserve">el </w:t>
      </w:r>
      <w:r w:rsidR="007773D5">
        <w:rPr>
          <w:rFonts w:cs="Arial"/>
          <w:sz w:val="21"/>
          <w:szCs w:val="21"/>
        </w:rPr>
        <w:t>pedido</w:t>
      </w:r>
      <w:r w:rsidRPr="008F7C5D">
        <w:rPr>
          <w:rFonts w:cs="Arial"/>
          <w:sz w:val="21"/>
          <w:szCs w:val="21"/>
        </w:rPr>
        <w:t xml:space="preserve"> respectivo, se llevará a cabo en los términos señalados en el artículo </w:t>
      </w:r>
      <w:r w:rsidRPr="008F7C5D">
        <w:rPr>
          <w:rFonts w:cs="Arial"/>
          <w:sz w:val="21"/>
          <w:szCs w:val="21"/>
        </w:rPr>
        <w:tab/>
        <w:t>54 de “LA LEY”.</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En caso de rescisión, la aplicación de la garantía de cumplimiento será proporcional al monto de las obligaciones incumplidas.</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En caso de rescisión, no procederá el cobro de las penalizaciones.</w:t>
      </w:r>
    </w:p>
    <w:p w:rsidR="006112AB" w:rsidRPr="008F7C5D" w:rsidRDefault="006112AB"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773D5">
        <w:rPr>
          <w:rFonts w:cs="Arial"/>
          <w:b/>
          <w:sz w:val="21"/>
          <w:szCs w:val="21"/>
          <w:lang w:val="es-MX"/>
        </w:rPr>
        <w:t>Pedido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37468B">
        <w:rPr>
          <w:rFonts w:cs="Arial"/>
          <w:b/>
          <w:smallCaps/>
          <w:sz w:val="21"/>
          <w:szCs w:val="21"/>
        </w:rPr>
        <w:t xml:space="preserve">Modificaciones al </w:t>
      </w:r>
      <w:r w:rsidR="007773D5" w:rsidRPr="0037468B">
        <w:rPr>
          <w:rFonts w:cs="Arial"/>
          <w:b/>
          <w:smallCaps/>
          <w:sz w:val="21"/>
          <w:szCs w:val="21"/>
        </w:rPr>
        <w:t>Pedido</w:t>
      </w:r>
      <w:r w:rsidRPr="0037468B">
        <w:rPr>
          <w:rFonts w:cs="Arial"/>
          <w:b/>
          <w:smallCaps/>
          <w:sz w:val="21"/>
          <w:szCs w:val="21"/>
        </w:rPr>
        <w:t>.</w:t>
      </w: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lastRenderedPageBreak/>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7773D5">
        <w:rPr>
          <w:rFonts w:cs="Arial"/>
          <w:bCs/>
          <w:sz w:val="21"/>
          <w:szCs w:val="21"/>
        </w:rPr>
        <w:t>Pedido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8F7C5D" w:rsidRDefault="006D37F6" w:rsidP="003208D7">
            <w:pPr>
              <w:spacing w:after="160"/>
              <w:jc w:val="center"/>
              <w:rPr>
                <w:rFonts w:cs="Arial"/>
                <w:color w:val="0000FF"/>
                <w:sz w:val="21"/>
                <w:szCs w:val="21"/>
              </w:rPr>
            </w:pPr>
            <w:r w:rsidRPr="008F7C5D">
              <w:rPr>
                <w:rFonts w:cs="Arial"/>
                <w:color w:val="0000FF"/>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8F7C5D" w:rsidRDefault="00650F6B" w:rsidP="003208D7">
            <w:pPr>
              <w:spacing w:after="160"/>
              <w:jc w:val="center"/>
              <w:rPr>
                <w:rFonts w:cs="Arial"/>
                <w:b/>
                <w:color w:val="FF0000"/>
                <w:sz w:val="21"/>
                <w:szCs w:val="21"/>
              </w:rPr>
            </w:pPr>
            <w:hyperlink r:id="rId10" w:history="1">
              <w:r w:rsidR="007A382E" w:rsidRPr="008F7C5D">
                <w:rPr>
                  <w:rStyle w:val="Hipervnculo"/>
                  <w:rFonts w:cs="Arial"/>
                  <w:b/>
                  <w:color w:val="FF0000"/>
                  <w:sz w:val="21"/>
                  <w:szCs w:val="21"/>
                </w:rPr>
                <w:t>http://www.compranet.funcionpublica.gob.mx</w:t>
              </w:r>
            </w:hyperlink>
          </w:p>
          <w:p w:rsidR="007A382E" w:rsidRPr="008F7C5D" w:rsidRDefault="00650F6B" w:rsidP="003208D7">
            <w:pPr>
              <w:spacing w:after="160"/>
              <w:jc w:val="center"/>
              <w:rPr>
                <w:rFonts w:cs="Arial"/>
                <w:color w:val="FF0000"/>
                <w:sz w:val="21"/>
                <w:szCs w:val="21"/>
              </w:rPr>
            </w:pPr>
            <w:hyperlink r:id="rId11" w:history="1">
              <w:r w:rsidR="007A382E" w:rsidRPr="008F7C5D">
                <w:rPr>
                  <w:rStyle w:val="Hipervnculo"/>
                  <w:rFonts w:cs="Arial"/>
                  <w:b/>
                  <w:color w:val="FF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8F7C5D" w:rsidRDefault="00800627" w:rsidP="005435B6">
            <w:pPr>
              <w:spacing w:after="160"/>
              <w:jc w:val="center"/>
              <w:rPr>
                <w:rFonts w:cs="Arial"/>
                <w:b/>
                <w:color w:val="FF0000"/>
                <w:sz w:val="21"/>
                <w:szCs w:val="21"/>
              </w:rPr>
            </w:pPr>
            <w:r>
              <w:rPr>
                <w:rFonts w:cs="Arial"/>
                <w:b/>
                <w:color w:val="FF0000"/>
                <w:sz w:val="21"/>
                <w:szCs w:val="21"/>
                <w:u w:val="single"/>
              </w:rPr>
              <w:t>07</w:t>
            </w:r>
            <w:r w:rsidR="007A382E" w:rsidRPr="008F7C5D">
              <w:rPr>
                <w:rFonts w:cs="Arial"/>
                <w:b/>
                <w:color w:val="FF0000"/>
                <w:sz w:val="21"/>
                <w:szCs w:val="21"/>
                <w:u w:val="single"/>
              </w:rPr>
              <w:t xml:space="preserve"> </w:t>
            </w:r>
            <w:r w:rsidR="007A382E" w:rsidRPr="008F7C5D">
              <w:rPr>
                <w:rFonts w:cs="Arial"/>
                <w:b/>
                <w:color w:val="FF0000"/>
                <w:sz w:val="21"/>
                <w:szCs w:val="21"/>
              </w:rPr>
              <w:t>de</w:t>
            </w:r>
            <w:r w:rsidR="005435B6">
              <w:rPr>
                <w:rFonts w:cs="Arial"/>
                <w:b/>
                <w:color w:val="FF0000"/>
                <w:sz w:val="21"/>
                <w:szCs w:val="21"/>
              </w:rPr>
              <w:t xml:space="preserve"> MARZO</w:t>
            </w:r>
            <w:r w:rsidR="00620FB3" w:rsidRPr="008F7C5D">
              <w:rPr>
                <w:rFonts w:cs="Arial"/>
                <w:b/>
                <w:color w:val="FF0000"/>
                <w:sz w:val="21"/>
                <w:szCs w:val="21"/>
              </w:rPr>
              <w:t xml:space="preserve"> </w:t>
            </w:r>
            <w:r w:rsidR="0062417B">
              <w:rPr>
                <w:rFonts w:cs="Arial"/>
                <w:b/>
                <w:color w:val="FF0000"/>
                <w:sz w:val="21"/>
                <w:szCs w:val="21"/>
              </w:rPr>
              <w:t>del 2014</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5435B6" w:rsidP="00B00A4D">
            <w:pPr>
              <w:spacing w:before="60" w:after="60"/>
              <w:jc w:val="center"/>
              <w:rPr>
                <w:rFonts w:cs="Arial"/>
                <w:b/>
                <w:color w:val="FF0000"/>
                <w:sz w:val="21"/>
                <w:szCs w:val="21"/>
                <w:lang w:val="es-MX"/>
              </w:rPr>
            </w:pPr>
            <w:r>
              <w:rPr>
                <w:rFonts w:cs="Arial"/>
                <w:b/>
                <w:color w:val="FF0000"/>
                <w:sz w:val="21"/>
                <w:szCs w:val="21"/>
                <w:lang w:val="es-MX"/>
              </w:rPr>
              <w:t>12</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5435B6" w:rsidP="00B00A4D">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5435B6" w:rsidP="005435B6">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30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PRESENTACIÓN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lastRenderedPageBreak/>
              <w:t>DÍA:</w:t>
            </w:r>
          </w:p>
        </w:tc>
        <w:tc>
          <w:tcPr>
            <w:tcW w:w="1080" w:type="dxa"/>
            <w:shd w:val="clear" w:color="auto" w:fill="F3F3F3"/>
            <w:vAlign w:val="center"/>
          </w:tcPr>
          <w:p w:rsidR="007A382E" w:rsidRPr="008F7C5D" w:rsidRDefault="005435B6" w:rsidP="00B00A4D">
            <w:pPr>
              <w:spacing w:before="60" w:after="60"/>
              <w:jc w:val="center"/>
              <w:rPr>
                <w:rFonts w:cs="Arial"/>
                <w:b/>
                <w:color w:val="FF0000"/>
                <w:sz w:val="21"/>
                <w:szCs w:val="21"/>
                <w:lang w:val="es-MX"/>
              </w:rPr>
            </w:pPr>
            <w:r>
              <w:rPr>
                <w:rFonts w:cs="Arial"/>
                <w:b/>
                <w:color w:val="FF0000"/>
                <w:sz w:val="21"/>
                <w:szCs w:val="21"/>
                <w:lang w:val="es-MX"/>
              </w:rPr>
              <w:t>18</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5435B6" w:rsidP="00B00A4D">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7A382E" w:rsidRPr="008F7C5D" w:rsidRDefault="00831567" w:rsidP="00831567">
            <w:pPr>
              <w:spacing w:before="60" w:after="60"/>
              <w:jc w:val="center"/>
              <w:rPr>
                <w:rFonts w:cs="Arial"/>
                <w:b/>
                <w:color w:val="FF0000"/>
                <w:sz w:val="21"/>
                <w:szCs w:val="21"/>
                <w:lang w:val="es-MX"/>
              </w:rPr>
            </w:pPr>
            <w:r>
              <w:rPr>
                <w:rFonts w:cs="Arial"/>
                <w:b/>
                <w:color w:val="FF0000"/>
                <w:sz w:val="21"/>
                <w:szCs w:val="21"/>
                <w:lang w:val="es-MX"/>
              </w:rPr>
              <w:t>13</w:t>
            </w:r>
            <w:r w:rsidR="00FE36A7" w:rsidRPr="008F7C5D">
              <w:rPr>
                <w:rFonts w:cs="Arial"/>
                <w:b/>
                <w:color w:val="FF0000"/>
                <w:sz w:val="21"/>
                <w:szCs w:val="21"/>
                <w:lang w:val="es-MX"/>
              </w:rPr>
              <w:t>:</w:t>
            </w:r>
            <w:r>
              <w:rPr>
                <w:rFonts w:cs="Arial"/>
                <w:b/>
                <w:color w:val="FF0000"/>
                <w:sz w:val="21"/>
                <w:szCs w:val="21"/>
                <w:lang w:val="es-MX"/>
              </w:rPr>
              <w:t>00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7A382E">
            <w:pPr>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831567" w:rsidP="00975C60">
            <w:pPr>
              <w:spacing w:before="60" w:after="60"/>
              <w:jc w:val="center"/>
              <w:rPr>
                <w:rFonts w:cs="Arial"/>
                <w:b/>
                <w:color w:val="FF0000"/>
                <w:sz w:val="21"/>
                <w:szCs w:val="21"/>
                <w:lang w:val="es-MX"/>
              </w:rPr>
            </w:pPr>
            <w:r>
              <w:rPr>
                <w:rFonts w:cs="Arial"/>
                <w:b/>
                <w:color w:val="FF0000"/>
                <w:sz w:val="21"/>
                <w:szCs w:val="21"/>
                <w:lang w:val="es-MX"/>
              </w:rPr>
              <w:t>18</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831567" w:rsidP="00975C60">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846D99"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831567" w:rsidP="00831567">
            <w:pPr>
              <w:spacing w:before="60" w:after="60"/>
              <w:jc w:val="center"/>
              <w:rPr>
                <w:rFonts w:cs="Arial"/>
                <w:b/>
                <w:color w:val="FF0000"/>
                <w:sz w:val="21"/>
                <w:szCs w:val="21"/>
                <w:lang w:val="es-MX"/>
              </w:rPr>
            </w:pPr>
            <w:r>
              <w:rPr>
                <w:rFonts w:cs="Arial"/>
                <w:b/>
                <w:color w:val="FF0000"/>
                <w:sz w:val="21"/>
                <w:szCs w:val="21"/>
                <w:lang w:val="es-MX"/>
              </w:rPr>
              <w:t>13</w:t>
            </w:r>
            <w:r w:rsidR="00FE36A7" w:rsidRPr="008F7C5D">
              <w:rPr>
                <w:rFonts w:cs="Arial"/>
                <w:b/>
                <w:color w:val="FF0000"/>
                <w:sz w:val="21"/>
                <w:szCs w:val="21"/>
                <w:lang w:val="es-MX"/>
              </w:rPr>
              <w:t>:</w:t>
            </w:r>
            <w:r>
              <w:rPr>
                <w:rFonts w:cs="Arial"/>
                <w:b/>
                <w:color w:val="FF0000"/>
                <w:sz w:val="21"/>
                <w:szCs w:val="21"/>
                <w:lang w:val="es-MX"/>
              </w:rPr>
              <w:t>00</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B00A4D">
            <w:pPr>
              <w:spacing w:before="60" w:after="60"/>
              <w:jc w:val="both"/>
              <w:rPr>
                <w:rFonts w:cs="Arial"/>
                <w:sz w:val="21"/>
                <w:szCs w:val="21"/>
                <w:lang w:val="es-MX"/>
              </w:rPr>
            </w:pPr>
            <w:r w:rsidRPr="008F7C5D">
              <w:rPr>
                <w:rFonts w:cs="Arial"/>
                <w:sz w:val="21"/>
                <w:szCs w:val="21"/>
              </w:rPr>
              <w:t xml:space="preserve">Este acto se llevara a cabo </w:t>
            </w:r>
            <w:r w:rsidRPr="008F7C5D">
              <w:rPr>
                <w:rFonts w:cs="Arial"/>
                <w:b/>
                <w:sz w:val="21"/>
                <w:szCs w:val="21"/>
              </w:rPr>
              <w:t>SIN LA PRESENCIA</w:t>
            </w:r>
            <w:r w:rsidRPr="008F7C5D">
              <w:rPr>
                <w:rFonts w:cs="Arial"/>
                <w:sz w:val="21"/>
                <w:szCs w:val="21"/>
              </w:rPr>
              <w:t xml:space="preserve"> de los “LICITANTES”, </w:t>
            </w:r>
            <w:r w:rsidR="00AA58F6" w:rsidRPr="008F7C5D">
              <w:rPr>
                <w:rFonts w:cs="Arial"/>
                <w:sz w:val="21"/>
                <w:szCs w:val="21"/>
              </w:rPr>
              <w:t>Sala de juntas de la Gerencia Estatal Oaxaca, ubicada en carretera Oaxaca-México, kilómetro veinticinco, municipio de Guadalupe Etla, Oax., Código Postal 68256, Oaxaca de Juárez, Oax.</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2F4D7D"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831567" w:rsidP="0062417B">
            <w:pPr>
              <w:spacing w:before="60" w:after="60"/>
              <w:jc w:val="center"/>
              <w:rPr>
                <w:rFonts w:cs="Arial"/>
                <w:b/>
                <w:color w:val="FF0000"/>
                <w:sz w:val="21"/>
                <w:szCs w:val="21"/>
              </w:rPr>
            </w:pPr>
            <w:r>
              <w:rPr>
                <w:rFonts w:cs="Arial"/>
                <w:b/>
                <w:color w:val="FF0000"/>
                <w:sz w:val="21"/>
                <w:szCs w:val="21"/>
              </w:rPr>
              <w:t>26</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831567" w:rsidP="00B00A4D">
            <w:pPr>
              <w:spacing w:before="60" w:after="60"/>
              <w:jc w:val="center"/>
              <w:rPr>
                <w:rFonts w:cs="Arial"/>
                <w:b/>
                <w:color w:val="FF0000"/>
                <w:sz w:val="21"/>
                <w:szCs w:val="21"/>
              </w:rPr>
            </w:pPr>
            <w:r>
              <w:rPr>
                <w:rFonts w:cs="Arial"/>
                <w:b/>
                <w:color w:val="FF0000"/>
                <w:sz w:val="21"/>
                <w:szCs w:val="21"/>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62417B" w:rsidP="00B00A4D">
            <w:pPr>
              <w:spacing w:before="60" w:after="60"/>
              <w:jc w:val="center"/>
              <w:rPr>
                <w:rFonts w:cs="Arial"/>
                <w:b/>
                <w:color w:val="FF0000"/>
                <w:sz w:val="21"/>
                <w:szCs w:val="21"/>
              </w:rPr>
            </w:pPr>
            <w:r>
              <w:rPr>
                <w:rFonts w:cs="Arial"/>
                <w:b/>
                <w:color w:val="FF0000"/>
                <w:sz w:val="21"/>
                <w:szCs w:val="21"/>
              </w:rPr>
              <w:t>2014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831567" w:rsidP="00831567">
            <w:pPr>
              <w:spacing w:before="60" w:after="60"/>
              <w:jc w:val="center"/>
              <w:rPr>
                <w:rFonts w:cs="Arial"/>
                <w:b/>
                <w:color w:val="FF0000"/>
                <w:sz w:val="21"/>
                <w:szCs w:val="21"/>
              </w:rPr>
            </w:pPr>
            <w:r>
              <w:rPr>
                <w:rFonts w:cs="Arial"/>
                <w:b/>
                <w:color w:val="FF0000"/>
                <w:sz w:val="21"/>
                <w:szCs w:val="21"/>
              </w:rPr>
              <w:t>12</w:t>
            </w:r>
            <w:r w:rsidR="0062417B">
              <w:rPr>
                <w:rFonts w:cs="Arial"/>
                <w:b/>
                <w:color w:val="FF0000"/>
                <w:sz w:val="21"/>
                <w:szCs w:val="21"/>
              </w:rPr>
              <w:t>:</w:t>
            </w:r>
            <w:r>
              <w:rPr>
                <w:rFonts w:cs="Arial"/>
                <w:b/>
                <w:color w:val="FF0000"/>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7773D5">
        <w:rPr>
          <w:rFonts w:cs="Arial"/>
          <w:b/>
          <w:smallCaps/>
          <w:sz w:val="21"/>
          <w:szCs w:val="21"/>
        </w:rPr>
        <w:t>Pedido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2F4D7D"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591FC1">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la Sala de juntas de la Gerencia Estatal Oaxaca, ubicada en carretera Oaxaca-México, kilómetro veinticinco, municipio de Guadalupe Etla, Oax., Código Postal 68256, Oaxaca de Juárez, Oax.</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8F7C5D" w:rsidRDefault="00660FBD" w:rsidP="00660FBD">
      <w:pPr>
        <w:tabs>
          <w:tab w:val="left" w:pos="7794"/>
          <w:tab w:val="left" w:pos="8222"/>
          <w:tab w:val="left" w:pos="12862"/>
        </w:tabs>
        <w:spacing w:before="60" w:after="60"/>
        <w:ind w:right="51"/>
        <w:jc w:val="both"/>
        <w:rPr>
          <w:rFonts w:cs="Arial"/>
          <w:color w:val="0000FF"/>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CompraNet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831567">
        <w:rPr>
          <w:rFonts w:cs="Arial"/>
          <w:sz w:val="21"/>
          <w:szCs w:val="21"/>
          <w:lang w:val="es-MX"/>
        </w:rPr>
        <w:t>7</w:t>
      </w:r>
      <w:r w:rsidR="00FB250F" w:rsidRPr="008F7C5D">
        <w:rPr>
          <w:rFonts w:cs="Arial"/>
          <w:b/>
          <w:color w:val="0000FF"/>
          <w:sz w:val="21"/>
          <w:szCs w:val="21"/>
          <w:lang w:val="es-MX"/>
        </w:rPr>
        <w:t xml:space="preserve"> de</w:t>
      </w:r>
      <w:r w:rsidR="00831567">
        <w:rPr>
          <w:rFonts w:cs="Arial"/>
          <w:b/>
          <w:color w:val="0000FF"/>
          <w:sz w:val="21"/>
          <w:szCs w:val="21"/>
          <w:lang w:val="es-MX"/>
        </w:rPr>
        <w:t xml:space="preserve"> MARZO</w:t>
      </w:r>
      <w:r w:rsidR="00FB250F" w:rsidRPr="008F7C5D">
        <w:rPr>
          <w:rFonts w:cs="Arial"/>
          <w:b/>
          <w:sz w:val="21"/>
          <w:szCs w:val="21"/>
          <w:lang w:val="es-MX"/>
        </w:rPr>
        <w:t xml:space="preserve"> </w:t>
      </w:r>
      <w:r w:rsidR="00FB250F" w:rsidRPr="008F7C5D">
        <w:rPr>
          <w:rFonts w:cs="Arial"/>
          <w:b/>
          <w:color w:val="0000FF"/>
          <w:sz w:val="21"/>
          <w:szCs w:val="21"/>
          <w:lang w:val="es-MX"/>
        </w:rPr>
        <w:t xml:space="preserve">hasta el </w:t>
      </w:r>
      <w:r w:rsidR="00831567">
        <w:rPr>
          <w:rFonts w:cs="Arial"/>
          <w:b/>
          <w:color w:val="0000FF"/>
          <w:sz w:val="21"/>
          <w:szCs w:val="21"/>
          <w:lang w:val="es-MX"/>
        </w:rPr>
        <w:t>18</w:t>
      </w:r>
      <w:r w:rsidR="00FB250F" w:rsidRPr="008F7C5D">
        <w:rPr>
          <w:rFonts w:cs="Arial"/>
          <w:b/>
          <w:color w:val="0000FF"/>
          <w:sz w:val="21"/>
          <w:szCs w:val="21"/>
          <w:lang w:val="es-MX"/>
        </w:rPr>
        <w:t xml:space="preserve"> de </w:t>
      </w:r>
      <w:r w:rsidR="00831567">
        <w:rPr>
          <w:rFonts w:cs="Arial"/>
          <w:b/>
          <w:color w:val="0000FF"/>
          <w:sz w:val="21"/>
          <w:szCs w:val="21"/>
          <w:lang w:val="es-MX"/>
        </w:rPr>
        <w:t>MARZO</w:t>
      </w:r>
      <w:r w:rsidR="00FB250F" w:rsidRPr="008F7C5D">
        <w:rPr>
          <w:rFonts w:cs="Arial"/>
          <w:color w:val="0000FF"/>
          <w:sz w:val="21"/>
          <w:szCs w:val="21"/>
          <w:lang w:val="es-MX"/>
        </w:rPr>
        <w:t xml:space="preserve"> del 201</w:t>
      </w:r>
      <w:r w:rsidR="003019A4">
        <w:rPr>
          <w:rFonts w:cs="Arial"/>
          <w:color w:val="0000FF"/>
          <w:sz w:val="21"/>
          <w:szCs w:val="21"/>
          <w:lang w:val="es-MX"/>
        </w:rPr>
        <w:t>4</w:t>
      </w:r>
      <w:r w:rsidRPr="008F7C5D">
        <w:rPr>
          <w:rFonts w:cs="Arial"/>
          <w:color w:val="0000FF"/>
          <w:sz w:val="21"/>
          <w:szCs w:val="21"/>
          <w:lang w:val="es-MX"/>
        </w:rPr>
        <w:t xml:space="preserve">, de las 09:00 a las </w:t>
      </w:r>
      <w:r w:rsidR="005B4557" w:rsidRPr="008F7C5D">
        <w:rPr>
          <w:rFonts w:cs="Arial"/>
          <w:color w:val="0000FF"/>
          <w:sz w:val="21"/>
          <w:szCs w:val="21"/>
          <w:lang w:val="es-MX"/>
        </w:rPr>
        <w:t>17</w:t>
      </w:r>
      <w:r w:rsidRPr="008F7C5D">
        <w:rPr>
          <w:rFonts w:cs="Arial"/>
          <w:color w:val="0000FF"/>
          <w:sz w:val="21"/>
          <w:szCs w:val="21"/>
          <w:lang w:val="es-MX"/>
        </w:rPr>
        <w:t>:</w:t>
      </w:r>
      <w:r w:rsidR="005B4557" w:rsidRPr="008F7C5D">
        <w:rPr>
          <w:rFonts w:cs="Arial"/>
          <w:color w:val="0000FF"/>
          <w:sz w:val="21"/>
          <w:szCs w:val="21"/>
          <w:lang w:val="es-MX"/>
        </w:rPr>
        <w:t>0</w:t>
      </w:r>
      <w:r w:rsidRPr="008F7C5D">
        <w:rPr>
          <w:rFonts w:cs="Arial"/>
          <w:color w:val="0000FF"/>
          <w:sz w:val="21"/>
          <w:szCs w:val="21"/>
          <w:lang w:val="es-MX"/>
        </w:rPr>
        <w:t>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lastRenderedPageBreak/>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en cualquier forma en los mismos.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en los términos de “LA LEY” o de la Ley de Obras Públicas y Servicios Relacionados con las mismas.</w:t>
      </w:r>
    </w:p>
    <w:p w:rsidR="00E91570" w:rsidRPr="008F7C5D" w:rsidRDefault="00E915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4B2658"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El acto de la junta de aclaraciones a la presente convocatoria, se celebrará el día</w:t>
      </w:r>
      <w:r w:rsidR="00766EF3">
        <w:rPr>
          <w:rFonts w:cs="Arial"/>
          <w:sz w:val="21"/>
          <w:szCs w:val="21"/>
        </w:rPr>
        <w:t xml:space="preserve"> </w:t>
      </w:r>
      <w:r w:rsidR="00766EF3" w:rsidRPr="008B31BD">
        <w:rPr>
          <w:rFonts w:cs="Arial"/>
          <w:b/>
          <w:sz w:val="21"/>
          <w:szCs w:val="21"/>
        </w:rPr>
        <w:t>12</w:t>
      </w:r>
      <w:r w:rsidRPr="004B2658">
        <w:rPr>
          <w:rFonts w:cs="Arial"/>
          <w:b/>
          <w:sz w:val="21"/>
          <w:szCs w:val="21"/>
        </w:rPr>
        <w:t xml:space="preserve"> de</w:t>
      </w:r>
      <w:r w:rsidR="00CB22D8" w:rsidRPr="004B2658">
        <w:rPr>
          <w:rFonts w:cs="Arial"/>
          <w:b/>
          <w:sz w:val="21"/>
          <w:szCs w:val="21"/>
        </w:rPr>
        <w:t xml:space="preserve"> </w:t>
      </w:r>
      <w:r w:rsidR="00766EF3">
        <w:rPr>
          <w:rFonts w:cs="Arial"/>
          <w:b/>
          <w:sz w:val="21"/>
          <w:szCs w:val="21"/>
        </w:rPr>
        <w:t>MARZO</w:t>
      </w:r>
      <w:r w:rsidRPr="004B2658">
        <w:rPr>
          <w:rFonts w:cs="Arial"/>
          <w:b/>
          <w:sz w:val="21"/>
          <w:szCs w:val="21"/>
        </w:rPr>
        <w:t xml:space="preserve"> de 201</w:t>
      </w:r>
      <w:r w:rsidR="008C662C">
        <w:rPr>
          <w:rFonts w:cs="Arial"/>
          <w:b/>
          <w:sz w:val="21"/>
          <w:szCs w:val="21"/>
        </w:rPr>
        <w:t>4</w:t>
      </w:r>
      <w:r w:rsidRPr="004B2658">
        <w:rPr>
          <w:rFonts w:cs="Arial"/>
          <w:b/>
          <w:sz w:val="21"/>
          <w:szCs w:val="21"/>
        </w:rPr>
        <w:t xml:space="preserve">. </w:t>
      </w:r>
      <w:r w:rsidRPr="004B2658">
        <w:rPr>
          <w:rFonts w:cs="Arial"/>
          <w:sz w:val="21"/>
          <w:szCs w:val="21"/>
        </w:rPr>
        <w:t>El registro de “LICITANTES” se llevará a cabo a las</w:t>
      </w:r>
      <w:r w:rsidR="00766EF3">
        <w:rPr>
          <w:rFonts w:cs="Arial"/>
          <w:sz w:val="21"/>
          <w:szCs w:val="21"/>
        </w:rPr>
        <w:t xml:space="preserve"> </w:t>
      </w:r>
      <w:r w:rsidR="00766EF3" w:rsidRPr="00766EF3">
        <w:rPr>
          <w:rFonts w:cs="Arial"/>
          <w:b/>
          <w:sz w:val="21"/>
          <w:szCs w:val="21"/>
        </w:rPr>
        <w:t>10</w:t>
      </w:r>
      <w:r w:rsidRPr="004B2658">
        <w:rPr>
          <w:rFonts w:cs="Arial"/>
          <w:b/>
          <w:sz w:val="21"/>
          <w:szCs w:val="21"/>
        </w:rPr>
        <w:t>:</w:t>
      </w:r>
      <w:r w:rsidR="00766EF3">
        <w:rPr>
          <w:rFonts w:cs="Arial"/>
          <w:b/>
          <w:sz w:val="21"/>
          <w:szCs w:val="21"/>
        </w:rPr>
        <w:t>00</w:t>
      </w:r>
      <w:r w:rsidRPr="004B2658">
        <w:rPr>
          <w:rFonts w:cs="Arial"/>
          <w:b/>
          <w:sz w:val="21"/>
          <w:szCs w:val="21"/>
        </w:rPr>
        <w:t xml:space="preserve"> hrs.</w:t>
      </w:r>
      <w:r w:rsidRPr="004B2658">
        <w:rPr>
          <w:rFonts w:cs="Arial"/>
          <w:sz w:val="21"/>
          <w:szCs w:val="21"/>
        </w:rPr>
        <w:t xml:space="preserve"> para iniciar el acto en punto de </w:t>
      </w:r>
      <w:r w:rsidRPr="004B2658">
        <w:rPr>
          <w:rFonts w:cs="Arial"/>
          <w:b/>
          <w:sz w:val="21"/>
          <w:szCs w:val="21"/>
        </w:rPr>
        <w:t xml:space="preserve">las </w:t>
      </w:r>
      <w:r w:rsidR="00766EF3">
        <w:rPr>
          <w:rFonts w:cs="Arial"/>
          <w:b/>
          <w:sz w:val="21"/>
          <w:szCs w:val="21"/>
        </w:rPr>
        <w:t>10</w:t>
      </w:r>
      <w:r w:rsidRPr="004B2658">
        <w:rPr>
          <w:rFonts w:cs="Arial"/>
          <w:b/>
          <w:sz w:val="21"/>
          <w:szCs w:val="21"/>
        </w:rPr>
        <w:t>:</w:t>
      </w:r>
      <w:r w:rsidR="00766EF3">
        <w:rPr>
          <w:rFonts w:cs="Arial"/>
          <w:b/>
          <w:sz w:val="21"/>
          <w:szCs w:val="21"/>
        </w:rPr>
        <w:t>30</w:t>
      </w:r>
      <w:r w:rsidR="00CB22D8" w:rsidRPr="004B2658">
        <w:rPr>
          <w:rFonts w:cs="Arial"/>
          <w:b/>
          <w:sz w:val="21"/>
          <w:szCs w:val="21"/>
        </w:rPr>
        <w:t xml:space="preserve"> </w:t>
      </w:r>
      <w:r w:rsidRPr="004B2658">
        <w:rPr>
          <w:rFonts w:cs="Arial"/>
          <w:b/>
          <w:sz w:val="21"/>
          <w:szCs w:val="21"/>
        </w:rPr>
        <w:t xml:space="preserve">horas. </w:t>
      </w:r>
    </w:p>
    <w:p w:rsidR="004B2658" w:rsidRPr="008F7C5D" w:rsidRDefault="004B2658" w:rsidP="00E91570">
      <w:pPr>
        <w:tabs>
          <w:tab w:val="left" w:pos="7794"/>
          <w:tab w:val="left" w:pos="8222"/>
          <w:tab w:val="left" w:pos="12862"/>
        </w:tabs>
        <w:spacing w:before="60" w:after="60"/>
        <w:ind w:right="51"/>
        <w:jc w:val="both"/>
        <w:rPr>
          <w:rFonts w:cs="Arial"/>
          <w:strike/>
          <w:sz w:val="21"/>
          <w:szCs w:val="21"/>
        </w:rPr>
      </w:pP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ó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La junta de aclaraciones será para despejar las dudas que existan en la convocatoria y sus anexos.</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w:t>
      </w:r>
      <w:r w:rsidRPr="008F7C5D">
        <w:rPr>
          <w:rFonts w:cs="Arial"/>
          <w:sz w:val="21"/>
          <w:szCs w:val="21"/>
        </w:rPr>
        <w:lastRenderedPageBreak/>
        <w:t>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por un término de cinco (5) días hábiles. Asimismo se difundirá un ejemplar en “CompraNet” en la dirección electrónica: </w:t>
      </w:r>
      <w:hyperlink r:id="rId14" w:history="1">
        <w:r w:rsidRPr="008F7C5D">
          <w:rPr>
            <w:rFonts w:cs="Arial"/>
            <w:sz w:val="21"/>
            <w:szCs w:val="21"/>
          </w:rPr>
          <w:t>http://www.compranet.gob.mx</w:t>
        </w:r>
      </w:hyperlink>
      <w:r w:rsidRPr="008F7C5D">
        <w:rPr>
          <w:rFonts w:cs="Arial"/>
          <w:sz w:val="21"/>
          <w:szCs w:val="21"/>
        </w:rPr>
        <w:t>. para efectos de notificación de los “LICITANTES” que no hayan asistido al acto. Dicho procedimiento sustituirá a la notificación personal.</w:t>
      </w: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8F7C5D" w:rsidRDefault="00351C8A" w:rsidP="00351C8A">
      <w:pPr>
        <w:tabs>
          <w:tab w:val="left" w:pos="7794"/>
          <w:tab w:val="left" w:pos="12862"/>
        </w:tabs>
        <w:spacing w:before="60" w:after="60"/>
        <w:jc w:val="both"/>
        <w:rPr>
          <w:rFonts w:cs="Arial"/>
          <w:b/>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w:t>
      </w:r>
      <w:r w:rsidR="00661900" w:rsidRPr="008F7C5D">
        <w:rPr>
          <w:rFonts w:cs="Arial"/>
          <w:sz w:val="21"/>
          <w:szCs w:val="21"/>
        </w:rPr>
        <w:t>ubicada en carretera Oaxaca-</w:t>
      </w:r>
      <w:r w:rsidR="00661900" w:rsidRPr="00AA76A2">
        <w:rPr>
          <w:rFonts w:cs="Arial"/>
          <w:color w:val="000000"/>
          <w:sz w:val="21"/>
          <w:szCs w:val="21"/>
        </w:rPr>
        <w:t>México kilómetro veinticinco, municipio de Guadalupe Etla, Oax., Código Postal 68256, Oaxaca de Juárez, Oax</w:t>
      </w:r>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9B0AF0" w:rsidRPr="009B0AF0">
        <w:rPr>
          <w:rFonts w:cs="Arial"/>
          <w:b/>
          <w:sz w:val="21"/>
          <w:szCs w:val="21"/>
        </w:rPr>
        <w:t>18</w:t>
      </w:r>
      <w:r w:rsidR="009B0AF0">
        <w:rPr>
          <w:rFonts w:cs="Arial"/>
          <w:sz w:val="21"/>
          <w:szCs w:val="21"/>
        </w:rPr>
        <w:t xml:space="preserve"> </w:t>
      </w:r>
      <w:r w:rsidRPr="008F7C5D">
        <w:rPr>
          <w:rFonts w:cs="Arial"/>
          <w:b/>
          <w:sz w:val="21"/>
          <w:szCs w:val="21"/>
        </w:rPr>
        <w:t>de</w:t>
      </w:r>
      <w:r w:rsidR="00FC2468" w:rsidRPr="008F7C5D">
        <w:rPr>
          <w:rFonts w:cs="Arial"/>
          <w:b/>
          <w:sz w:val="21"/>
          <w:szCs w:val="21"/>
        </w:rPr>
        <w:t xml:space="preserve"> </w:t>
      </w:r>
      <w:r w:rsidR="009B0AF0">
        <w:rPr>
          <w:rFonts w:cs="Arial"/>
          <w:b/>
          <w:sz w:val="21"/>
          <w:szCs w:val="21"/>
        </w:rPr>
        <w:t>marzo</w:t>
      </w:r>
      <w:r w:rsidRPr="008F7C5D">
        <w:rPr>
          <w:rFonts w:cs="Arial"/>
          <w:b/>
          <w:sz w:val="21"/>
          <w:szCs w:val="21"/>
        </w:rPr>
        <w:t xml:space="preserve"> de 201</w:t>
      </w:r>
      <w:r w:rsidR="00F3257F">
        <w:rPr>
          <w:rFonts w:cs="Arial"/>
          <w:b/>
          <w:sz w:val="21"/>
          <w:szCs w:val="21"/>
        </w:rPr>
        <w:t>4</w:t>
      </w:r>
      <w:r w:rsidRPr="008F7C5D">
        <w:rPr>
          <w:rFonts w:cs="Arial"/>
          <w:b/>
          <w:sz w:val="21"/>
          <w:szCs w:val="21"/>
        </w:rPr>
        <w:t xml:space="preserve">, </w:t>
      </w:r>
      <w:r w:rsidR="00FC2468" w:rsidRPr="008F7C5D">
        <w:rPr>
          <w:rFonts w:cs="Arial"/>
          <w:b/>
          <w:sz w:val="21"/>
          <w:szCs w:val="21"/>
        </w:rPr>
        <w:t>a las</w:t>
      </w:r>
      <w:r w:rsidRPr="008F7C5D">
        <w:rPr>
          <w:rFonts w:cs="Arial"/>
          <w:b/>
          <w:sz w:val="21"/>
          <w:szCs w:val="21"/>
        </w:rPr>
        <w:t xml:space="preserve"> </w:t>
      </w:r>
      <w:r w:rsidR="009B0AF0">
        <w:rPr>
          <w:rFonts w:cs="Arial"/>
          <w:b/>
          <w:sz w:val="21"/>
          <w:szCs w:val="21"/>
        </w:rPr>
        <w:t>13</w:t>
      </w:r>
      <w:r w:rsidR="008324B7" w:rsidRPr="008F7C5D">
        <w:rPr>
          <w:rFonts w:cs="Arial"/>
          <w:b/>
          <w:sz w:val="21"/>
          <w:szCs w:val="21"/>
        </w:rPr>
        <w:t>:</w:t>
      </w:r>
      <w:r w:rsidR="009B0AF0">
        <w:rPr>
          <w:rFonts w:cs="Arial"/>
          <w:b/>
          <w:sz w:val="21"/>
          <w:szCs w:val="21"/>
        </w:rPr>
        <w:t>00</w:t>
      </w:r>
      <w:r w:rsidR="00FC2468" w:rsidRPr="008F7C5D">
        <w:rPr>
          <w:rFonts w:cs="Arial"/>
          <w:b/>
          <w:sz w:val="21"/>
          <w:szCs w:val="21"/>
        </w:rPr>
        <w:t xml:space="preserve"> </w:t>
      </w:r>
      <w:r w:rsidRPr="008F7C5D">
        <w:rPr>
          <w:rFonts w:cs="Arial"/>
          <w:b/>
          <w:sz w:val="21"/>
          <w:szCs w:val="21"/>
        </w:rPr>
        <w:t xml:space="preserve">horas. </w:t>
      </w:r>
    </w:p>
    <w:p w:rsidR="00351C8A" w:rsidRPr="008F7C5D" w:rsidRDefault="00351C8A" w:rsidP="00351C8A">
      <w:pPr>
        <w:tabs>
          <w:tab w:val="left" w:pos="7794"/>
          <w:tab w:val="left" w:pos="8222"/>
          <w:tab w:val="left" w:pos="12862"/>
        </w:tabs>
        <w:spacing w:before="60" w:after="60"/>
        <w:ind w:right="51"/>
        <w:jc w:val="both"/>
        <w:rPr>
          <w:rFonts w:cs="Arial"/>
          <w:sz w:val="21"/>
          <w:szCs w:val="21"/>
        </w:rPr>
      </w:pPr>
    </w:p>
    <w:p w:rsidR="00351C8A" w:rsidRPr="008F7C5D" w:rsidRDefault="00351C8A" w:rsidP="00351C8A">
      <w:pPr>
        <w:tabs>
          <w:tab w:val="left" w:pos="7794"/>
          <w:tab w:val="left" w:pos="12862"/>
        </w:tabs>
        <w:spacing w:before="60" w:after="60"/>
        <w:jc w:val="both"/>
        <w:rPr>
          <w:rFonts w:cs="Arial"/>
          <w:sz w:val="21"/>
          <w:szCs w:val="21"/>
        </w:rPr>
      </w:pPr>
      <w:r w:rsidRPr="008F7C5D">
        <w:rPr>
          <w:rFonts w:cs="Arial"/>
          <w:sz w:val="21"/>
          <w:szCs w:val="21"/>
        </w:rPr>
        <w:t xml:space="preserve">De conformidad con lo indicado en la fracción II del artículo 43 de “LA LEY”, la revisión de la documentación legal y administrativa, así como la apertura de proposiciones se llevará a cabo </w:t>
      </w:r>
      <w:r w:rsidRPr="008F7C5D">
        <w:rPr>
          <w:rFonts w:cs="Arial"/>
          <w:b/>
          <w:color w:val="000000"/>
          <w:sz w:val="21"/>
          <w:szCs w:val="21"/>
        </w:rPr>
        <w:t>sin la presencia de los “LICITANTES”,</w:t>
      </w:r>
      <w:r w:rsidRPr="008F7C5D">
        <w:rPr>
          <w:rFonts w:cs="Arial"/>
          <w:color w:val="000000"/>
          <w:sz w:val="21"/>
          <w:szCs w:val="21"/>
        </w:rPr>
        <w:t xml:space="preserve"> el</w:t>
      </w:r>
      <w:r w:rsidR="009B0AF0">
        <w:rPr>
          <w:rFonts w:cs="Arial"/>
          <w:color w:val="000000"/>
          <w:sz w:val="21"/>
          <w:szCs w:val="21"/>
        </w:rPr>
        <w:t>18</w:t>
      </w:r>
      <w:r w:rsidRPr="008F7C5D">
        <w:rPr>
          <w:rFonts w:cs="Arial"/>
          <w:b/>
          <w:color w:val="000000"/>
          <w:sz w:val="21"/>
          <w:szCs w:val="21"/>
        </w:rPr>
        <w:t xml:space="preserve"> de </w:t>
      </w:r>
      <w:r w:rsidR="009B0AF0">
        <w:rPr>
          <w:rFonts w:cs="Arial"/>
          <w:b/>
          <w:color w:val="000000"/>
          <w:sz w:val="21"/>
          <w:szCs w:val="21"/>
        </w:rPr>
        <w:t>marzo</w:t>
      </w:r>
      <w:r w:rsidR="00B6697D" w:rsidRPr="008F7C5D">
        <w:rPr>
          <w:rFonts w:cs="Arial"/>
          <w:b/>
          <w:color w:val="000000"/>
          <w:sz w:val="21"/>
          <w:szCs w:val="21"/>
        </w:rPr>
        <w:t xml:space="preserve"> </w:t>
      </w:r>
      <w:r w:rsidRPr="008F7C5D">
        <w:rPr>
          <w:rFonts w:cs="Arial"/>
          <w:b/>
          <w:color w:val="000000"/>
          <w:sz w:val="21"/>
          <w:szCs w:val="21"/>
        </w:rPr>
        <w:t>de</w:t>
      </w:r>
      <w:r w:rsidR="005976A6">
        <w:rPr>
          <w:rFonts w:cs="Arial"/>
          <w:b/>
          <w:color w:val="000000"/>
          <w:sz w:val="21"/>
          <w:szCs w:val="21"/>
        </w:rPr>
        <w:t>l</w:t>
      </w:r>
      <w:r w:rsidRPr="008F7C5D">
        <w:rPr>
          <w:rFonts w:cs="Arial"/>
          <w:b/>
          <w:color w:val="000000"/>
          <w:sz w:val="21"/>
          <w:szCs w:val="21"/>
        </w:rPr>
        <w:t xml:space="preserve"> </w:t>
      </w:r>
      <w:r w:rsidR="00376FA9">
        <w:rPr>
          <w:rFonts w:cs="Arial"/>
          <w:b/>
          <w:color w:val="000000"/>
          <w:sz w:val="21"/>
          <w:szCs w:val="21"/>
        </w:rPr>
        <w:t>2014</w:t>
      </w:r>
      <w:r w:rsidRPr="008F7C5D">
        <w:rPr>
          <w:rFonts w:cs="Arial"/>
          <w:b/>
          <w:color w:val="000000"/>
          <w:sz w:val="21"/>
          <w:szCs w:val="21"/>
        </w:rPr>
        <w:t xml:space="preserve"> a las </w:t>
      </w:r>
      <w:r w:rsidR="009B0AF0">
        <w:rPr>
          <w:rFonts w:cs="Arial"/>
          <w:b/>
          <w:color w:val="000000"/>
          <w:sz w:val="21"/>
          <w:szCs w:val="21"/>
        </w:rPr>
        <w:t>13</w:t>
      </w:r>
      <w:r w:rsidRPr="008F7C5D">
        <w:rPr>
          <w:rFonts w:cs="Arial"/>
          <w:b/>
          <w:color w:val="000000"/>
          <w:sz w:val="21"/>
          <w:szCs w:val="21"/>
        </w:rPr>
        <w:t>:</w:t>
      </w:r>
      <w:r w:rsidR="009B0AF0">
        <w:rPr>
          <w:rFonts w:cs="Arial"/>
          <w:b/>
          <w:color w:val="000000"/>
          <w:sz w:val="21"/>
          <w:szCs w:val="21"/>
        </w:rPr>
        <w:t>00</w:t>
      </w:r>
      <w:r w:rsidRPr="008F7C5D">
        <w:rPr>
          <w:rFonts w:cs="Arial"/>
          <w:b/>
          <w:color w:val="000000"/>
          <w:sz w:val="21"/>
          <w:szCs w:val="21"/>
        </w:rPr>
        <w:t xml:space="preserve"> horas</w:t>
      </w:r>
      <w:r w:rsidRPr="008F7C5D">
        <w:rPr>
          <w:rFonts w:cs="Arial"/>
          <w:color w:val="000000"/>
          <w:sz w:val="21"/>
          <w:szCs w:val="21"/>
        </w:rPr>
        <w:t xml:space="preserve">, en la </w:t>
      </w:r>
      <w:r w:rsidR="00816741" w:rsidRPr="008F7C5D">
        <w:rPr>
          <w:rFonts w:cs="Arial"/>
          <w:color w:val="000000"/>
          <w:sz w:val="21"/>
          <w:szCs w:val="21"/>
        </w:rPr>
        <w:t>sala de juntas de la Gerencia</w:t>
      </w:r>
      <w:r w:rsidRPr="008F7C5D">
        <w:rPr>
          <w:rFonts w:cs="Arial"/>
          <w:sz w:val="21"/>
          <w:szCs w:val="21"/>
        </w:rPr>
        <w:t>, por el S</w:t>
      </w:r>
      <w:r w:rsidR="00816741" w:rsidRPr="008F7C5D">
        <w:rPr>
          <w:rFonts w:cs="Arial"/>
          <w:sz w:val="21"/>
          <w:szCs w:val="21"/>
        </w:rPr>
        <w:t>ubgerente</w:t>
      </w:r>
      <w:r w:rsidRPr="008F7C5D">
        <w:rPr>
          <w:rFonts w:cs="Arial"/>
          <w:sz w:val="21"/>
          <w:szCs w:val="21"/>
        </w:rPr>
        <w:t xml:space="preserve"> de </w:t>
      </w:r>
      <w:r w:rsidR="00DA5CBF" w:rsidRPr="008F7C5D">
        <w:rPr>
          <w:rFonts w:cs="Arial"/>
          <w:sz w:val="21"/>
          <w:szCs w:val="21"/>
        </w:rPr>
        <w:t>Administración y Finanzas</w:t>
      </w:r>
      <w:r w:rsidRPr="008F7C5D">
        <w:rPr>
          <w:rFonts w:cs="Arial"/>
          <w:sz w:val="21"/>
          <w:szCs w:val="21"/>
        </w:rPr>
        <w:t>, en presencia de un representante del Órgano Interno de Control de</w:t>
      </w:r>
      <w:r w:rsidR="00DA5CBF" w:rsidRPr="008F7C5D">
        <w:rPr>
          <w:rFonts w:cs="Arial"/>
          <w:sz w:val="21"/>
          <w:szCs w:val="21"/>
        </w:rPr>
        <w:t xml:space="preserve"> “LA CONVOCANTE”</w:t>
      </w:r>
      <w:r w:rsidR="00495755" w:rsidRPr="008F7C5D">
        <w:rPr>
          <w:rFonts w:cs="Arial"/>
          <w:sz w:val="21"/>
          <w:szCs w:val="21"/>
        </w:rPr>
        <w:t>, si asiste al evento de acuerdo a la invitación realizada por la convocante.</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lastRenderedPageBreak/>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Pr="008F7C5D">
        <w:rPr>
          <w:rFonts w:cs="Arial"/>
          <w:b/>
          <w:sz w:val="21"/>
          <w:szCs w:val="21"/>
        </w:rPr>
        <w:t>invitación</w:t>
      </w:r>
      <w:r w:rsidRPr="008F7C5D">
        <w:rPr>
          <w:rFonts w:cs="Arial"/>
          <w:sz w:val="21"/>
          <w:szCs w:val="21"/>
        </w:rPr>
        <w:t>, así como la indicación de que el contenido se refiere a la documentación legal y administrativa, proposición técnica o propuesta económica, según corresponda.</w:t>
      </w:r>
    </w:p>
    <w:p w:rsidR="000F7BDC" w:rsidRDefault="000F7BDC" w:rsidP="00351C8A">
      <w:pPr>
        <w:tabs>
          <w:tab w:val="left" w:pos="7794"/>
          <w:tab w:val="left" w:pos="8222"/>
          <w:tab w:val="left" w:pos="12862"/>
        </w:tabs>
        <w:spacing w:before="60" w:after="60"/>
        <w:ind w:left="180"/>
        <w:jc w:val="both"/>
        <w:rPr>
          <w:rFonts w:cs="Arial"/>
          <w:sz w:val="21"/>
          <w:szCs w:val="21"/>
        </w:rPr>
      </w:pPr>
    </w:p>
    <w:p w:rsidR="000F7BDC" w:rsidRPr="000F7BDC" w:rsidRDefault="000F7BDC" w:rsidP="00351C8A">
      <w:pPr>
        <w:tabs>
          <w:tab w:val="left" w:pos="7794"/>
          <w:tab w:val="left" w:pos="8222"/>
          <w:tab w:val="left" w:pos="12862"/>
        </w:tabs>
        <w:spacing w:before="60" w:after="60"/>
        <w:ind w:left="180"/>
        <w:jc w:val="both"/>
        <w:rPr>
          <w:rFonts w:cs="Arial"/>
          <w:sz w:val="21"/>
          <w:szCs w:val="21"/>
        </w:rPr>
      </w:pPr>
      <w:r w:rsidRPr="000F7BDC">
        <w:rPr>
          <w:rFonts w:cs="Arial"/>
          <w:b/>
          <w:sz w:val="21"/>
          <w:szCs w:val="21"/>
        </w:rPr>
        <w:t>4.-</w:t>
      </w:r>
      <w:r>
        <w:rPr>
          <w:rFonts w:cs="Arial"/>
          <w:sz w:val="21"/>
          <w:szCs w:val="21"/>
        </w:rPr>
        <w:t xml:space="preserve">  La junta de aclaraciones  será para despejar las dudas que existan en la convocatoria y sus anexos,                    en ningún caso podrán consistir en la sustitución de  “LOS BIENES” o servicios convocados originalmente, adición de otros de distintos rubros o en variación significativa de sus características artículo 33 de “LA Ley”</w:t>
      </w:r>
    </w:p>
    <w:p w:rsidR="000F7BDC" w:rsidRPr="000F7BDC" w:rsidRDefault="000F7BDC" w:rsidP="00351C8A">
      <w:pPr>
        <w:tabs>
          <w:tab w:val="left" w:pos="7794"/>
          <w:tab w:val="left" w:pos="8222"/>
          <w:tab w:val="left" w:pos="12862"/>
        </w:tabs>
        <w:spacing w:before="60" w:after="60"/>
        <w:ind w:left="180"/>
        <w:jc w:val="both"/>
        <w:rPr>
          <w:rFonts w:cs="Arial"/>
          <w:b/>
          <w:sz w:val="21"/>
          <w:szCs w:val="21"/>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a. Preferentemente, en papel membretado con el domicilio fiscal, teléfono, fax y correo electrónico del “LICITANTE”.</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b. </w:t>
      </w:r>
      <w:r w:rsidR="004F26CD" w:rsidRPr="008F7C5D">
        <w:rPr>
          <w:rFonts w:cs="Arial"/>
          <w:sz w:val="21"/>
          <w:szCs w:val="21"/>
        </w:rPr>
        <w:t xml:space="preserve"> </w:t>
      </w:r>
      <w:r w:rsidR="00800627" w:rsidRPr="00800627">
        <w:rPr>
          <w:rFonts w:cs="Arial"/>
          <w:sz w:val="21"/>
          <w:szCs w:val="21"/>
        </w:rPr>
        <w:t>Foliadas de conformidad con lo establecido en el artículo 50 de “EL REGLAMENTO” (Cada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800627" w:rsidRDefault="00351C8A" w:rsidP="00800627">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00800627" w:rsidRPr="008955C5">
        <w:rPr>
          <w:rFonts w:cs="Arial"/>
          <w:b/>
          <w:sz w:val="21"/>
          <w:szCs w:val="21"/>
        </w:rPr>
        <w:t>Presentar en dispositivo electrónico (disco ó memoria USB)  que contenga la propuesta escaneada en tres CARPETAS (documentación legal, propuesta técnica y propuesta económica en formato PDF documento por documento).</w:t>
      </w:r>
    </w:p>
    <w:p w:rsidR="00351C8A" w:rsidRPr="008F7C5D" w:rsidRDefault="00800627" w:rsidP="00800627">
      <w:pPr>
        <w:tabs>
          <w:tab w:val="left" w:pos="-1843"/>
          <w:tab w:val="left" w:pos="1134"/>
          <w:tab w:val="left" w:pos="12862"/>
        </w:tabs>
        <w:spacing w:before="60" w:after="60"/>
        <w:ind w:left="993" w:right="91" w:hanging="284"/>
        <w:jc w:val="both"/>
        <w:rPr>
          <w:rFonts w:cs="Arial"/>
          <w:sz w:val="21"/>
          <w:szCs w:val="21"/>
        </w:rPr>
      </w:pPr>
      <w:r>
        <w:rPr>
          <w:rFonts w:cs="Arial"/>
          <w:sz w:val="21"/>
          <w:szCs w:val="21"/>
        </w:rPr>
        <w:t>g. En moneda nacional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“CompraNet”.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“CompraNet”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lastRenderedPageBreak/>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A512DC" w:rsidRDefault="00A512DC" w:rsidP="00A512DC">
      <w:pPr>
        <w:spacing w:before="60" w:after="60"/>
        <w:jc w:val="both"/>
        <w:rPr>
          <w:rFonts w:cs="Arial"/>
          <w:sz w:val="21"/>
          <w:szCs w:val="21"/>
          <w:lang w:val="es-MX"/>
        </w:rPr>
      </w:pPr>
    </w:p>
    <w:p w:rsidR="00A512DC" w:rsidRPr="00A512DC" w:rsidRDefault="00A512DC" w:rsidP="00A512DC">
      <w:pPr>
        <w:spacing w:before="60" w:after="60"/>
        <w:jc w:val="both"/>
        <w:rPr>
          <w:rFonts w:cs="Arial"/>
          <w:sz w:val="21"/>
          <w:szCs w:val="21"/>
          <w:lang w:val="es-MX"/>
        </w:rPr>
      </w:pPr>
      <w:r w:rsidRPr="00A512DC">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A512DC" w:rsidRDefault="00A512DC" w:rsidP="00351C8A">
      <w:pPr>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8F7C5D" w:rsidRDefault="00025DEF" w:rsidP="00025DEF">
      <w:pPr>
        <w:tabs>
          <w:tab w:val="left" w:pos="7794"/>
          <w:tab w:val="left" w:pos="12862"/>
        </w:tabs>
        <w:spacing w:before="60" w:after="60"/>
        <w:jc w:val="both"/>
        <w:rPr>
          <w:rFonts w:cs="Arial"/>
          <w:sz w:val="21"/>
          <w:szCs w:val="21"/>
        </w:rPr>
      </w:pPr>
      <w:r w:rsidRPr="008F7C5D">
        <w:rPr>
          <w:rFonts w:cs="Arial"/>
          <w:sz w:val="21"/>
          <w:szCs w:val="21"/>
        </w:rPr>
        <w:t xml:space="preserve">Las propuestas enviadas por medios remotos de comunicación electrónica, se sujetarán al horario establecido para tal efecto en “CompraNet”. El horario para el envío de sus propuestas electrónica tendrá como límite hasta </w:t>
      </w:r>
      <w:r w:rsidRPr="008F7C5D">
        <w:rPr>
          <w:rFonts w:cs="Arial"/>
          <w:b/>
          <w:sz w:val="21"/>
          <w:szCs w:val="21"/>
        </w:rPr>
        <w:t xml:space="preserve">las </w:t>
      </w:r>
      <w:r w:rsidR="009B0AF0">
        <w:rPr>
          <w:rFonts w:cs="Arial"/>
          <w:b/>
          <w:sz w:val="21"/>
          <w:szCs w:val="21"/>
        </w:rPr>
        <w:t>13</w:t>
      </w:r>
      <w:r w:rsidRPr="008F7C5D">
        <w:rPr>
          <w:rFonts w:cs="Arial"/>
          <w:b/>
          <w:sz w:val="21"/>
          <w:szCs w:val="21"/>
        </w:rPr>
        <w:t>:</w:t>
      </w:r>
      <w:r w:rsidR="009B0AF0">
        <w:rPr>
          <w:rFonts w:cs="Arial"/>
          <w:b/>
          <w:sz w:val="21"/>
          <w:szCs w:val="21"/>
        </w:rPr>
        <w:t>00</w:t>
      </w:r>
      <w:r w:rsidRPr="008F7C5D">
        <w:rPr>
          <w:rFonts w:cs="Arial"/>
          <w:b/>
          <w:sz w:val="21"/>
          <w:szCs w:val="21"/>
        </w:rPr>
        <w:t xml:space="preserve"> hrs. del día</w:t>
      </w:r>
      <w:r w:rsidR="009B0AF0">
        <w:rPr>
          <w:rFonts w:cs="Arial"/>
          <w:b/>
          <w:sz w:val="21"/>
          <w:szCs w:val="21"/>
        </w:rPr>
        <w:t xml:space="preserve"> 18</w:t>
      </w:r>
      <w:r w:rsidRPr="008F7C5D">
        <w:rPr>
          <w:rFonts w:cs="Arial"/>
          <w:b/>
          <w:sz w:val="21"/>
          <w:szCs w:val="21"/>
        </w:rPr>
        <w:t xml:space="preserve"> de </w:t>
      </w:r>
      <w:r w:rsidR="009B0AF0">
        <w:rPr>
          <w:rFonts w:cs="Arial"/>
          <w:b/>
          <w:sz w:val="21"/>
          <w:szCs w:val="21"/>
        </w:rPr>
        <w:t>marzo</w:t>
      </w:r>
      <w:r w:rsidR="001A1F13">
        <w:rPr>
          <w:rFonts w:cs="Arial"/>
          <w:b/>
          <w:sz w:val="21"/>
          <w:szCs w:val="21"/>
        </w:rPr>
        <w:t xml:space="preserve"> del 2014</w:t>
      </w:r>
      <w:r w:rsidRPr="008F7C5D">
        <w:rPr>
          <w:rFonts w:cs="Arial"/>
          <w:b/>
          <w:sz w:val="21"/>
          <w:szCs w:val="21"/>
        </w:rPr>
        <w:t>.</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E52017">
        <w:rPr>
          <w:rFonts w:cs="Arial"/>
          <w:b/>
          <w:sz w:val="21"/>
          <w:szCs w:val="21"/>
        </w:rPr>
        <w:t>13</w:t>
      </w:r>
      <w:r w:rsidRPr="008F7C5D">
        <w:rPr>
          <w:rFonts w:cs="Arial"/>
          <w:b/>
          <w:sz w:val="21"/>
          <w:szCs w:val="21"/>
        </w:rPr>
        <w:t>:</w:t>
      </w:r>
      <w:r w:rsidR="00E52017">
        <w:rPr>
          <w:rFonts w:cs="Arial"/>
          <w:b/>
          <w:sz w:val="21"/>
          <w:szCs w:val="21"/>
        </w:rPr>
        <w:t>00</w:t>
      </w:r>
      <w:r w:rsidR="00E36E1E" w:rsidRPr="008F7C5D">
        <w:rPr>
          <w:rFonts w:cs="Arial"/>
          <w:b/>
          <w:sz w:val="21"/>
          <w:szCs w:val="21"/>
        </w:rPr>
        <w:t xml:space="preserve"> horas </w:t>
      </w:r>
      <w:r w:rsidRPr="008F7C5D">
        <w:rPr>
          <w:rFonts w:cs="Arial"/>
          <w:b/>
          <w:sz w:val="21"/>
          <w:szCs w:val="21"/>
        </w:rPr>
        <w:t xml:space="preserve">del </w:t>
      </w:r>
      <w:r w:rsidR="00E52017">
        <w:rPr>
          <w:rFonts w:cs="Arial"/>
          <w:b/>
          <w:sz w:val="21"/>
          <w:szCs w:val="21"/>
        </w:rPr>
        <w:t>18</w:t>
      </w:r>
      <w:r w:rsidRPr="008F7C5D">
        <w:rPr>
          <w:rFonts w:cs="Arial"/>
          <w:b/>
          <w:sz w:val="21"/>
          <w:szCs w:val="21"/>
        </w:rPr>
        <w:t xml:space="preserve"> de</w:t>
      </w:r>
      <w:r w:rsidR="00E52017">
        <w:rPr>
          <w:rFonts w:cs="Arial"/>
          <w:b/>
          <w:sz w:val="21"/>
          <w:szCs w:val="21"/>
        </w:rPr>
        <w:t xml:space="preserve"> marzo</w:t>
      </w:r>
      <w:r w:rsidRPr="008F7C5D">
        <w:rPr>
          <w:rFonts w:cs="Arial"/>
          <w:b/>
          <w:sz w:val="21"/>
          <w:szCs w:val="21"/>
        </w:rPr>
        <w:t xml:space="preserve"> del 201</w:t>
      </w:r>
      <w:r w:rsidR="001A1F13">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 xml:space="preserve">Una vez verificado que haya proposiciones depositadas en la página de "CompraNet", “LA CONVOCANTE” iniciará el registro en la página de “CompraNet”, de “LOS LICITANTES” que presentan sus propuestas en forma presencial, dando así inicio a la apertura de las propuestas </w:t>
      </w:r>
      <w:r w:rsidRPr="008F7C5D">
        <w:rPr>
          <w:rFonts w:cs="Arial"/>
          <w:sz w:val="21"/>
          <w:szCs w:val="21"/>
        </w:rPr>
        <w:lastRenderedPageBreak/>
        <w:t>presentadas en forma presencial, revisando en forma cuantitativa la documentación presentada, posteriormente se subirán al Sistema “CompraNet”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Pr="00AA76A2" w:rsidRDefault="0004341B" w:rsidP="00597003">
      <w:pPr>
        <w:numPr>
          <w:ilvl w:val="0"/>
          <w:numId w:val="8"/>
        </w:numPr>
        <w:autoSpaceDE w:val="0"/>
        <w:autoSpaceDN w:val="0"/>
        <w:adjustRightInd w:val="0"/>
        <w:spacing w:before="60" w:after="60"/>
        <w:jc w:val="both"/>
        <w:rPr>
          <w:rFonts w:cs="Arial"/>
          <w:color w:val="000000"/>
          <w:sz w:val="21"/>
          <w:szCs w:val="21"/>
        </w:rPr>
      </w:pPr>
      <w:r w:rsidRPr="00AA76A2">
        <w:rPr>
          <w:rFonts w:cs="Arial"/>
          <w:color w:val="000000"/>
          <w:sz w:val="21"/>
          <w:szCs w:val="21"/>
        </w:rPr>
        <w:t>La “SFP” podrá verificar en cualquier momento que durante el lapso de interrupción, no se haya suscitado alguna modificación a las propuestas que obren en poder de “LA CONVOCANTE”.</w:t>
      </w:r>
    </w:p>
    <w:p w:rsidR="00597003" w:rsidRDefault="00597003" w:rsidP="00597003">
      <w:pPr>
        <w:pStyle w:val="Prrafodelista"/>
        <w:rPr>
          <w:rFonts w:cs="Arial"/>
          <w:strike/>
          <w:color w:val="FF0000"/>
          <w:sz w:val="21"/>
          <w:szCs w:val="21"/>
          <w:highlight w:val="cyan"/>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fecha señalada en esta convocatoria, el mismo se celebrará el día que indique “LA CONVOCANTE”, dentro de los plazos previstos en el artículo 32 de “LA LEY”, lo cual se dará a conocer a los presentes en el acto y por medio del sistema CompraNet</w:t>
      </w:r>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597003" w:rsidRDefault="00597003" w:rsidP="004B6066">
      <w:pPr>
        <w:numPr>
          <w:ilvl w:val="0"/>
          <w:numId w:val="8"/>
        </w:numPr>
        <w:spacing w:before="60" w:after="60"/>
        <w:jc w:val="both"/>
        <w:rPr>
          <w:rFonts w:cs="Arial"/>
          <w:color w:val="000000"/>
          <w:sz w:val="21"/>
          <w:szCs w:val="21"/>
          <w:lang w:val="es-MX"/>
        </w:rPr>
      </w:pPr>
      <w:r w:rsidRPr="00AA76A2">
        <w:rPr>
          <w:rFonts w:cs="Arial"/>
          <w:color w:val="000000"/>
          <w:sz w:val="21"/>
          <w:szCs w:val="21"/>
          <w:lang w:val="es-MX"/>
        </w:rPr>
        <w:t xml:space="preserve">Las propuestas técnicas y económicas </w:t>
      </w:r>
      <w:r w:rsidRPr="0070556C">
        <w:rPr>
          <w:rFonts w:cs="Arial"/>
          <w:b/>
          <w:color w:val="000000"/>
          <w:sz w:val="21"/>
          <w:szCs w:val="21"/>
          <w:lang w:val="es-MX"/>
        </w:rPr>
        <w:t>serán rubricadas en todas sus hojas</w:t>
      </w:r>
      <w:r w:rsidR="0013468C" w:rsidRPr="0013468C">
        <w:rPr>
          <w:rFonts w:cs="Arial"/>
          <w:b/>
          <w:lang w:val="es-MX"/>
        </w:rPr>
        <w:t xml:space="preserve"> </w:t>
      </w:r>
      <w:r w:rsidR="0013468C" w:rsidRPr="005C178E">
        <w:rPr>
          <w:rFonts w:cs="Arial"/>
          <w:b/>
          <w:lang w:val="es-MX"/>
        </w:rPr>
        <w:t>por el licitante que se elija de entre los que asistan</w:t>
      </w:r>
      <w:r w:rsidR="0013468C">
        <w:rPr>
          <w:rFonts w:cs="Arial"/>
          <w:b/>
          <w:lang w:val="es-MX"/>
        </w:rPr>
        <w:t>,</w:t>
      </w:r>
      <w:r w:rsidRPr="0070556C">
        <w:rPr>
          <w:rFonts w:cs="Arial"/>
          <w:b/>
          <w:color w:val="000000"/>
          <w:sz w:val="21"/>
          <w:szCs w:val="21"/>
          <w:lang w:val="es-MX"/>
        </w:rPr>
        <w:t xml:space="preserve"> conjuntamente por </w:t>
      </w:r>
      <w:r w:rsidRPr="0070556C">
        <w:rPr>
          <w:rFonts w:cs="Arial"/>
          <w:b/>
          <w:color w:val="000000"/>
          <w:sz w:val="21"/>
          <w:szCs w:val="21"/>
          <w:lang w:val="es-MX" w:eastAsia="es-MX"/>
        </w:rPr>
        <w:t>el Subgerente de Administración y Finanzas,</w:t>
      </w:r>
      <w:r w:rsidRPr="0070556C">
        <w:rPr>
          <w:rFonts w:cs="Arial"/>
          <w:b/>
          <w:color w:val="000000"/>
          <w:lang w:val="es-MX" w:eastAsia="es-MX"/>
        </w:rPr>
        <w:t xml:space="preserve"> Jefe del Departamen</w:t>
      </w:r>
      <w:r w:rsidR="0013468C">
        <w:rPr>
          <w:rFonts w:cs="Arial"/>
          <w:b/>
          <w:color w:val="000000"/>
          <w:lang w:val="es-MX" w:eastAsia="es-MX"/>
        </w:rPr>
        <w:t>to de Adquisiciones y servicios,</w:t>
      </w:r>
      <w:r w:rsidRPr="0070556C">
        <w:rPr>
          <w:rFonts w:cs="Arial"/>
          <w:b/>
          <w:color w:val="000000"/>
          <w:sz w:val="21"/>
          <w:szCs w:val="21"/>
          <w:lang w:val="es-MX"/>
        </w:rPr>
        <w:t xml:space="preserve"> áreas requirentes</w:t>
      </w:r>
      <w:r w:rsidR="0013468C">
        <w:rPr>
          <w:rFonts w:cs="Arial"/>
          <w:b/>
          <w:color w:val="000000"/>
          <w:sz w:val="21"/>
          <w:szCs w:val="21"/>
          <w:lang w:val="es-MX"/>
        </w:rPr>
        <w:t xml:space="preserve"> y </w:t>
      </w:r>
      <w:r w:rsidR="0013468C" w:rsidRPr="005C178E">
        <w:rPr>
          <w:rFonts w:cs="Arial"/>
          <w:b/>
          <w:lang w:val="es-MX"/>
        </w:rPr>
        <w:t xml:space="preserve"> por el representante del OIC</w:t>
      </w:r>
      <w:r w:rsidRPr="0070556C">
        <w:rPr>
          <w:rFonts w:cs="Arial"/>
          <w:b/>
          <w:color w:val="000000"/>
          <w:sz w:val="21"/>
          <w:szCs w:val="21"/>
          <w:lang w:val="es-MX"/>
        </w:rPr>
        <w:t xml:space="preserve"> </w:t>
      </w:r>
      <w:r w:rsidRPr="00AA76A2">
        <w:rPr>
          <w:rFonts w:cs="Arial"/>
          <w:color w:val="000000"/>
          <w:sz w:val="21"/>
          <w:szCs w:val="21"/>
          <w:lang w:val="es-MX"/>
        </w:rPr>
        <w:t xml:space="preserve">que </w:t>
      </w:r>
      <w:r w:rsidR="0013468C">
        <w:rPr>
          <w:rFonts w:cs="Arial"/>
          <w:color w:val="000000"/>
          <w:sz w:val="21"/>
          <w:szCs w:val="21"/>
          <w:lang w:val="es-MX"/>
        </w:rPr>
        <w:t>acuda</w:t>
      </w:r>
      <w:r w:rsidRPr="00AA76A2">
        <w:rPr>
          <w:rFonts w:cs="Arial"/>
          <w:color w:val="000000"/>
          <w:sz w:val="21"/>
          <w:szCs w:val="21"/>
          <w:lang w:val="es-MX"/>
        </w:rPr>
        <w:t xml:space="preserve">, inclusive las recibidas a través del sistema CompraNet, lo que se hará constar en el acta. La falta de firma de algún </w:t>
      </w:r>
      <w:r w:rsidRPr="00AA76A2">
        <w:rPr>
          <w:rFonts w:cs="Arial"/>
          <w:color w:val="000000"/>
          <w:sz w:val="21"/>
          <w:szCs w:val="21"/>
        </w:rPr>
        <w:t>“LICITANTE”</w:t>
      </w:r>
      <w:r w:rsidRPr="00AA76A2">
        <w:rPr>
          <w:rFonts w:cs="Arial"/>
          <w:color w:val="000000"/>
          <w:sz w:val="21"/>
          <w:szCs w:val="21"/>
          <w:lang w:val="es-MX"/>
        </w:rPr>
        <w:t xml:space="preserve"> en el acta, no invalidará su contenido y efectos.</w:t>
      </w:r>
    </w:p>
    <w:p w:rsidR="00800627" w:rsidRDefault="00800627" w:rsidP="00800627">
      <w:pPr>
        <w:spacing w:before="60" w:after="60"/>
        <w:ind w:left="540"/>
        <w:jc w:val="both"/>
        <w:rPr>
          <w:rFonts w:cs="Arial"/>
          <w:color w:val="000000"/>
          <w:sz w:val="21"/>
          <w:szCs w:val="21"/>
          <w:lang w:val="es-MX"/>
        </w:rPr>
      </w:pPr>
    </w:p>
    <w:p w:rsidR="0004341B" w:rsidRPr="008F7C5D" w:rsidRDefault="0004341B" w:rsidP="0004341B">
      <w:pPr>
        <w:spacing w:before="60" w:after="60"/>
        <w:jc w:val="both"/>
        <w:rPr>
          <w:rFonts w:cs="Arial"/>
          <w:sz w:val="21"/>
          <w:szCs w:val="21"/>
          <w:lang w:val="es-MX"/>
        </w:rPr>
      </w:pPr>
      <w:r w:rsidRPr="008F7C5D">
        <w:rPr>
          <w:rFonts w:cs="Arial"/>
          <w:sz w:val="21"/>
          <w:szCs w:val="21"/>
          <w:lang w:val="es-MX"/>
        </w:rPr>
        <w:t xml:space="preserve">En el acta que se levante de este evento, se identificarán las propuestas que se hayan presentado por escrito, así como las presentadas por medios remotos de comunicación electrónica. Al finalizar el evento se publicará el acta en CompraNet y se fijará un ejemplar en algún lugar visible, </w:t>
      </w:r>
      <w:r w:rsidRPr="008F7C5D">
        <w:rPr>
          <w:rFonts w:cs="Arial"/>
          <w:b/>
          <w:sz w:val="21"/>
          <w:szCs w:val="21"/>
          <w:lang w:val="es-MX"/>
        </w:rPr>
        <w:t xml:space="preserve">en </w:t>
      </w:r>
      <w:r w:rsidR="001A4BDD" w:rsidRPr="008F7C5D">
        <w:rPr>
          <w:rFonts w:cs="Arial"/>
          <w:b/>
          <w:sz w:val="21"/>
          <w:szCs w:val="21"/>
          <w:lang w:val="es-MX"/>
        </w:rPr>
        <w:t>el Departamento de Adquisiciones</w:t>
      </w:r>
      <w:r w:rsidR="00491012" w:rsidRPr="008F7C5D">
        <w:rPr>
          <w:rFonts w:cs="Arial"/>
          <w:b/>
          <w:sz w:val="21"/>
          <w:szCs w:val="21"/>
          <w:lang w:val="es-MX"/>
        </w:rPr>
        <w:t>,</w:t>
      </w:r>
      <w:r w:rsidRPr="008F7C5D">
        <w:rPr>
          <w:rFonts w:cs="Arial"/>
          <w:b/>
          <w:sz w:val="21"/>
          <w:szCs w:val="21"/>
          <w:lang w:val="es-MX"/>
        </w:rPr>
        <w:t xml:space="preserve"> </w:t>
      </w:r>
      <w:r w:rsidRPr="008F7C5D">
        <w:rPr>
          <w:rFonts w:cs="Arial"/>
          <w:sz w:val="21"/>
          <w:szCs w:val="21"/>
          <w:lang w:val="es-MX"/>
        </w:rPr>
        <w:t>ubicad</w:t>
      </w:r>
      <w:r w:rsidR="00491012" w:rsidRPr="008F7C5D">
        <w:rPr>
          <w:rFonts w:cs="Arial"/>
          <w:sz w:val="21"/>
          <w:szCs w:val="21"/>
          <w:lang w:val="es-MX"/>
        </w:rPr>
        <w:t>o</w:t>
      </w:r>
      <w:r w:rsidRPr="008F7C5D">
        <w:rPr>
          <w:rFonts w:cs="Arial"/>
          <w:sz w:val="21"/>
          <w:szCs w:val="21"/>
          <w:lang w:val="es-MX"/>
        </w:rPr>
        <w:t xml:space="preserve"> </w:t>
      </w:r>
      <w:r w:rsidR="001A4BDD" w:rsidRPr="008F7C5D">
        <w:rPr>
          <w:rFonts w:cs="Arial"/>
          <w:sz w:val="21"/>
          <w:szCs w:val="21"/>
          <w:lang w:val="es-MX"/>
        </w:rPr>
        <w:t>en carretera Oaxaca-México kilómetro veinticinco, municipio de Guadalupe Etla, Oax., Código Postal sesenta y ocho mil doscientos cincuenta y seis, Oaxaca de Juárez, Oax</w:t>
      </w:r>
      <w:r w:rsidRPr="008F7C5D">
        <w:rPr>
          <w:rFonts w:cs="Arial"/>
          <w:sz w:val="21"/>
          <w:szCs w:val="21"/>
          <w:lang w:val="es-MX"/>
        </w:rPr>
        <w:t>, por un término no menor de cinco días hábiles.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lastRenderedPageBreak/>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(Manifestación de Identidad y Facultades) junto con la documentación legal, debidamente requisitado.</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BA56C3">
        <w:rPr>
          <w:rFonts w:cs="Arial"/>
          <w:sz w:val="21"/>
          <w:szCs w:val="21"/>
          <w:lang w:val="es-MX"/>
        </w:rPr>
        <w:t xml:space="preserve">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Pr="008F7C5D" w:rsidRDefault="00CE2A93" w:rsidP="00161FAB">
      <w:pPr>
        <w:tabs>
          <w:tab w:val="left" w:pos="-1985"/>
          <w:tab w:val="left" w:pos="-1843"/>
          <w:tab w:val="left" w:pos="12862"/>
        </w:tabs>
        <w:spacing w:before="60" w:after="60"/>
        <w:ind w:left="709" w:right="51" w:hanging="709"/>
        <w:jc w:val="both"/>
        <w:rPr>
          <w:rFonts w:cs="Arial"/>
          <w:sz w:val="21"/>
          <w:szCs w:val="21"/>
        </w:rPr>
      </w:pPr>
    </w:p>
    <w:p w:rsidR="00CE2A93" w:rsidRDefault="00CE2A93"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 xml:space="preserve">5.4.8  En la convocatoria a la </w:t>
      </w:r>
      <w:r w:rsidR="00F206EC" w:rsidRPr="008F7C5D">
        <w:rPr>
          <w:rFonts w:cs="Arial"/>
          <w:sz w:val="21"/>
          <w:szCs w:val="21"/>
        </w:rPr>
        <w:t xml:space="preserve">invitación a cuando menos tres personas </w:t>
      </w:r>
      <w:r w:rsidRPr="008F7C5D">
        <w:rPr>
          <w:rFonts w:cs="Arial"/>
          <w:sz w:val="21"/>
          <w:szCs w:val="21"/>
        </w:rPr>
        <w:t xml:space="preserve">de carácter nacional, deberá establecerse como requisito de participación la entrega de un escrito en el que el licitante manifieste bajo protesta de decir verdad, que es de nacionalidad mexicana y, en el caso de </w:t>
      </w:r>
      <w:r w:rsidRPr="008F7C5D">
        <w:rPr>
          <w:rFonts w:cs="Arial"/>
          <w:sz w:val="21"/>
          <w:szCs w:val="21"/>
        </w:rPr>
        <w:lastRenderedPageBreak/>
        <w:t>adquisición de bienes, además manifestará que los bienes que oferta y entregará, serán producidos en México y contarán con el porcentaje de contenido nacional correspondiente.</w:t>
      </w:r>
    </w:p>
    <w:p w:rsidR="0030321A" w:rsidRDefault="0030321A" w:rsidP="00161FAB">
      <w:pPr>
        <w:tabs>
          <w:tab w:val="left" w:pos="-1985"/>
          <w:tab w:val="left" w:pos="-1843"/>
          <w:tab w:val="left" w:pos="12862"/>
        </w:tabs>
        <w:spacing w:before="60" w:after="60"/>
        <w:ind w:left="709" w:right="5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8F7C5D" w:rsidRDefault="00677201" w:rsidP="00677201">
      <w:pPr>
        <w:tabs>
          <w:tab w:val="left" w:pos="709"/>
          <w:tab w:val="left" w:pos="8222"/>
          <w:tab w:val="left" w:pos="12862"/>
        </w:tabs>
        <w:spacing w:before="60" w:after="60"/>
        <w:ind w:left="709" w:hanging="709"/>
        <w:jc w:val="both"/>
        <w:rPr>
          <w:rFonts w:cs="Arial"/>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r w:rsidR="00976FF4" w:rsidRPr="008F7C5D">
        <w:rPr>
          <w:rFonts w:cs="Arial"/>
          <w:sz w:val="21"/>
          <w:szCs w:val="21"/>
        </w:rPr>
        <w:t>Para</w:t>
      </w:r>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p w:rsidR="001F6E69" w:rsidRDefault="001F6E69"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8075"/>
      </w:tblGrid>
      <w:tr w:rsidR="001C68F3" w:rsidRPr="00AA76A2" w:rsidTr="00E44F03">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8075" w:type="dxa"/>
            <w:shd w:val="clear" w:color="auto" w:fill="auto"/>
          </w:tcPr>
          <w:p w:rsidR="001C68F3" w:rsidRDefault="001C68F3" w:rsidP="00E03E21">
            <w:pPr>
              <w:tabs>
                <w:tab w:val="left" w:pos="709"/>
                <w:tab w:val="left" w:pos="8222"/>
                <w:tab w:val="left" w:pos="12862"/>
              </w:tabs>
              <w:spacing w:before="60" w:after="60"/>
              <w:jc w:val="both"/>
              <w:rPr>
                <w:rFonts w:cs="Arial"/>
                <w:sz w:val="16"/>
                <w:szCs w:val="16"/>
              </w:rPr>
            </w:pPr>
            <w:r w:rsidRPr="00B34C7E">
              <w:rPr>
                <w:rFonts w:cs="Arial"/>
                <w:sz w:val="21"/>
                <w:szCs w:val="21"/>
              </w:rPr>
              <w:t>Junto con su propuesta técnica los licitantes deberán presentar declaración expresa y por escrito firmada por el apoderado de la empresa licitante,  que “Los Bienes” cumplen con las Normas Oficiales Mexicanas, Normas Mexicanas y a la falta de estas las Normas Internacionales.</w:t>
            </w:r>
            <w:r w:rsidR="00800627">
              <w:rPr>
                <w:rFonts w:cs="Arial"/>
                <w:sz w:val="21"/>
                <w:szCs w:val="21"/>
              </w:rPr>
              <w:t xml:space="preserve"> </w:t>
            </w:r>
            <w:r w:rsidR="00800627" w:rsidRPr="002640BC">
              <w:rPr>
                <w:rFonts w:cs="Arial"/>
                <w:sz w:val="16"/>
                <w:szCs w:val="16"/>
              </w:rPr>
              <w:t>(Art.31de Reglamento</w:t>
            </w:r>
            <w:r w:rsidR="00800627">
              <w:rPr>
                <w:rFonts w:cs="Arial"/>
                <w:sz w:val="16"/>
                <w:szCs w:val="16"/>
              </w:rPr>
              <w:t xml:space="preserve"> de Ley</w:t>
            </w:r>
            <w:r w:rsidR="00800627" w:rsidRPr="002640BC">
              <w:rPr>
                <w:rFonts w:cs="Arial"/>
                <w:sz w:val="16"/>
                <w:szCs w:val="16"/>
              </w:rPr>
              <w:t>)</w:t>
            </w:r>
          </w:p>
          <w:p w:rsidR="001F6E69" w:rsidRPr="00AA76A2" w:rsidRDefault="001F6E69" w:rsidP="00E03E21">
            <w:pPr>
              <w:tabs>
                <w:tab w:val="left" w:pos="709"/>
                <w:tab w:val="left" w:pos="8222"/>
                <w:tab w:val="left" w:pos="12862"/>
              </w:tabs>
              <w:spacing w:before="60" w:after="60"/>
              <w:jc w:val="both"/>
              <w:rPr>
                <w:rFonts w:cs="Arial"/>
                <w:sz w:val="21"/>
                <w:szCs w:val="21"/>
                <w:lang w:val="es-MX"/>
              </w:rPr>
            </w:pPr>
          </w:p>
        </w:tc>
      </w:tr>
      <w:tr w:rsidR="001C68F3" w:rsidRPr="00AA76A2" w:rsidTr="00E44F03">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8075" w:type="dxa"/>
            <w:shd w:val="clear" w:color="auto" w:fill="auto"/>
          </w:tcPr>
          <w:p w:rsidR="001C68F3" w:rsidRDefault="001C68F3" w:rsidP="007B2C3C">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obligándose el “PROVEEDOR” a sustituirlos, en el lugar en que se hubiesen entregado</w:t>
            </w:r>
            <w:r w:rsidR="007B38DA" w:rsidRPr="00AA76A2">
              <w:rPr>
                <w:rFonts w:cs="Arial"/>
                <w:color w:val="000000"/>
                <w:sz w:val="21"/>
                <w:szCs w:val="21"/>
                <w:lang w:val="es-MX" w:eastAsia="es-MX"/>
              </w:rPr>
              <w:t xml:space="preserve">, </w:t>
            </w:r>
            <w:r w:rsidRPr="00AA76A2">
              <w:rPr>
                <w:rFonts w:cs="Arial"/>
                <w:color w:val="000000"/>
                <w:sz w:val="21"/>
                <w:szCs w:val="21"/>
                <w:lang w:val="es-MX" w:eastAsia="es-MX"/>
              </w:rPr>
              <w:t xml:space="preserve">en un periodo que no excederá de </w:t>
            </w:r>
            <w:r w:rsidR="00F57D59">
              <w:rPr>
                <w:rFonts w:cs="Arial"/>
                <w:color w:val="000000"/>
                <w:sz w:val="21"/>
                <w:szCs w:val="21"/>
                <w:lang w:val="es-MX" w:eastAsia="es-MX"/>
              </w:rPr>
              <w:t>1</w:t>
            </w:r>
            <w:r w:rsidRPr="00AA76A2">
              <w:rPr>
                <w:rFonts w:cs="Arial"/>
                <w:color w:val="000000"/>
                <w:sz w:val="21"/>
                <w:szCs w:val="21"/>
                <w:lang w:val="es-MX" w:eastAsia="es-MX"/>
              </w:rPr>
              <w:t>5 (</w:t>
            </w:r>
            <w:r w:rsidR="00F57D59">
              <w:rPr>
                <w:rFonts w:cs="Arial"/>
                <w:color w:val="000000"/>
                <w:sz w:val="21"/>
                <w:szCs w:val="21"/>
                <w:lang w:val="es-MX" w:eastAsia="es-MX"/>
              </w:rPr>
              <w:t>quince</w:t>
            </w:r>
            <w:r w:rsidRPr="00AA76A2">
              <w:rPr>
                <w:rFonts w:cs="Arial"/>
                <w:color w:val="000000"/>
                <w:sz w:val="21"/>
                <w:szCs w:val="21"/>
                <w:lang w:val="es-MX" w:eastAsia="es-MX"/>
              </w:rPr>
              <w:t xml:space="preserve">) días </w:t>
            </w:r>
            <w:r w:rsidR="00F57D59">
              <w:rPr>
                <w:rFonts w:cs="Arial"/>
                <w:color w:val="000000"/>
                <w:sz w:val="21"/>
                <w:szCs w:val="21"/>
                <w:lang w:val="es-MX" w:eastAsia="es-MX"/>
              </w:rPr>
              <w:t>naturales</w:t>
            </w:r>
            <w:r w:rsidRPr="00AA76A2">
              <w:rPr>
                <w:rFonts w:cs="Arial"/>
                <w:color w:val="000000"/>
                <w:sz w:val="21"/>
                <w:szCs w:val="21"/>
                <w:lang w:val="es-MX" w:eastAsia="es-MX"/>
              </w:rPr>
              <w:t>, posteriores a la notificación correspondiente  por parte del área usuaria.</w:t>
            </w:r>
          </w:p>
          <w:p w:rsidR="001F6E69" w:rsidRPr="00AA76A2" w:rsidRDefault="001F6E69" w:rsidP="007B2C3C">
            <w:pPr>
              <w:spacing w:before="60" w:after="60"/>
              <w:jc w:val="both"/>
              <w:rPr>
                <w:rFonts w:cs="Arial"/>
                <w:sz w:val="21"/>
                <w:szCs w:val="21"/>
                <w:lang w:val="es-MX"/>
              </w:rPr>
            </w:pPr>
          </w:p>
        </w:tc>
      </w:tr>
      <w:tr w:rsidR="001C68F3" w:rsidRPr="00AA76A2" w:rsidTr="00E44F03">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8075" w:type="dxa"/>
            <w:shd w:val="clear" w:color="auto" w:fill="auto"/>
          </w:tcPr>
          <w:p w:rsidR="001C68F3" w:rsidRPr="00AA76A2" w:rsidRDefault="001C68F3" w:rsidP="00E44F03">
            <w:pPr>
              <w:spacing w:before="60" w:after="60"/>
              <w:jc w:val="both"/>
              <w:rPr>
                <w:rFonts w:cs="Arial"/>
                <w:sz w:val="21"/>
                <w:szCs w:val="21"/>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Etla, Oax., Código Postal 68256.</w:t>
            </w:r>
          </w:p>
        </w:tc>
      </w:tr>
      <w:tr w:rsidR="001C68F3" w:rsidRPr="00AA76A2" w:rsidTr="00E44F03">
        <w:trPr>
          <w:trHeight w:val="2797"/>
        </w:trPr>
        <w:tc>
          <w:tcPr>
            <w:tcW w:w="1951" w:type="dxa"/>
            <w:shd w:val="clear" w:color="auto" w:fill="auto"/>
          </w:tcPr>
          <w:p w:rsidR="001645B8" w:rsidRPr="001645B8" w:rsidRDefault="001C68F3" w:rsidP="00800627">
            <w:pPr>
              <w:tabs>
                <w:tab w:val="left" w:pos="709"/>
                <w:tab w:val="left" w:pos="8222"/>
                <w:tab w:val="left" w:pos="12862"/>
              </w:tabs>
              <w:spacing w:before="60" w:after="60"/>
              <w:rPr>
                <w:rFonts w:cs="Arial"/>
                <w:sz w:val="21"/>
                <w:szCs w:val="21"/>
                <w:lang w:val="es-MX"/>
              </w:rPr>
            </w:pPr>
            <w:r w:rsidRPr="00AA76A2">
              <w:rPr>
                <w:rFonts w:cs="Arial"/>
                <w:sz w:val="21"/>
                <w:szCs w:val="21"/>
              </w:rPr>
              <w:lastRenderedPageBreak/>
              <w:t>Documento Núm.</w:t>
            </w:r>
            <w:r w:rsidR="00B070D9">
              <w:rPr>
                <w:rFonts w:cs="Arial"/>
                <w:sz w:val="21"/>
                <w:szCs w:val="21"/>
              </w:rPr>
              <w:t>4</w:t>
            </w:r>
          </w:p>
          <w:p w:rsidR="00681D5F" w:rsidRPr="00681D5F" w:rsidRDefault="00681D5F" w:rsidP="00800627">
            <w:pPr>
              <w:jc w:val="center"/>
              <w:rPr>
                <w:rFonts w:cs="Arial"/>
                <w:sz w:val="21"/>
                <w:szCs w:val="21"/>
                <w:lang w:val="es-MX"/>
              </w:rPr>
            </w:pPr>
          </w:p>
          <w:p w:rsidR="00681D5F" w:rsidRPr="00681D5F" w:rsidRDefault="00681D5F" w:rsidP="00800627">
            <w:pPr>
              <w:jc w:val="center"/>
              <w:rPr>
                <w:rFonts w:cs="Arial"/>
                <w:sz w:val="21"/>
                <w:szCs w:val="21"/>
                <w:lang w:val="es-MX"/>
              </w:rPr>
            </w:pPr>
          </w:p>
          <w:p w:rsidR="00681D5F" w:rsidRPr="00681D5F" w:rsidRDefault="00681D5F" w:rsidP="00800627">
            <w:pPr>
              <w:jc w:val="center"/>
              <w:rPr>
                <w:rFonts w:cs="Arial"/>
                <w:sz w:val="21"/>
                <w:szCs w:val="21"/>
                <w:lang w:val="es-MX"/>
              </w:rPr>
            </w:pPr>
          </w:p>
          <w:p w:rsidR="00681D5F" w:rsidRPr="00681D5F" w:rsidRDefault="00681D5F" w:rsidP="00800627">
            <w:pPr>
              <w:jc w:val="center"/>
              <w:rPr>
                <w:rFonts w:cs="Arial"/>
                <w:sz w:val="21"/>
                <w:szCs w:val="21"/>
                <w:lang w:val="es-MX"/>
              </w:rPr>
            </w:pPr>
          </w:p>
          <w:p w:rsidR="00E959E6" w:rsidRPr="00E959E6" w:rsidRDefault="00E959E6" w:rsidP="00800627">
            <w:pPr>
              <w:jc w:val="center"/>
              <w:rPr>
                <w:rFonts w:cs="Arial"/>
                <w:sz w:val="21"/>
                <w:szCs w:val="21"/>
                <w:lang w:val="es-MX"/>
              </w:rPr>
            </w:pPr>
          </w:p>
          <w:p w:rsidR="00E959E6" w:rsidRPr="00E959E6" w:rsidRDefault="00E959E6" w:rsidP="00800627">
            <w:pPr>
              <w:jc w:val="center"/>
              <w:rPr>
                <w:rFonts w:cs="Arial"/>
                <w:sz w:val="21"/>
                <w:szCs w:val="21"/>
                <w:lang w:val="es-MX"/>
              </w:rPr>
            </w:pPr>
          </w:p>
          <w:p w:rsidR="00E959E6" w:rsidRPr="00E959E6" w:rsidRDefault="00E959E6" w:rsidP="00800627">
            <w:pPr>
              <w:jc w:val="center"/>
              <w:rPr>
                <w:rFonts w:cs="Arial"/>
                <w:sz w:val="21"/>
                <w:szCs w:val="21"/>
                <w:lang w:val="es-MX"/>
              </w:rPr>
            </w:pPr>
          </w:p>
          <w:p w:rsidR="00E959E6" w:rsidRPr="00E959E6" w:rsidRDefault="00E959E6" w:rsidP="00800627">
            <w:pPr>
              <w:jc w:val="center"/>
              <w:rPr>
                <w:rFonts w:cs="Arial"/>
                <w:sz w:val="21"/>
                <w:szCs w:val="21"/>
                <w:lang w:val="es-MX"/>
              </w:rPr>
            </w:pPr>
          </w:p>
          <w:p w:rsidR="00E959E6" w:rsidRPr="00E959E6" w:rsidRDefault="00E959E6" w:rsidP="00800627">
            <w:pPr>
              <w:jc w:val="center"/>
              <w:rPr>
                <w:rFonts w:cs="Arial"/>
                <w:sz w:val="21"/>
                <w:szCs w:val="21"/>
                <w:lang w:val="es-MX"/>
              </w:rPr>
            </w:pPr>
          </w:p>
          <w:p w:rsidR="001C68F3" w:rsidRPr="00E959E6" w:rsidRDefault="001C68F3" w:rsidP="00800627">
            <w:pPr>
              <w:jc w:val="center"/>
              <w:rPr>
                <w:rFonts w:cs="Arial"/>
                <w:sz w:val="21"/>
                <w:szCs w:val="21"/>
                <w:lang w:val="es-MX"/>
              </w:rPr>
            </w:pPr>
          </w:p>
        </w:tc>
        <w:tc>
          <w:tcPr>
            <w:tcW w:w="8075" w:type="dxa"/>
            <w:shd w:val="clear" w:color="auto" w:fill="auto"/>
          </w:tcPr>
          <w:p w:rsidR="00A63D39" w:rsidRPr="00AA76A2" w:rsidRDefault="001C68F3" w:rsidP="006F2A30">
            <w:pPr>
              <w:tabs>
                <w:tab w:val="left" w:pos="9736"/>
              </w:tabs>
              <w:jc w:val="both"/>
              <w:rPr>
                <w:rFonts w:cs="Arial"/>
                <w:sz w:val="21"/>
                <w:szCs w:val="21"/>
              </w:rPr>
            </w:pPr>
            <w:r w:rsidRPr="00AA76A2">
              <w:rPr>
                <w:rFonts w:cs="Arial"/>
                <w:sz w:val="21"/>
                <w:szCs w:val="21"/>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E959E6">
              <w:rPr>
                <w:rFonts w:cs="Arial"/>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6F2A30">
              <w:rPr>
                <w:rFonts w:cs="Arial"/>
                <w:b/>
                <w:sz w:val="21"/>
                <w:szCs w:val="21"/>
              </w:rPr>
              <w:t>Anexo X.</w:t>
            </w:r>
          </w:p>
        </w:tc>
      </w:tr>
      <w:tr w:rsidR="006F2A30" w:rsidRPr="00AA76A2" w:rsidTr="00E44F03">
        <w:trPr>
          <w:trHeight w:val="1098"/>
        </w:trPr>
        <w:tc>
          <w:tcPr>
            <w:tcW w:w="1951" w:type="dxa"/>
            <w:shd w:val="clear" w:color="auto" w:fill="auto"/>
          </w:tcPr>
          <w:p w:rsidR="006F2A30" w:rsidRDefault="006F2A30" w:rsidP="006F2A30">
            <w:pPr>
              <w:rPr>
                <w:rFonts w:cs="Arial"/>
                <w:sz w:val="21"/>
                <w:szCs w:val="21"/>
                <w:lang w:val="es-MX"/>
              </w:rPr>
            </w:pPr>
            <w:r w:rsidRPr="00AA76A2">
              <w:rPr>
                <w:rFonts w:cs="Arial"/>
                <w:sz w:val="21"/>
                <w:szCs w:val="21"/>
              </w:rPr>
              <w:t>Documento Núm.</w:t>
            </w:r>
            <w:r>
              <w:rPr>
                <w:rFonts w:cs="Arial"/>
                <w:sz w:val="21"/>
                <w:szCs w:val="21"/>
              </w:rPr>
              <w:t>5</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075" w:type="dxa"/>
            <w:shd w:val="clear" w:color="auto" w:fill="auto"/>
          </w:tcPr>
          <w:p w:rsidR="00D740A2" w:rsidRPr="00AA76A2" w:rsidRDefault="00E44F03" w:rsidP="001F6E69">
            <w:pPr>
              <w:tabs>
                <w:tab w:val="left" w:pos="9736"/>
              </w:tabs>
              <w:jc w:val="both"/>
              <w:rPr>
                <w:rFonts w:cs="Arial"/>
                <w:sz w:val="21"/>
                <w:szCs w:val="21"/>
              </w:rPr>
            </w:pPr>
            <w:r w:rsidRPr="00E959E6">
              <w:rPr>
                <w:rFonts w:cs="Arial"/>
                <w:sz w:val="21"/>
                <w:szCs w:val="21"/>
              </w:rPr>
              <w:t xml:space="preserve">Escrito firmado por el representante o apoderado legal que las </w:t>
            </w:r>
            <w:r w:rsidR="001F6E69">
              <w:rPr>
                <w:rFonts w:cs="Arial"/>
                <w:sz w:val="21"/>
                <w:szCs w:val="21"/>
              </w:rPr>
              <w:t>pinturas y accesorios de aplicación</w:t>
            </w:r>
            <w:r w:rsidRPr="00E959E6">
              <w:rPr>
                <w:rFonts w:cs="Arial"/>
                <w:sz w:val="21"/>
                <w:szCs w:val="21"/>
              </w:rPr>
              <w:t xml:space="preserve"> ofertad</w:t>
            </w:r>
            <w:r w:rsidR="001F6E69">
              <w:rPr>
                <w:rFonts w:cs="Arial"/>
                <w:sz w:val="21"/>
                <w:szCs w:val="21"/>
              </w:rPr>
              <w:t>o</w:t>
            </w:r>
            <w:r w:rsidRPr="00E959E6">
              <w:rPr>
                <w:rFonts w:cs="Arial"/>
                <w:sz w:val="21"/>
                <w:szCs w:val="21"/>
              </w:rPr>
              <w:t>s no son remanufacturados, reciclados ni de dudosa procedencia, indicando en el mismo, que se trata de bienes genuinos, nuevos y originales de la marca que se cotice.</w:t>
            </w:r>
          </w:p>
        </w:tc>
      </w:tr>
      <w:tr w:rsidR="006F2A30" w:rsidRPr="00AA76A2" w:rsidTr="00E44F03">
        <w:tc>
          <w:tcPr>
            <w:tcW w:w="1951" w:type="dxa"/>
            <w:shd w:val="clear" w:color="auto" w:fill="auto"/>
          </w:tcPr>
          <w:p w:rsidR="006F2A30" w:rsidRDefault="006F2A30" w:rsidP="006F2A30">
            <w:pPr>
              <w:rPr>
                <w:rFonts w:cs="Arial"/>
                <w:sz w:val="21"/>
                <w:szCs w:val="21"/>
                <w:lang w:val="es-MX"/>
              </w:rPr>
            </w:pPr>
            <w:r w:rsidRPr="00AA76A2">
              <w:rPr>
                <w:rFonts w:cs="Arial"/>
                <w:sz w:val="21"/>
                <w:szCs w:val="21"/>
              </w:rPr>
              <w:t>Documento Núm.</w:t>
            </w:r>
            <w:r>
              <w:rPr>
                <w:rFonts w:cs="Arial"/>
                <w:sz w:val="21"/>
                <w:szCs w:val="21"/>
              </w:rPr>
              <w:t>6</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075" w:type="dxa"/>
            <w:shd w:val="clear" w:color="auto" w:fill="auto"/>
          </w:tcPr>
          <w:p w:rsidR="006F2A30" w:rsidRPr="00AA76A2" w:rsidRDefault="0097710B" w:rsidP="00F81545">
            <w:pPr>
              <w:tabs>
                <w:tab w:val="left" w:pos="9736"/>
              </w:tabs>
              <w:jc w:val="both"/>
              <w:rPr>
                <w:rFonts w:cs="Arial"/>
                <w:sz w:val="21"/>
                <w:szCs w:val="21"/>
              </w:rPr>
            </w:pPr>
            <w:r w:rsidRPr="00F81545">
              <w:rPr>
                <w:rFonts w:cs="Arial"/>
                <w:sz w:val="21"/>
                <w:szCs w:val="21"/>
              </w:rPr>
              <w:t>El Licitante participante deberá presentar fichas técnicas</w:t>
            </w:r>
            <w:r w:rsidR="00F81545" w:rsidRPr="00F81545">
              <w:rPr>
                <w:rFonts w:cs="Arial"/>
                <w:sz w:val="21"/>
                <w:szCs w:val="21"/>
              </w:rPr>
              <w:t xml:space="preserve"> de los productos ofertados</w:t>
            </w:r>
            <w:r w:rsidRPr="00F81545">
              <w:rPr>
                <w:rFonts w:cs="Arial"/>
                <w:sz w:val="21"/>
                <w:szCs w:val="21"/>
              </w:rPr>
              <w:t xml:space="preserve">  </w:t>
            </w:r>
          </w:p>
        </w:tc>
      </w:tr>
    </w:tbl>
    <w:p w:rsidR="006F2A30" w:rsidRDefault="006F2A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3678CD" w:rsidRPr="008F7C5D" w:rsidTr="006F2A30">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4C041A" w:rsidRPr="004C041A" w:rsidRDefault="004C041A" w:rsidP="004C041A">
      <w:pPr>
        <w:tabs>
          <w:tab w:val="left" w:pos="12862"/>
        </w:tabs>
        <w:spacing w:before="60" w:after="60"/>
        <w:ind w:left="709" w:right="91"/>
        <w:jc w:val="both"/>
        <w:rPr>
          <w:rFonts w:cs="Arial"/>
          <w:sz w:val="21"/>
          <w:szCs w:val="21"/>
          <w:lang w:val="es-MX"/>
        </w:rPr>
      </w:pPr>
      <w:r w:rsidRPr="004C041A">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1"/>
          <w:szCs w:val="21"/>
          <w:lang w:val="es-MX"/>
        </w:rPr>
        <w:t>pedido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Pr="008F7C5D" w:rsidRDefault="00FC0C62">
      <w:pPr>
        <w:tabs>
          <w:tab w:val="left" w:pos="6857"/>
          <w:tab w:val="left" w:pos="13714"/>
        </w:tabs>
        <w:spacing w:line="240" w:lineRule="exact"/>
        <w:jc w:val="both"/>
        <w:rPr>
          <w:rFonts w:cs="Arial"/>
          <w:b/>
          <w:sz w:val="21"/>
          <w:szCs w:val="21"/>
        </w:rPr>
      </w:pPr>
    </w:p>
    <w:p w:rsidR="00A34DDC" w:rsidRDefault="00A34DDC" w:rsidP="00A34DD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Para la evaluación de las proposiciones, se utilizará el criterio binario (cumple, no cumple), fundamentado en el artículo 36 segundo párrafo de “LA LEY” y 51 de “EL REGLAMENTO”, en virtud de que las </w:t>
      </w:r>
      <w:r w:rsidRPr="008F7C5D">
        <w:rPr>
          <w:rFonts w:ascii="Arial" w:hAnsi="Arial" w:cs="Arial"/>
          <w:b w:val="0"/>
          <w:smallCaps w:val="0"/>
          <w:sz w:val="21"/>
          <w:szCs w:val="21"/>
          <w:lang w:val="es-MX"/>
        </w:rPr>
        <w:lastRenderedPageBreak/>
        <w:t>especificaciones, condiciones y requerimientos técnicos mínimos establecidos para el objeto del presente procedimiento, son determinados y están estandarizados</w:t>
      </w:r>
      <w:r w:rsidRPr="00A34DDC">
        <w:rPr>
          <w:rFonts w:ascii="Arial" w:hAnsi="Arial" w:cs="Arial"/>
          <w:b w:val="0"/>
          <w:smallCaps w:val="0"/>
          <w:sz w:val="21"/>
          <w:szCs w:val="21"/>
          <w:lang w:val="es-MX"/>
        </w:rPr>
        <w:t xml:space="preserve"> en el mercado y el factor preponderante que se considera para la adjudicación del contrato es el precio más bajo</w:t>
      </w:r>
      <w:r w:rsidRPr="008F7C5D">
        <w:rPr>
          <w:rFonts w:ascii="Arial" w:hAnsi="Arial" w:cs="Arial"/>
          <w:b w:val="0"/>
          <w:smallCaps w:val="0"/>
          <w:sz w:val="21"/>
          <w:szCs w:val="21"/>
          <w:lang w:val="es-MX"/>
        </w:rPr>
        <w:t>.</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el </w:t>
      </w:r>
      <w:r w:rsidR="00695AA5" w:rsidRPr="00695AA5">
        <w:rPr>
          <w:rFonts w:ascii="Arial" w:hAnsi="Arial" w:cs="Arial"/>
          <w:smallCaps w:val="0"/>
          <w:sz w:val="21"/>
          <w:szCs w:val="21"/>
          <w:lang w:val="es-MX"/>
        </w:rPr>
        <w:t>Departamento de Mantenimiento, Padrón de Beneficiarios, Relaciones Industriales, Almacenes y el Departamento de Adquisiciones</w:t>
      </w:r>
      <w:r w:rsidRPr="00695AA5">
        <w:rPr>
          <w:rFonts w:ascii="Arial" w:hAnsi="Arial" w:cs="Arial"/>
          <w:b w:val="0"/>
          <w:smallCaps w:val="0"/>
          <w:sz w:val="21"/>
          <w:szCs w:val="21"/>
          <w:lang w:val="es-MX"/>
        </w:rPr>
        <w:t>,</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El incumplimiento de los requisitos antes citados o en las especificaciones técnicas del Anexo Técnico,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Pr="008F7C5D"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7728F" w:rsidRPr="008F7C5D" w:rsidRDefault="0057728F"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5.6.1. y 5.6.2.</w:t>
      </w:r>
      <w:r w:rsidR="00FB250F" w:rsidRPr="008F7C5D">
        <w:rPr>
          <w:rFonts w:cs="Arial"/>
          <w:b/>
          <w:color w:val="0000FF"/>
          <w:sz w:val="21"/>
          <w:szCs w:val="21"/>
          <w:lang w:val="es-MX"/>
        </w:rPr>
        <w:t xml:space="preserve"> </w:t>
      </w:r>
      <w:r w:rsidRPr="008F7C5D">
        <w:rPr>
          <w:rFonts w:cs="Arial"/>
          <w:sz w:val="21"/>
          <w:szCs w:val="21"/>
          <w:lang w:val="es-MX"/>
        </w:rPr>
        <w:t>de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511D53"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BB17D8" w:rsidRPr="008F7C5D" w:rsidRDefault="00511D53" w:rsidP="00511D53">
      <w:pPr>
        <w:pStyle w:val="Subttulo"/>
      </w:pPr>
      <w:r>
        <w:br w:type="page"/>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5B4DAC">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Expresas </w:t>
            </w:r>
            <w:r w:rsidR="00267F63" w:rsidRPr="00AA76A2">
              <w:rPr>
                <w:rFonts w:cs="Arial"/>
                <w:b/>
                <w:smallCaps/>
                <w:color w:val="000000"/>
                <w:sz w:val="21"/>
                <w:szCs w:val="21"/>
              </w:rPr>
              <w:t>de</w:t>
            </w:r>
            <w:r w:rsidR="00267F63">
              <w:rPr>
                <w:rFonts w:cs="Arial"/>
                <w:b/>
                <w:smallCaps/>
                <w:color w:val="FF0000"/>
                <w:sz w:val="21"/>
                <w:szCs w:val="21"/>
              </w:rPr>
              <w:t xml:space="preserve"> </w:t>
            </w:r>
            <w:r w:rsidR="00093467" w:rsidRPr="008F7C5D">
              <w:rPr>
                <w:rFonts w:cs="Arial"/>
                <w:b/>
                <w:smallCaps/>
                <w:sz w:val="21"/>
                <w:szCs w:val="21"/>
              </w:rPr>
              <w:t>Desechamiento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D2144" w:rsidRPr="008F7C5D" w:rsidRDefault="00FD2144" w:rsidP="00FD2144">
      <w:pPr>
        <w:pStyle w:val="Texto"/>
        <w:spacing w:before="60" w:after="60" w:line="240" w:lineRule="auto"/>
        <w:rPr>
          <w:sz w:val="21"/>
          <w:szCs w:val="21"/>
        </w:rPr>
      </w:pPr>
      <w:r w:rsidRPr="008F7C5D">
        <w:rPr>
          <w:sz w:val="21"/>
          <w:szCs w:val="21"/>
        </w:rPr>
        <w:t>Será motivo de desechamiento de las proposiciones presentadas por los “LICITANTES”:</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Será causa de desechamiento la contravención de las condiciones establecidas en esta convocatoria y su </w:t>
      </w:r>
      <w:r w:rsidRPr="005F19DF">
        <w:rPr>
          <w:rFonts w:ascii="Arial" w:hAnsi="Arial" w:cs="Arial"/>
          <w:b/>
          <w:sz w:val="21"/>
          <w:szCs w:val="21"/>
        </w:rPr>
        <w:t xml:space="preserve">Anexo </w:t>
      </w:r>
      <w:r w:rsidR="00FB205B" w:rsidRPr="005F19DF">
        <w:rPr>
          <w:rFonts w:ascii="Arial" w:hAnsi="Arial" w:cs="Arial"/>
          <w:b/>
          <w:sz w:val="21"/>
          <w:szCs w:val="21"/>
        </w:rPr>
        <w:t>IV</w:t>
      </w:r>
      <w:r w:rsidRPr="005F19DF">
        <w:rPr>
          <w:rFonts w:ascii="Arial" w:hAnsi="Arial" w:cs="Arial"/>
          <w:b/>
          <w:sz w:val="21"/>
          <w:szCs w:val="21"/>
        </w:rPr>
        <w:t>.</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Cuando alguno de los documentos de las propuestas técnicas y económicas se presente con tachaduras y enmendaduras.</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695AA5" w:rsidRPr="00695AA5">
        <w:rPr>
          <w:rFonts w:ascii="Arial" w:hAnsi="Arial" w:cs="Arial"/>
          <w:sz w:val="21"/>
          <w:szCs w:val="21"/>
        </w:rPr>
        <w:t xml:space="preserve">los </w:t>
      </w:r>
      <w:r w:rsidR="0077060F" w:rsidRPr="00695AA5">
        <w:rPr>
          <w:rFonts w:ascii="Arial" w:hAnsi="Arial" w:cs="Arial"/>
          <w:b/>
          <w:sz w:val="21"/>
          <w:szCs w:val="21"/>
        </w:rPr>
        <w:t>Departamento</w:t>
      </w:r>
      <w:r w:rsidR="00695AA5" w:rsidRPr="00695AA5">
        <w:rPr>
          <w:rFonts w:ascii="Arial" w:hAnsi="Arial" w:cs="Arial"/>
          <w:b/>
          <w:sz w:val="21"/>
          <w:szCs w:val="21"/>
        </w:rPr>
        <w:t>s</w:t>
      </w:r>
      <w:r w:rsidR="0077060F" w:rsidRPr="00695AA5">
        <w:rPr>
          <w:rFonts w:ascii="Arial" w:hAnsi="Arial" w:cs="Arial"/>
          <w:b/>
          <w:sz w:val="21"/>
          <w:szCs w:val="21"/>
        </w:rPr>
        <w:t xml:space="preserve"> de </w:t>
      </w:r>
      <w:r w:rsidR="00695AA5" w:rsidRPr="00695AA5">
        <w:rPr>
          <w:rFonts w:ascii="Arial" w:hAnsi="Arial" w:cs="Arial"/>
          <w:b/>
          <w:sz w:val="21"/>
          <w:szCs w:val="21"/>
        </w:rPr>
        <w:t>Mantenimiento, Padrón de Beneficiarios, Relaciones Industriales, Almacenes y el Departamento de Adquisiciones</w:t>
      </w:r>
      <w:r w:rsidR="0077060F" w:rsidRPr="00695AA5">
        <w:rPr>
          <w:rFonts w:ascii="Arial" w:hAnsi="Arial" w:cs="Arial"/>
          <w:sz w:val="21"/>
          <w:szCs w:val="21"/>
        </w:rPr>
        <w:t xml:space="preserve"> </w:t>
      </w:r>
      <w:r w:rsidRPr="00695AA5">
        <w:rPr>
          <w:rFonts w:ascii="Arial" w:hAnsi="Arial" w:cs="Arial"/>
          <w:sz w:val="21"/>
          <w:szCs w:val="21"/>
        </w:rPr>
        <w:t>de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324E26" w:rsidRPr="008F7C5D" w:rsidRDefault="00324E26">
      <w:pPr>
        <w:tabs>
          <w:tab w:val="left" w:pos="6857"/>
          <w:tab w:val="left" w:pos="13714"/>
        </w:tabs>
        <w:spacing w:line="240" w:lineRule="exact"/>
        <w:jc w:val="both"/>
        <w:rPr>
          <w:rFonts w:cs="Arial"/>
          <w:b/>
          <w:sz w:val="21"/>
          <w:szCs w:val="21"/>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486727" w:rsidP="00486727">
      <w:pPr>
        <w:pStyle w:val="Textoindependiente3"/>
        <w:tabs>
          <w:tab w:val="left" w:pos="6857"/>
          <w:tab w:val="left" w:pos="13714"/>
        </w:tabs>
        <w:spacing w:line="240" w:lineRule="exact"/>
        <w:ind w:left="426" w:right="90"/>
        <w:rPr>
          <w:rFonts w:ascii="Arial" w:hAnsi="Arial" w:cs="Arial"/>
          <w:color w:val="000000"/>
          <w:sz w:val="21"/>
          <w:szCs w:val="21"/>
        </w:rPr>
      </w:pP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lastRenderedPageBreak/>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los precios de las propuestas presentadas, conforme a la investigación de precios realizada por </w:t>
      </w:r>
      <w:r w:rsidR="00310F9C" w:rsidRPr="00695AA5">
        <w:rPr>
          <w:rFonts w:ascii="Arial" w:hAnsi="Arial" w:cs="Arial"/>
          <w:sz w:val="21"/>
          <w:szCs w:val="21"/>
        </w:rPr>
        <w:t xml:space="preserve">los </w:t>
      </w:r>
      <w:r w:rsidR="00310F9C" w:rsidRPr="00695AA5">
        <w:rPr>
          <w:rFonts w:ascii="Arial" w:hAnsi="Arial" w:cs="Arial"/>
          <w:b/>
          <w:sz w:val="21"/>
          <w:szCs w:val="21"/>
        </w:rPr>
        <w:t>Departamentos de Mantenimiento, Padrón de Beneficiarios, Relaciones Industriales, Almacenes y el Departamento de Adquisiciones</w:t>
      </w:r>
      <w:r w:rsidR="00310F9C" w:rsidRPr="00695AA5">
        <w:rPr>
          <w:rFonts w:ascii="Arial" w:hAnsi="Arial" w:cs="Arial"/>
          <w:sz w:val="21"/>
          <w:szCs w:val="21"/>
        </w:rPr>
        <w:t xml:space="preserve"> </w:t>
      </w:r>
      <w:r w:rsidR="00FF690B" w:rsidRPr="00AA76A2">
        <w:rPr>
          <w:rFonts w:ascii="Arial" w:hAnsi="Arial" w:cs="Arial"/>
          <w:color w:val="000000"/>
          <w:sz w:val="21"/>
          <w:szCs w:val="21"/>
          <w:lang w:val="es-MX"/>
        </w:rPr>
        <w:t>adscrito</w:t>
      </w:r>
      <w:r w:rsidR="00486727" w:rsidRPr="008F7C5D">
        <w:rPr>
          <w:rFonts w:ascii="Arial" w:hAnsi="Arial" w:cs="Arial"/>
          <w:sz w:val="21"/>
          <w:szCs w:val="21"/>
          <w:lang w:val="es-MX"/>
        </w:rPr>
        <w:t xml:space="preserve"> a la </w:t>
      </w:r>
      <w:r w:rsidR="006312CB" w:rsidRPr="008F7C5D">
        <w:rPr>
          <w:rFonts w:ascii="Arial" w:hAnsi="Arial" w:cs="Arial"/>
          <w:sz w:val="21"/>
          <w:szCs w:val="21"/>
          <w:lang w:val="es-MX"/>
        </w:rPr>
        <w:t>Subgerencia de Producción y Mantenimiento</w:t>
      </w:r>
      <w:r w:rsidR="00486727"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8F7C5D">
        <w:rPr>
          <w:rFonts w:cs="Arial"/>
          <w:b/>
          <w:sz w:val="21"/>
          <w:szCs w:val="21"/>
        </w:rPr>
        <w:t>el</w:t>
      </w:r>
      <w:r w:rsidR="001871C7">
        <w:rPr>
          <w:rFonts w:cs="Arial"/>
          <w:b/>
          <w:sz w:val="21"/>
          <w:szCs w:val="21"/>
        </w:rPr>
        <w:t xml:space="preserve"> 26</w:t>
      </w:r>
      <w:r w:rsidRPr="008F7C5D">
        <w:rPr>
          <w:rFonts w:cs="Arial"/>
          <w:b/>
          <w:sz w:val="21"/>
          <w:szCs w:val="21"/>
        </w:rPr>
        <w:t xml:space="preserve"> de </w:t>
      </w:r>
      <w:r w:rsidR="001871C7">
        <w:rPr>
          <w:rFonts w:cs="Arial"/>
          <w:b/>
          <w:sz w:val="21"/>
          <w:szCs w:val="21"/>
        </w:rPr>
        <w:t>marzo</w:t>
      </w:r>
      <w:r w:rsidRPr="008F7C5D">
        <w:rPr>
          <w:rFonts w:cs="Arial"/>
          <w:b/>
          <w:sz w:val="21"/>
          <w:szCs w:val="21"/>
        </w:rPr>
        <w:t xml:space="preserve"> de 201</w:t>
      </w:r>
      <w:r w:rsidR="00C71117">
        <w:rPr>
          <w:rFonts w:cs="Arial"/>
          <w:b/>
          <w:sz w:val="21"/>
          <w:szCs w:val="21"/>
        </w:rPr>
        <w:t>4</w:t>
      </w:r>
      <w:r w:rsidRPr="008F7C5D">
        <w:rPr>
          <w:rFonts w:cs="Arial"/>
          <w:b/>
          <w:sz w:val="21"/>
          <w:szCs w:val="21"/>
        </w:rPr>
        <w:t>, a las</w:t>
      </w:r>
      <w:r w:rsidR="001D5677">
        <w:rPr>
          <w:rFonts w:cs="Arial"/>
          <w:b/>
          <w:sz w:val="21"/>
          <w:szCs w:val="21"/>
        </w:rPr>
        <w:t xml:space="preserve"> 12</w:t>
      </w:r>
      <w:r w:rsidRPr="008F7C5D">
        <w:rPr>
          <w:rFonts w:cs="Arial"/>
          <w:b/>
          <w:sz w:val="21"/>
          <w:szCs w:val="21"/>
        </w:rPr>
        <w:t>:</w:t>
      </w:r>
      <w:r w:rsidR="001D5677">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fallo se difundirá a través de “CompraNet” el mismo día en que se realice el acto. A los </w:t>
      </w:r>
      <w:r w:rsidRPr="008F7C5D">
        <w:rPr>
          <w:rFonts w:cs="Arial"/>
          <w:sz w:val="21"/>
          <w:szCs w:val="21"/>
        </w:rPr>
        <w:t xml:space="preserve">“LICITANTES” </w:t>
      </w:r>
      <w:r w:rsidRPr="008F7C5D">
        <w:rPr>
          <w:rFonts w:cs="Arial"/>
          <w:sz w:val="21"/>
          <w:szCs w:val="21"/>
          <w:lang w:val="es-MX"/>
        </w:rPr>
        <w:t>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1735, primer piso ala sur, colonia Guadalupe Inn,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CompraNet en la dirección electrónica  </w:t>
      </w:r>
      <w:hyperlink r:id="rId15"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w:t>
      </w:r>
      <w:r w:rsidRPr="008F7C5D">
        <w:rPr>
          <w:rFonts w:cs="Arial"/>
          <w:szCs w:val="21"/>
        </w:rPr>
        <w:lastRenderedPageBreak/>
        <w:t>ARRENDAMIENTO DE BIENES MUEBLES, ASÍ COMO LA CONTRATACIÓN DE LOS SERVICIOS QUE REALICEN LAS DEPENDENCIAS Y ENTIDADES DE LA ADMINISTRACIÓN PÚBLICA FEDERAL.</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ANEXO</w:t>
      </w:r>
      <w:r w:rsidRPr="008F7C5D">
        <w:rPr>
          <w:rFonts w:cs="Arial"/>
          <w:color w:val="0000FF"/>
          <w:szCs w:val="21"/>
        </w:rPr>
        <w:t xml:space="preserve"> </w:t>
      </w:r>
      <w:r w:rsidRPr="008F7C5D">
        <w:rPr>
          <w:rFonts w:cs="Arial"/>
          <w:szCs w:val="21"/>
        </w:rPr>
        <w:t xml:space="preserve">TÉCNICO ESPECIFICACIONES Y CONDICIONES TÉCNICAS PARA LA ADQUISICIÓN </w:t>
      </w:r>
      <w:r w:rsidR="009E7331">
        <w:rPr>
          <w:rFonts w:cs="Arial"/>
          <w:szCs w:val="21"/>
        </w:rPr>
        <w:t xml:space="preserve">DE </w:t>
      </w:r>
      <w:r w:rsidR="003D4487">
        <w:rPr>
          <w:rFonts w:cs="Arial"/>
          <w:szCs w:val="21"/>
        </w:rPr>
        <w:t>PINTURAS Y ACCESORIOS DE APLICACIÓN</w:t>
      </w:r>
      <w:r w:rsidR="009E7331">
        <w:rPr>
          <w:rFonts w:cs="Arial"/>
          <w:szCs w:val="21"/>
        </w:rPr>
        <w:t>.</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rPr>
        <w:t xml:space="preserve">MODELO DE </w:t>
      </w:r>
      <w:r w:rsidR="007773D5">
        <w:rPr>
          <w:rFonts w:cs="Arial"/>
          <w:szCs w:val="21"/>
        </w:rPr>
        <w:t>PEDIDO</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DE PRESENTACIÓN DE CARTA DE MANIFESTACIÓN DEL ART. 50 Y 60.</w:t>
      </w:r>
    </w:p>
    <w:p w:rsidR="00046992" w:rsidRPr="008F7C5D"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Pr>
          <w:rFonts w:cs="Arial"/>
          <w:szCs w:val="21"/>
        </w:rPr>
        <w:t>DECLARACIÓN DE INTEGRIDAD</w:t>
      </w:r>
    </w:p>
    <w:p w:rsidR="00386B2D" w:rsidRPr="008F7C5D"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PARA PROPUESTA ECONÓMICA</w:t>
      </w:r>
    </w:p>
    <w:p w:rsidR="00386B2D" w:rsidRPr="008F7C5D"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C42054" w:rsidRPr="008F7C5D"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 xml:space="preserve">FORMATO </w:t>
      </w:r>
      <w:r w:rsidR="00F816E4" w:rsidRPr="008F7C5D">
        <w:rPr>
          <w:rFonts w:cs="Arial"/>
          <w:szCs w:val="21"/>
        </w:rPr>
        <w:t>DE CONTENIDO NACIONAL.</w:t>
      </w:r>
      <w:r w:rsidRPr="008F7C5D">
        <w:rPr>
          <w:rFonts w:cs="Arial"/>
          <w:szCs w:val="21"/>
        </w:rPr>
        <w:t xml:space="preserve"> </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511D53" w:rsidRDefault="00511D53" w:rsidP="00CF4C2B">
      <w:pPr>
        <w:spacing w:before="60" w:after="60"/>
        <w:ind w:left="4680" w:hanging="4320"/>
        <w:jc w:val="center"/>
        <w:rPr>
          <w:rFonts w:cs="Arial"/>
          <w:b/>
          <w:sz w:val="21"/>
          <w:szCs w:val="21"/>
          <w:lang w:eastAsia="es-ES"/>
        </w:rPr>
      </w:pPr>
    </w:p>
    <w:p w:rsidR="00511D53" w:rsidRDefault="00511D53" w:rsidP="00CF4C2B">
      <w:pPr>
        <w:spacing w:before="60" w:after="60"/>
        <w:ind w:left="4680" w:hanging="4320"/>
        <w:jc w:val="center"/>
        <w:rPr>
          <w:rFonts w:cs="Arial"/>
          <w:b/>
          <w:sz w:val="21"/>
          <w:szCs w:val="21"/>
          <w:lang w:eastAsia="es-ES"/>
        </w:rPr>
      </w:pPr>
    </w:p>
    <w:p w:rsidR="00511D53" w:rsidRDefault="00511D53" w:rsidP="00CF4C2B">
      <w:pPr>
        <w:spacing w:before="60" w:after="60"/>
        <w:ind w:left="4680" w:hanging="4320"/>
        <w:jc w:val="center"/>
        <w:rPr>
          <w:rFonts w:cs="Arial"/>
          <w:b/>
          <w:sz w:val="21"/>
          <w:szCs w:val="21"/>
          <w:lang w:eastAsia="es-ES"/>
        </w:rPr>
      </w:pP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BB6355" w:rsidRPr="008F7C5D" w:rsidRDefault="00BB6355"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MARCO ANTONIO HERNANDEZ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_</w:t>
      </w:r>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número y circunscripción del Notario Público ó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Descripción del objeto social (para personas físicas, actividad comercial ó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ó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r w:rsidRPr="008F7C5D">
        <w:rPr>
          <w:rFonts w:ascii="Arial" w:hAnsi="Arial" w:cs="Arial"/>
          <w:bCs/>
          <w:sz w:val="21"/>
          <w:szCs w:val="21"/>
          <w:u w:val="single"/>
        </w:rPr>
        <w:t>_(Firma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center"/>
        <w:rPr>
          <w:rFonts w:cs="Arial"/>
          <w:b/>
          <w:sz w:val="21"/>
          <w:szCs w:val="21"/>
          <w:lang w:val="es-MX"/>
        </w:rPr>
      </w:pP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r w:rsidRPr="008F7C5D">
        <w:rPr>
          <w:rFonts w:cs="Arial"/>
          <w:sz w:val="21"/>
          <w:szCs w:val="21"/>
        </w:rPr>
        <w:t>de ________ de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( 2 )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( 3 )                   </w:t>
      </w:r>
      <w:r w:rsidRPr="008F7C5D">
        <w:rPr>
          <w:rFonts w:cs="Arial"/>
          <w:sz w:val="21"/>
          <w:szCs w:val="21"/>
        </w:rPr>
        <w:t xml:space="preserve"> No. </w:t>
      </w:r>
      <w:r w:rsidRPr="008F7C5D">
        <w:rPr>
          <w:rFonts w:cs="Arial"/>
          <w:sz w:val="21"/>
          <w:szCs w:val="21"/>
          <w:u w:val="single"/>
        </w:rPr>
        <w:t xml:space="preserve">             ( 4 )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( 10 )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(mdp)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_______________</w:t>
      </w:r>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jc w:val="center"/>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br w:type="page"/>
      </w:r>
      <w:r w:rsidRPr="008F7C5D">
        <w:rPr>
          <w:rFonts w:cs="Arial"/>
          <w:b/>
          <w:bCs/>
          <w:sz w:val="21"/>
          <w:szCs w:val="21"/>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F7C5D" w:rsidTr="00527D72">
        <w:trPr>
          <w:trHeight w:val="441"/>
        </w:trPr>
        <w:tc>
          <w:tcPr>
            <w:tcW w:w="1506"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460"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(mdp), conforme al reporte de su ejercicio fiscal correspondiente a la última declaración anual de impuestos federales.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D23E91" w:rsidRDefault="00D23E91" w:rsidP="00D23E91">
      <w:pPr>
        <w:spacing w:line="240" w:lineRule="exact"/>
        <w:ind w:right="91"/>
        <w:jc w:val="both"/>
        <w:rPr>
          <w:rFonts w:cs="Arial"/>
          <w:b/>
          <w:smallCaps/>
          <w:sz w:val="20"/>
          <w:szCs w:val="20"/>
        </w:rPr>
      </w:pPr>
      <w:r>
        <w:rPr>
          <w:b/>
          <w:bCs/>
          <w:sz w:val="20"/>
          <w:szCs w:val="20"/>
        </w:rPr>
        <w:t xml:space="preserve">1.-CARACTERÍSTICAS, ESPECIFICACIONES, REQUERIMIENTOS TÉCNICOS, CANTIDADES Y PROGRAMA DE ENTREGAS </w:t>
      </w:r>
      <w:r>
        <w:rPr>
          <w:rFonts w:cs="Arial"/>
          <w:b/>
          <w:smallCaps/>
          <w:sz w:val="20"/>
          <w:szCs w:val="20"/>
        </w:rPr>
        <w:t xml:space="preserve">PARA EL SUMINISTRO DE </w:t>
      </w:r>
      <w:r w:rsidR="009A0DB2">
        <w:rPr>
          <w:rFonts w:cs="Arial"/>
          <w:b/>
          <w:smallCaps/>
          <w:sz w:val="20"/>
          <w:szCs w:val="20"/>
        </w:rPr>
        <w:t>PINTURAS Y ACCESORIOS DE APLICACIÓN</w:t>
      </w:r>
      <w:r w:rsidR="00015AE9">
        <w:rPr>
          <w:rFonts w:cs="Arial"/>
          <w:b/>
          <w:smallCaps/>
          <w:sz w:val="20"/>
          <w:szCs w:val="20"/>
        </w:rPr>
        <w:t>.</w:t>
      </w:r>
    </w:p>
    <w:p w:rsidR="007C1A36" w:rsidRDefault="007C1A36" w:rsidP="00D23E91">
      <w:pPr>
        <w:spacing w:line="240" w:lineRule="exact"/>
        <w:ind w:right="91"/>
        <w:jc w:val="both"/>
        <w:rPr>
          <w:rFonts w:cs="Arial"/>
          <w:b/>
          <w:smallCaps/>
          <w:sz w:val="20"/>
          <w:szCs w:val="20"/>
        </w:rPr>
      </w:pPr>
    </w:p>
    <w:tbl>
      <w:tblPr>
        <w:tblW w:w="99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
        <w:gridCol w:w="992"/>
        <w:gridCol w:w="4111"/>
        <w:gridCol w:w="850"/>
        <w:gridCol w:w="992"/>
        <w:gridCol w:w="851"/>
        <w:gridCol w:w="1134"/>
      </w:tblGrid>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20"/>
                <w:szCs w:val="20"/>
                <w:lang w:val="es-MX" w:eastAsia="es-MX"/>
              </w:rPr>
            </w:pPr>
            <w:r w:rsidRPr="00953430">
              <w:rPr>
                <w:rFonts w:cs="Arial"/>
                <w:sz w:val="20"/>
                <w:szCs w:val="20"/>
                <w:lang w:val="es-MX" w:eastAsia="es-MX"/>
              </w:rPr>
              <w:t>PARTIDA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20"/>
                <w:szCs w:val="20"/>
                <w:lang w:val="es-MX" w:eastAsia="es-MX"/>
              </w:rPr>
            </w:pPr>
            <w:r w:rsidRPr="00953430">
              <w:rPr>
                <w:rFonts w:cs="Arial"/>
                <w:sz w:val="20"/>
                <w:szCs w:val="20"/>
                <w:lang w:val="es-MX" w:eastAsia="es-MX"/>
              </w:rPr>
              <w:t>AREA SOLICITANTE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20"/>
                <w:szCs w:val="20"/>
                <w:lang w:val="es-MX" w:eastAsia="es-MX"/>
              </w:rPr>
            </w:pPr>
            <w:r w:rsidRPr="00953430">
              <w:rPr>
                <w:rFonts w:cs="Arial"/>
                <w:sz w:val="20"/>
                <w:szCs w:val="20"/>
                <w:lang w:val="es-MX" w:eastAsia="es-MX"/>
              </w:rPr>
              <w:t>DESCRIPCION DEL BIEN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20"/>
                <w:szCs w:val="20"/>
                <w:lang w:val="es-MX" w:eastAsia="es-MX"/>
              </w:rPr>
            </w:pPr>
            <w:r w:rsidRPr="00953430">
              <w:rPr>
                <w:rFonts w:cs="Arial"/>
                <w:sz w:val="20"/>
                <w:szCs w:val="20"/>
                <w:lang w:val="es-MX" w:eastAsia="es-MX"/>
              </w:rPr>
              <w:t xml:space="preserve">UNIDAD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20"/>
                <w:szCs w:val="20"/>
                <w:lang w:val="es-MX" w:eastAsia="es-MX"/>
              </w:rPr>
            </w:pPr>
            <w:r w:rsidRPr="00953430">
              <w:rPr>
                <w:rFonts w:cs="Arial"/>
                <w:b/>
                <w:bCs/>
                <w:sz w:val="20"/>
                <w:szCs w:val="20"/>
                <w:lang w:val="es-MX" w:eastAsia="es-MX"/>
              </w:rPr>
              <w:t>ABRIL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20"/>
                <w:szCs w:val="20"/>
                <w:lang w:val="es-MX" w:eastAsia="es-MX"/>
              </w:rPr>
            </w:pPr>
            <w:r w:rsidRPr="00953430">
              <w:rPr>
                <w:rFonts w:cs="Arial"/>
                <w:b/>
                <w:bCs/>
                <w:sz w:val="20"/>
                <w:szCs w:val="20"/>
                <w:lang w:val="es-MX" w:eastAsia="es-MX"/>
              </w:rPr>
              <w:t>JUNIO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20"/>
                <w:szCs w:val="20"/>
                <w:lang w:val="es-MX" w:eastAsia="es-MX"/>
              </w:rPr>
            </w:pPr>
            <w:r w:rsidRPr="00953430">
              <w:rPr>
                <w:rFonts w:cs="Arial"/>
                <w:b/>
                <w:bCs/>
                <w:sz w:val="20"/>
                <w:szCs w:val="20"/>
                <w:lang w:val="es-MX" w:eastAsia="es-MX"/>
              </w:rPr>
              <w:t>TOTAL UNIDADES</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ARMAZON  P/RODILLO TIPO JAULA REFORZADO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BITUPLASTIC (PARA SELLAR)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GL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FEXPAN HOJA DE 1.22 X 1.22 FESTER O SIMILAR EN CALIDAD Y PRECIO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IMPERMEABILIZANTE A BASE TEXSELF C/ALUMINIO  1.0 MTS. DE ANCHO X 20 MTS. DE LARGO.    COLOR TERRACOTA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RO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3</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IMPERMEABILIZANTE ACRITON 5 AÑOS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CT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8</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IMPERMEABILIZANTE ELASTOFEST CUÑETE DE 30 KGS.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5</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PINTURA ANTIGRAFITI COLOR BLANCO, INCLUYE: CATALIZADOR Y SOLVENTE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CT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EN AEROSOL  GRIS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EN AEROSOL COLOR BLANCO SECADO RAPIDO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BOTE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8</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PINTURA ESMALTE AMARILLO CATERPILA       (PINTURA ESMALTE EN CALIDAD Y ALQUIDALICO MARCA COMEX VELMAR O SIMILAR PRECIO)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GL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ESMALTE GRIS PANTONE 877C (PINTURA ESMALTE ALQUIDALICO MARCA COMEX 100 O SIMILAR EN CALIDAD Y PRECIO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GL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50</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EPOXICA PARA TRAFICO PESADO COLOR GRIS, INCLUYE: CATALIZADOR Y SOLVENTE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CT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8</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PINTURA ESMALTE VERDE LICONSA   (PINTURA ESMALTE ALQUIDALICO MARCA COMEX 100 O SIMILAR EN CALIDAD Y PRECIO)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GL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RELLENADOR SUPERLIGERO E-75 CON CATALIZADOR COMEX O SIMILAR EN CALIDAD Y PRECIO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LT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25</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REPUESTO P/RODILLO LISO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65</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RODILLOS PARA PINTAR  APLANADO FINO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PZ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r>
    </w:tbl>
    <w:p w:rsidR="00F91D88" w:rsidRDefault="00F91D88"/>
    <w:p w:rsidR="00F91D88" w:rsidRDefault="00F91D88" w:rsidP="00F91D88">
      <w:pPr>
        <w:pStyle w:val="Subttulo"/>
      </w:pPr>
      <w:r>
        <w:br w:type="page"/>
      </w:r>
    </w:p>
    <w:tbl>
      <w:tblPr>
        <w:tblW w:w="99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
        <w:gridCol w:w="992"/>
        <w:gridCol w:w="4111"/>
        <w:gridCol w:w="850"/>
        <w:gridCol w:w="992"/>
        <w:gridCol w:w="851"/>
        <w:gridCol w:w="1134"/>
      </w:tblGrid>
      <w:tr w:rsidR="00F91D88" w:rsidRPr="00953430" w:rsidTr="002E2F41">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F91D88" w:rsidRPr="00953430" w:rsidRDefault="00F91D88" w:rsidP="002E2F41">
            <w:pPr>
              <w:suppressAutoHyphens w:val="0"/>
              <w:jc w:val="center"/>
              <w:rPr>
                <w:rFonts w:cs="Arial"/>
                <w:sz w:val="20"/>
                <w:szCs w:val="20"/>
                <w:lang w:val="es-MX" w:eastAsia="es-MX"/>
              </w:rPr>
            </w:pPr>
            <w:r w:rsidRPr="00953430">
              <w:rPr>
                <w:rFonts w:cs="Arial"/>
                <w:sz w:val="20"/>
                <w:szCs w:val="20"/>
                <w:lang w:val="es-MX" w:eastAsia="es-MX"/>
              </w:rPr>
              <w:t>PARTIDA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D88" w:rsidRPr="00953430" w:rsidRDefault="00F91D88" w:rsidP="002E2F41">
            <w:pPr>
              <w:suppressAutoHyphens w:val="0"/>
              <w:jc w:val="center"/>
              <w:rPr>
                <w:rFonts w:cs="Arial"/>
                <w:sz w:val="20"/>
                <w:szCs w:val="20"/>
                <w:lang w:val="es-MX" w:eastAsia="es-MX"/>
              </w:rPr>
            </w:pPr>
            <w:r w:rsidRPr="00953430">
              <w:rPr>
                <w:rFonts w:cs="Arial"/>
                <w:sz w:val="20"/>
                <w:szCs w:val="20"/>
                <w:lang w:val="es-MX" w:eastAsia="es-MX"/>
              </w:rPr>
              <w:t>AREA SOLICITANTE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both"/>
              <w:rPr>
                <w:rFonts w:cs="Arial"/>
                <w:sz w:val="20"/>
                <w:szCs w:val="20"/>
                <w:lang w:val="es-MX" w:eastAsia="es-MX"/>
              </w:rPr>
            </w:pPr>
            <w:r w:rsidRPr="00953430">
              <w:rPr>
                <w:rFonts w:cs="Arial"/>
                <w:sz w:val="20"/>
                <w:szCs w:val="20"/>
                <w:lang w:val="es-MX" w:eastAsia="es-MX"/>
              </w:rPr>
              <w:t>DESCRIPCION DEL BIEN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1D88" w:rsidRPr="00953430" w:rsidRDefault="00F91D88" w:rsidP="002E2F41">
            <w:pPr>
              <w:suppressAutoHyphens w:val="0"/>
              <w:jc w:val="center"/>
              <w:rPr>
                <w:rFonts w:cs="Arial"/>
                <w:sz w:val="20"/>
                <w:szCs w:val="20"/>
                <w:lang w:val="es-MX" w:eastAsia="es-MX"/>
              </w:rPr>
            </w:pPr>
            <w:r w:rsidRPr="00953430">
              <w:rPr>
                <w:rFonts w:cs="Arial"/>
                <w:sz w:val="20"/>
                <w:szCs w:val="20"/>
                <w:lang w:val="es-MX" w:eastAsia="es-MX"/>
              </w:rPr>
              <w:t xml:space="preserve">UNIDAD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center"/>
              <w:rPr>
                <w:rFonts w:cs="Arial"/>
                <w:b/>
                <w:bCs/>
                <w:sz w:val="20"/>
                <w:szCs w:val="20"/>
                <w:lang w:val="es-MX" w:eastAsia="es-MX"/>
              </w:rPr>
            </w:pPr>
            <w:r w:rsidRPr="00953430">
              <w:rPr>
                <w:rFonts w:cs="Arial"/>
                <w:b/>
                <w:bCs/>
                <w:sz w:val="20"/>
                <w:szCs w:val="20"/>
                <w:lang w:val="es-MX" w:eastAsia="es-MX"/>
              </w:rPr>
              <w:t>ABRIL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center"/>
              <w:rPr>
                <w:rFonts w:cs="Arial"/>
                <w:b/>
                <w:bCs/>
                <w:sz w:val="20"/>
                <w:szCs w:val="20"/>
                <w:lang w:val="es-MX" w:eastAsia="es-MX"/>
              </w:rPr>
            </w:pPr>
            <w:r w:rsidRPr="00953430">
              <w:rPr>
                <w:rFonts w:cs="Arial"/>
                <w:b/>
                <w:bCs/>
                <w:sz w:val="20"/>
                <w:szCs w:val="20"/>
                <w:lang w:val="es-MX" w:eastAsia="es-MX"/>
              </w:rPr>
              <w:t>JUNIO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center"/>
              <w:rPr>
                <w:rFonts w:cs="Arial"/>
                <w:b/>
                <w:bCs/>
                <w:sz w:val="20"/>
                <w:szCs w:val="20"/>
                <w:lang w:val="es-MX" w:eastAsia="es-MX"/>
              </w:rPr>
            </w:pPr>
            <w:r w:rsidRPr="00953430">
              <w:rPr>
                <w:rFonts w:cs="Arial"/>
                <w:b/>
                <w:bCs/>
                <w:sz w:val="20"/>
                <w:szCs w:val="20"/>
                <w:lang w:val="es-MX" w:eastAsia="es-MX"/>
              </w:rPr>
              <w:t>TOTAL UNIDADES</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ARMAZON PARA RODILLO PARA PINTAR TUBERIA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 </w:t>
            </w:r>
            <w:r w:rsidR="00055414">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REPUESTO DE RODILLO PARA PINTAR TUBERIA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25</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PINTURA ESMALTE COLOR BLANCA      (PINTURA ESMALTE ALQUIDALICO MATE, MARCA: COMEX 100 O SIMILAR EN CALIDAD Y PRECIO)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CT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3</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   Y ADQUISICIONES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PINTURA VINILICA COLOR  BLANCA.   (PINTURA VINIL ACRILICA DE ACABADO MATE PARA INTERIORES Y EXTERIORES MARCA: COMEX, LINEA VINIMEX O SIMILAR EN CALIDAD Y PRECIO)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CT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11</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 Y 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THINER ACRILICO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LITRO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125</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MANTTO. Y 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ESTOPA DE PRIMERA (PRESENTACION DE 1 KG)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KG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87</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 MANTTO. Y PADRON</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BROCHA PARA PINTAR DE 1" PROFESIONAL BANDA DORADA. DE CERDAS RESISTENTES AL DESPRENDIMIENTO.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7</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ADQUISICIONES Y PADRON</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BROCHA PARA PINTAR DE 4" PROFESIONAL BANDA DORADA. DE CERDAS RESISTENTES AL DESPRENDIMIENTO.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BROCHA  PARA PINTAR DE 2" PROFESIONAL BANDA DORADA. DE CERDAS RESISTENTES AL DESPRENDIMIENTO.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PIEZA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BROCHA PARA PINTAR DE 3" PROFESIONAL BANDA DORADA. DE CERDAS RESISTENTES AL DESPRENDIMIENTO.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PIEZA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BROCHA PARA PINTAR DE 5" PROFESIONAL BANDA DORADA. DE CERDAS RESISTENTES AL DESPRENDIMIENTO.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PIEZA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BENEFICIARIOS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VINILICA COLOR BLANCO  ACRILICA  DE ALTO RENDIMIENTO Y ACABADO SATINADO Y LAVABLE CON UN RENDIMIENTO DE 7 A 8 METROS CUADRADOS POR LITRO PARA INTERIORES Y EXTERIORES  PARA APLICACIÓN CON BROCHA, RODILL DE GRAN RESISTENCIAS A LAS INCLEMENCIAS DEL TIEMPO.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CT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18</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BENEFICIARIOS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ESMALTE COLOR BLANCO  ALQUIDALICO ANTICORROSIVO DE ACAVADO BLILLANTE PARA INTERIORES Y EXTERIORES  PARA APLICACIÓN CON BROCHA, RODILLO  O EQUIPO DE ASPERSION CON RENDIMIENTO DE 7 A 8 METROS CUADRADOS POR LITRO DE GRAN RESISTENCIAS A LAS INCLEMENCIAS DEL TIEMPO.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CT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15</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CEPILLO DE ALAMBRE MEDIANO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PIEZA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 </w:t>
            </w:r>
            <w:r w:rsidR="00055414">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CEPILLO PARA PINTAR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PIEZA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20</w:t>
            </w:r>
          </w:p>
        </w:tc>
      </w:tr>
      <w:tr w:rsidR="00F91D88" w:rsidRPr="00953430" w:rsidTr="002E2F41">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F91D88" w:rsidRPr="00953430" w:rsidRDefault="00F91D88" w:rsidP="002E2F41">
            <w:pPr>
              <w:suppressAutoHyphens w:val="0"/>
              <w:jc w:val="center"/>
              <w:rPr>
                <w:rFonts w:cs="Arial"/>
                <w:sz w:val="20"/>
                <w:szCs w:val="20"/>
                <w:lang w:val="es-MX" w:eastAsia="es-MX"/>
              </w:rPr>
            </w:pPr>
            <w:r w:rsidRPr="00953430">
              <w:rPr>
                <w:rFonts w:cs="Arial"/>
                <w:sz w:val="20"/>
                <w:szCs w:val="20"/>
                <w:lang w:val="es-MX" w:eastAsia="es-MX"/>
              </w:rPr>
              <w:lastRenderedPageBreak/>
              <w:t>PARTIDA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D88" w:rsidRPr="00953430" w:rsidRDefault="00F91D88" w:rsidP="002E2F41">
            <w:pPr>
              <w:suppressAutoHyphens w:val="0"/>
              <w:jc w:val="center"/>
              <w:rPr>
                <w:rFonts w:cs="Arial"/>
                <w:sz w:val="20"/>
                <w:szCs w:val="20"/>
                <w:lang w:val="es-MX" w:eastAsia="es-MX"/>
              </w:rPr>
            </w:pPr>
            <w:r w:rsidRPr="00953430">
              <w:rPr>
                <w:rFonts w:cs="Arial"/>
                <w:sz w:val="20"/>
                <w:szCs w:val="20"/>
                <w:lang w:val="es-MX" w:eastAsia="es-MX"/>
              </w:rPr>
              <w:t>AREA SOLICITANTE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both"/>
              <w:rPr>
                <w:rFonts w:cs="Arial"/>
                <w:sz w:val="20"/>
                <w:szCs w:val="20"/>
                <w:lang w:val="es-MX" w:eastAsia="es-MX"/>
              </w:rPr>
            </w:pPr>
            <w:r w:rsidRPr="00953430">
              <w:rPr>
                <w:rFonts w:cs="Arial"/>
                <w:sz w:val="20"/>
                <w:szCs w:val="20"/>
                <w:lang w:val="es-MX" w:eastAsia="es-MX"/>
              </w:rPr>
              <w:t>DESCRIPCION DEL BIEN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1D88" w:rsidRPr="00953430" w:rsidRDefault="00F91D88" w:rsidP="002E2F41">
            <w:pPr>
              <w:suppressAutoHyphens w:val="0"/>
              <w:jc w:val="center"/>
              <w:rPr>
                <w:rFonts w:cs="Arial"/>
                <w:sz w:val="20"/>
                <w:szCs w:val="20"/>
                <w:lang w:val="es-MX" w:eastAsia="es-MX"/>
              </w:rPr>
            </w:pPr>
            <w:r w:rsidRPr="00953430">
              <w:rPr>
                <w:rFonts w:cs="Arial"/>
                <w:sz w:val="20"/>
                <w:szCs w:val="20"/>
                <w:lang w:val="es-MX" w:eastAsia="es-MX"/>
              </w:rPr>
              <w:t xml:space="preserve">UNIDAD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center"/>
              <w:rPr>
                <w:rFonts w:cs="Arial"/>
                <w:b/>
                <w:bCs/>
                <w:sz w:val="20"/>
                <w:szCs w:val="20"/>
                <w:lang w:val="es-MX" w:eastAsia="es-MX"/>
              </w:rPr>
            </w:pPr>
            <w:r w:rsidRPr="00953430">
              <w:rPr>
                <w:rFonts w:cs="Arial"/>
                <w:b/>
                <w:bCs/>
                <w:sz w:val="20"/>
                <w:szCs w:val="20"/>
                <w:lang w:val="es-MX" w:eastAsia="es-MX"/>
              </w:rPr>
              <w:t>ABRIL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center"/>
              <w:rPr>
                <w:rFonts w:cs="Arial"/>
                <w:b/>
                <w:bCs/>
                <w:sz w:val="20"/>
                <w:szCs w:val="20"/>
                <w:lang w:val="es-MX" w:eastAsia="es-MX"/>
              </w:rPr>
            </w:pPr>
            <w:r w:rsidRPr="00953430">
              <w:rPr>
                <w:rFonts w:cs="Arial"/>
                <w:b/>
                <w:bCs/>
                <w:sz w:val="20"/>
                <w:szCs w:val="20"/>
                <w:lang w:val="es-MX" w:eastAsia="es-MX"/>
              </w:rPr>
              <w:t>JUNIO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center"/>
              <w:rPr>
                <w:rFonts w:cs="Arial"/>
                <w:b/>
                <w:bCs/>
                <w:sz w:val="20"/>
                <w:szCs w:val="20"/>
                <w:lang w:val="es-MX" w:eastAsia="es-MX"/>
              </w:rPr>
            </w:pPr>
            <w:r w:rsidRPr="00953430">
              <w:rPr>
                <w:rFonts w:cs="Arial"/>
                <w:b/>
                <w:bCs/>
                <w:sz w:val="20"/>
                <w:szCs w:val="20"/>
                <w:lang w:val="es-MX" w:eastAsia="es-MX"/>
              </w:rPr>
              <w:t>TOTAL UNIDADES</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CUTTER RETRACTIL GRUESO CON GUIA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PIEZA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ESPATULA CON MANGO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PIEZA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 </w:t>
            </w:r>
            <w:r w:rsidR="00055414">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ESPATULA CON MANGO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PIEZA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055414" w:rsidP="00953430">
            <w:pPr>
              <w:suppressAutoHyphens w:val="0"/>
              <w:jc w:val="center"/>
              <w:rPr>
                <w:rFonts w:cs="Arial"/>
                <w:b/>
                <w:bCs/>
                <w:sz w:val="16"/>
                <w:szCs w:val="16"/>
                <w:lang w:val="es-MX" w:eastAsia="es-MX"/>
              </w:rPr>
            </w:pPr>
            <w:r>
              <w:rPr>
                <w:rFonts w:cs="Arial"/>
                <w:b/>
                <w:bCs/>
                <w:sz w:val="16"/>
                <w:szCs w:val="16"/>
                <w:lang w:val="es-MX" w:eastAsia="es-MX"/>
              </w:rPr>
              <w:t>0</w:t>
            </w:r>
            <w:r w:rsidR="00953430" w:rsidRPr="00953430">
              <w:rPr>
                <w:rFonts w:cs="Arial"/>
                <w:b/>
                <w:bCs/>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ESMALTE COLOR GRIS PANTONE COOL GRAY 10 C, ALQUIDALICO ANTICORROSIVO DE ACAVADO BLILLANTE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LITRO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15</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ESMALTE COLOR ROJO PANTONE 200 C, ALQUIDALICO ANTICORROSIVO DE ACAVADO BLILLANTE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LITRO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18</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ESMALTE COLOR VERDE PANTONE 346 C ALQUIDALICO ANTICORROSIVO ACABADO BRILLANTE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LITRO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18</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PADRON DE BENEF.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RODILLO ESTRA RUGOSO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PIEZA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20</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ADQUISICIONES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TINTA PARA PINTAR COLOR AMARILLO PARA PINTURA VINILICA COMEX, LINEA VINIMEX O SIMILAR EN CALIDAD Y PRECIO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GALON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ALMACENES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 xml:space="preserve">PINTURA ESMALTE EN AEROSOL COLOR ROJO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PZA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24</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ALMACENES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PARA TRAFICO PESADO COLOR AMARILLO CATERPILLAR MARCA SHERWIN WILLIAMS PARA SEÑALAMIENTO VIAL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GL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4</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 xml:space="preserve">ALMACENES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PARA TRAFICO PESADO COLOR NEGRO LINEA METAMEX  MARCA SHERWIN WILLIAMS PARA SEÑALAMIENTO VIAL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GL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1</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REL. INDUST. SEG. HIG</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PARA TRAFICO COLOR AMARILLO PARA MANTENIMIENTO DE SEÑALAMIENTOS VIALES CON LAS SIGUIENTES CARACTERISTICAS: Pintura base solvente, especiales para pintar líneas de tráfico,  estacionamientos, vialidades urbanas, etc. En color  amarillo carterpillar de gran resistencia a las inclemencias del tiempo y al desgaste o tránsito pesado de vehículos, el cual debe incluir los aditivos necesarios para su correcta aplicación.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CB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 </w:t>
            </w:r>
            <w:r w:rsidR="00055414">
              <w:rPr>
                <w:rFonts w:cs="Arial"/>
                <w:b/>
                <w:bCs/>
                <w:sz w:val="16"/>
                <w:szCs w:val="16"/>
                <w:lang w:val="es-MX" w:eastAsia="es-MX"/>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REL. INDUST. SEG. HIG</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PARA TRAFICO COLOR AZUL PARA MANTENIMIENTO DE SEÑALAMIENTOS VIALES CON LAS SIGUIENTES CARACTERISTICAS: Pintura base solvente, especiales para pintar líneas de tráfico,  estacionamientos, vialidades urbanas, etc. En color   azul seguridad de gran resistencia a las inclemencias del tiempo y al desgaste o tránsito pesado de vehículos, el cual debe incluir los aditivos necesarios para su correcta aplicación.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CB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055414" w:rsidP="00953430">
            <w:pPr>
              <w:suppressAutoHyphens w:val="0"/>
              <w:jc w:val="center"/>
              <w:rPr>
                <w:rFonts w:cs="Arial"/>
                <w:b/>
                <w:bCs/>
                <w:sz w:val="16"/>
                <w:szCs w:val="16"/>
                <w:lang w:val="es-MX" w:eastAsia="es-MX"/>
              </w:rPr>
            </w:pPr>
            <w:r>
              <w:rPr>
                <w:rFonts w:cs="Arial"/>
                <w:b/>
                <w:bCs/>
                <w:sz w:val="16"/>
                <w:szCs w:val="16"/>
                <w:lang w:val="es-MX" w:eastAsia="es-MX"/>
              </w:rPr>
              <w:t>0</w:t>
            </w:r>
            <w:r w:rsidR="00953430" w:rsidRPr="00953430">
              <w:rPr>
                <w:rFonts w:cs="Arial"/>
                <w:b/>
                <w:bCs/>
                <w:sz w:val="16"/>
                <w:szCs w:val="16"/>
                <w:lang w:val="es-MX"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r>
    </w:tbl>
    <w:p w:rsidR="00F91D88" w:rsidRDefault="00F91D88"/>
    <w:p w:rsidR="00F91D88" w:rsidRDefault="00F91D88" w:rsidP="00F91D88">
      <w:pPr>
        <w:pStyle w:val="Subttulo"/>
      </w:pPr>
      <w:r>
        <w:br w:type="page"/>
      </w:r>
    </w:p>
    <w:tbl>
      <w:tblPr>
        <w:tblW w:w="99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
        <w:gridCol w:w="992"/>
        <w:gridCol w:w="4111"/>
        <w:gridCol w:w="850"/>
        <w:gridCol w:w="992"/>
        <w:gridCol w:w="851"/>
        <w:gridCol w:w="1134"/>
      </w:tblGrid>
      <w:tr w:rsidR="00F91D88" w:rsidRPr="00953430" w:rsidTr="002E2F41">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F91D88" w:rsidRPr="00953430" w:rsidRDefault="00F91D88" w:rsidP="002E2F41">
            <w:pPr>
              <w:suppressAutoHyphens w:val="0"/>
              <w:jc w:val="center"/>
              <w:rPr>
                <w:rFonts w:cs="Arial"/>
                <w:sz w:val="20"/>
                <w:szCs w:val="20"/>
                <w:lang w:val="es-MX" w:eastAsia="es-MX"/>
              </w:rPr>
            </w:pPr>
            <w:r w:rsidRPr="00953430">
              <w:rPr>
                <w:rFonts w:cs="Arial"/>
                <w:sz w:val="20"/>
                <w:szCs w:val="20"/>
                <w:lang w:val="es-MX" w:eastAsia="es-MX"/>
              </w:rPr>
              <w:t>PARTIDA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D88" w:rsidRPr="00953430" w:rsidRDefault="00F91D88" w:rsidP="002E2F41">
            <w:pPr>
              <w:suppressAutoHyphens w:val="0"/>
              <w:jc w:val="center"/>
              <w:rPr>
                <w:rFonts w:cs="Arial"/>
                <w:sz w:val="20"/>
                <w:szCs w:val="20"/>
                <w:lang w:val="es-MX" w:eastAsia="es-MX"/>
              </w:rPr>
            </w:pPr>
            <w:r w:rsidRPr="00953430">
              <w:rPr>
                <w:rFonts w:cs="Arial"/>
                <w:sz w:val="20"/>
                <w:szCs w:val="20"/>
                <w:lang w:val="es-MX" w:eastAsia="es-MX"/>
              </w:rPr>
              <w:t>AREA SOLICITANTE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both"/>
              <w:rPr>
                <w:rFonts w:cs="Arial"/>
                <w:sz w:val="20"/>
                <w:szCs w:val="20"/>
                <w:lang w:val="es-MX" w:eastAsia="es-MX"/>
              </w:rPr>
            </w:pPr>
            <w:r w:rsidRPr="00953430">
              <w:rPr>
                <w:rFonts w:cs="Arial"/>
                <w:sz w:val="20"/>
                <w:szCs w:val="20"/>
                <w:lang w:val="es-MX" w:eastAsia="es-MX"/>
              </w:rPr>
              <w:t>DESCRIPCION DEL BIEN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1D88" w:rsidRPr="00953430" w:rsidRDefault="00F91D88" w:rsidP="002E2F41">
            <w:pPr>
              <w:suppressAutoHyphens w:val="0"/>
              <w:jc w:val="center"/>
              <w:rPr>
                <w:rFonts w:cs="Arial"/>
                <w:sz w:val="20"/>
                <w:szCs w:val="20"/>
                <w:lang w:val="es-MX" w:eastAsia="es-MX"/>
              </w:rPr>
            </w:pPr>
            <w:r w:rsidRPr="00953430">
              <w:rPr>
                <w:rFonts w:cs="Arial"/>
                <w:sz w:val="20"/>
                <w:szCs w:val="20"/>
                <w:lang w:val="es-MX" w:eastAsia="es-MX"/>
              </w:rPr>
              <w:t xml:space="preserve">UNIDAD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center"/>
              <w:rPr>
                <w:rFonts w:cs="Arial"/>
                <w:b/>
                <w:bCs/>
                <w:sz w:val="20"/>
                <w:szCs w:val="20"/>
                <w:lang w:val="es-MX" w:eastAsia="es-MX"/>
              </w:rPr>
            </w:pPr>
            <w:r w:rsidRPr="00953430">
              <w:rPr>
                <w:rFonts w:cs="Arial"/>
                <w:b/>
                <w:bCs/>
                <w:sz w:val="20"/>
                <w:szCs w:val="20"/>
                <w:lang w:val="es-MX" w:eastAsia="es-MX"/>
              </w:rPr>
              <w:t>ABRIL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center"/>
              <w:rPr>
                <w:rFonts w:cs="Arial"/>
                <w:b/>
                <w:bCs/>
                <w:sz w:val="20"/>
                <w:szCs w:val="20"/>
                <w:lang w:val="es-MX" w:eastAsia="es-MX"/>
              </w:rPr>
            </w:pPr>
            <w:r w:rsidRPr="00953430">
              <w:rPr>
                <w:rFonts w:cs="Arial"/>
                <w:b/>
                <w:bCs/>
                <w:sz w:val="20"/>
                <w:szCs w:val="20"/>
                <w:lang w:val="es-MX" w:eastAsia="es-MX"/>
              </w:rPr>
              <w:t>JUNIO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D88" w:rsidRPr="00953430" w:rsidRDefault="00F91D88" w:rsidP="002E2F41">
            <w:pPr>
              <w:suppressAutoHyphens w:val="0"/>
              <w:jc w:val="center"/>
              <w:rPr>
                <w:rFonts w:cs="Arial"/>
                <w:b/>
                <w:bCs/>
                <w:sz w:val="20"/>
                <w:szCs w:val="20"/>
                <w:lang w:val="es-MX" w:eastAsia="es-MX"/>
              </w:rPr>
            </w:pPr>
            <w:r w:rsidRPr="00953430">
              <w:rPr>
                <w:rFonts w:cs="Arial"/>
                <w:b/>
                <w:bCs/>
                <w:sz w:val="20"/>
                <w:szCs w:val="20"/>
                <w:lang w:val="es-MX" w:eastAsia="es-MX"/>
              </w:rPr>
              <w:t>TOTAL UNIDADES</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REL. INDUST. SEG. HIG</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PARA TRAFICO COLOR BLANCO PARA MANTENIMIENTO DE SEÑALAMIENTOS VIALES CON LAS SIGUIENTES CARACTERISTICAS: Pintura base solvente, especiales para pintar líneas de tráfico, estacionamientos, vialidades urbanas, etc. En color   blanca de gran resistencia a las inclemencias del tiempo y al desgaste o tránsito pesado de vehículos; el cual debe incluir los aditivos necesarios para su correcta aplicación.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CB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055414" w:rsidP="00953430">
            <w:pPr>
              <w:suppressAutoHyphens w:val="0"/>
              <w:jc w:val="center"/>
              <w:rPr>
                <w:rFonts w:cs="Arial"/>
                <w:b/>
                <w:bCs/>
                <w:sz w:val="16"/>
                <w:szCs w:val="16"/>
                <w:lang w:val="es-MX" w:eastAsia="es-MX"/>
              </w:rPr>
            </w:pPr>
            <w:r>
              <w:rPr>
                <w:rFonts w:cs="Arial"/>
                <w:b/>
                <w:bCs/>
                <w:sz w:val="16"/>
                <w:szCs w:val="16"/>
                <w:lang w:val="es-MX" w:eastAsia="es-MX"/>
              </w:rPr>
              <w:t>0</w:t>
            </w:r>
            <w:r w:rsidR="00953430" w:rsidRPr="00953430">
              <w:rPr>
                <w:rFonts w:cs="Arial"/>
                <w:b/>
                <w:bCs/>
                <w:sz w:val="16"/>
                <w:szCs w:val="16"/>
                <w:lang w:val="es-MX"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r>
      <w:tr w:rsidR="00953430" w:rsidRPr="00953430" w:rsidTr="00953430">
        <w:trPr>
          <w:trHeight w:val="60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REL. INDUST. SEG. HIG</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F91D88">
            <w:pPr>
              <w:suppressAutoHyphens w:val="0"/>
              <w:jc w:val="both"/>
              <w:rPr>
                <w:rFonts w:cs="Arial"/>
                <w:sz w:val="16"/>
                <w:szCs w:val="16"/>
                <w:lang w:val="es-MX" w:eastAsia="es-MX"/>
              </w:rPr>
            </w:pPr>
            <w:r w:rsidRPr="00953430">
              <w:rPr>
                <w:rFonts w:cs="Arial"/>
                <w:sz w:val="16"/>
                <w:szCs w:val="16"/>
                <w:lang w:val="es-MX" w:eastAsia="es-MX"/>
              </w:rPr>
              <w:t>PINTURA PARA TRAFICO COLOR VERDE PARA MANTENIMIENTO DE SEÑALAMIENTOS VIALES CON LAS SIGUIENTES CARACTERISTICAS: Pintura base solvente, especiales para pintar líneas de tráfico, estacionamientos, vialidades urbanas, etc. En color   verde seguridad de gran resistencia a las inclemencias del tiempo y al desgaste o tránsito pesado de vehículos; el cual debe incluir los aditivos necesarios para su correcta aplicación.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3430" w:rsidRPr="00953430" w:rsidRDefault="00953430" w:rsidP="00953430">
            <w:pPr>
              <w:suppressAutoHyphens w:val="0"/>
              <w:jc w:val="center"/>
              <w:rPr>
                <w:rFonts w:cs="Arial"/>
                <w:sz w:val="16"/>
                <w:szCs w:val="16"/>
                <w:lang w:val="es-MX" w:eastAsia="es-MX"/>
              </w:rPr>
            </w:pPr>
            <w:r w:rsidRPr="00953430">
              <w:rPr>
                <w:rFonts w:cs="Arial"/>
                <w:sz w:val="16"/>
                <w:szCs w:val="16"/>
                <w:lang w:val="es-MX" w:eastAsia="es-MX"/>
              </w:rPr>
              <w:t>CB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055414" w:rsidP="00953430">
            <w:pPr>
              <w:suppressAutoHyphens w:val="0"/>
              <w:jc w:val="center"/>
              <w:rPr>
                <w:rFonts w:cs="Arial"/>
                <w:b/>
                <w:bCs/>
                <w:sz w:val="16"/>
                <w:szCs w:val="16"/>
                <w:lang w:val="es-MX" w:eastAsia="es-MX"/>
              </w:rPr>
            </w:pPr>
            <w:r>
              <w:rPr>
                <w:rFonts w:cs="Arial"/>
                <w:b/>
                <w:bCs/>
                <w:sz w:val="16"/>
                <w:szCs w:val="16"/>
                <w:lang w:val="es-MX" w:eastAsia="es-MX"/>
              </w:rPr>
              <w:t>0</w:t>
            </w:r>
            <w:r w:rsidR="00953430" w:rsidRPr="00953430">
              <w:rPr>
                <w:rFonts w:cs="Arial"/>
                <w:b/>
                <w:bCs/>
                <w:sz w:val="16"/>
                <w:szCs w:val="16"/>
                <w:lang w:val="es-MX"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30" w:rsidRPr="00953430" w:rsidRDefault="00953430" w:rsidP="00953430">
            <w:pPr>
              <w:suppressAutoHyphens w:val="0"/>
              <w:jc w:val="center"/>
              <w:rPr>
                <w:rFonts w:cs="Arial"/>
                <w:b/>
                <w:bCs/>
                <w:sz w:val="16"/>
                <w:szCs w:val="16"/>
                <w:lang w:val="es-MX" w:eastAsia="es-MX"/>
              </w:rPr>
            </w:pPr>
            <w:r w:rsidRPr="00953430">
              <w:rPr>
                <w:rFonts w:cs="Arial"/>
                <w:b/>
                <w:bCs/>
                <w:sz w:val="16"/>
                <w:szCs w:val="16"/>
                <w:lang w:val="es-MX" w:eastAsia="es-MX"/>
              </w:rPr>
              <w:t>2</w:t>
            </w:r>
          </w:p>
        </w:tc>
      </w:tr>
    </w:tbl>
    <w:p w:rsidR="00AA155E" w:rsidRDefault="00AA155E" w:rsidP="007C1A36">
      <w:pPr>
        <w:spacing w:line="276" w:lineRule="auto"/>
        <w:rPr>
          <w:rFonts w:cs="Arial"/>
          <w:b/>
          <w:bCs/>
          <w:sz w:val="21"/>
          <w:szCs w:val="21"/>
          <w:lang w:val="es-MX" w:eastAsia="en-US"/>
        </w:rPr>
      </w:pPr>
    </w:p>
    <w:p w:rsidR="007F442D" w:rsidRDefault="007F442D" w:rsidP="007F442D">
      <w:pPr>
        <w:jc w:val="both"/>
        <w:rPr>
          <w:b/>
          <w:bCs/>
          <w:sz w:val="20"/>
          <w:szCs w:val="20"/>
        </w:rPr>
      </w:pPr>
      <w:r>
        <w:rPr>
          <w:b/>
          <w:bCs/>
          <w:sz w:val="20"/>
          <w:szCs w:val="20"/>
        </w:rPr>
        <w:t>- Toda la pintura esmalte se utilizará en interiores y exteriores, acabado brillante, secado al aire, aplicación con brocha, rodillo y aspersión, diluyente thiner, tiempo de vida en el envase de 1 año, garantía de 1 año una vez aplicada.</w:t>
      </w:r>
    </w:p>
    <w:p w:rsidR="007F442D" w:rsidRDefault="007F442D" w:rsidP="007F442D">
      <w:pPr>
        <w:jc w:val="both"/>
        <w:rPr>
          <w:b/>
          <w:bCs/>
          <w:sz w:val="20"/>
          <w:szCs w:val="20"/>
        </w:rPr>
      </w:pPr>
    </w:p>
    <w:p w:rsidR="007F442D" w:rsidRDefault="007F442D" w:rsidP="007F442D">
      <w:pPr>
        <w:jc w:val="both"/>
        <w:rPr>
          <w:b/>
          <w:bCs/>
          <w:sz w:val="20"/>
          <w:szCs w:val="20"/>
        </w:rPr>
      </w:pPr>
      <w:r>
        <w:rPr>
          <w:b/>
          <w:bCs/>
          <w:sz w:val="20"/>
          <w:szCs w:val="20"/>
        </w:rPr>
        <w:t>-  Toda la pintura vinílica, se utilizará en interiores y exteriores, aplicación con brocha y rodillo, diluyente agua, secado 30 minutos, tiempo de vida en el envase de 1 año, resistente a la luz solar, polvo y humedad, 1 año de garantía una vez aplicada.</w:t>
      </w:r>
    </w:p>
    <w:p w:rsidR="007F442D" w:rsidRDefault="007F442D" w:rsidP="007F442D">
      <w:pPr>
        <w:tabs>
          <w:tab w:val="left" w:pos="6857"/>
          <w:tab w:val="left" w:pos="8222"/>
          <w:tab w:val="left" w:pos="13714"/>
        </w:tabs>
        <w:rPr>
          <w:rFonts w:cs="Arial"/>
          <w:color w:val="0000FF"/>
        </w:rPr>
      </w:pPr>
    </w:p>
    <w:p w:rsidR="007F442D" w:rsidRDefault="007F442D" w:rsidP="007F442D">
      <w:pPr>
        <w:jc w:val="both"/>
        <w:rPr>
          <w:b/>
          <w:sz w:val="28"/>
          <w:szCs w:val="20"/>
        </w:rPr>
      </w:pPr>
      <w:r>
        <w:rPr>
          <w:rFonts w:cs="Arial"/>
          <w:b/>
          <w:sz w:val="20"/>
          <w:szCs w:val="20"/>
        </w:rPr>
        <w:t xml:space="preserve">1.- La adquisición de PINTURA Y ACCESORIOS PARA SU APLICACIÓN, </w:t>
      </w:r>
      <w:r>
        <w:rPr>
          <w:rFonts w:cs="Arial"/>
          <w:bCs/>
          <w:sz w:val="20"/>
          <w:szCs w:val="20"/>
        </w:rPr>
        <w:t>es necesario para realizar el mantenimiento de las</w:t>
      </w:r>
      <w:r w:rsidR="001B29AC">
        <w:rPr>
          <w:rFonts w:cs="Arial"/>
          <w:bCs/>
          <w:sz w:val="20"/>
          <w:szCs w:val="20"/>
        </w:rPr>
        <w:t xml:space="preserve"> lecherías, c</w:t>
      </w:r>
      <w:r>
        <w:rPr>
          <w:rFonts w:cs="Arial"/>
          <w:bCs/>
          <w:sz w:val="20"/>
          <w:szCs w:val="20"/>
        </w:rPr>
        <w:t xml:space="preserve">onstrucciones e Instalaciones de la Gerencia Estatal Oaxaca de Liconsa, S.A. de C.V. para el periodo comprendido de </w:t>
      </w:r>
      <w:r>
        <w:rPr>
          <w:rFonts w:cs="Arial"/>
          <w:b/>
          <w:sz w:val="20"/>
          <w:szCs w:val="20"/>
        </w:rPr>
        <w:t xml:space="preserve"> </w:t>
      </w:r>
      <w:r w:rsidR="009F50FC">
        <w:rPr>
          <w:rFonts w:cs="Arial"/>
          <w:b/>
          <w:sz w:val="20"/>
          <w:szCs w:val="20"/>
        </w:rPr>
        <w:t>abri</w:t>
      </w:r>
      <w:r w:rsidR="009F50FC" w:rsidRPr="009F50FC">
        <w:rPr>
          <w:rFonts w:cs="Arial"/>
          <w:b/>
          <w:sz w:val="20"/>
          <w:szCs w:val="20"/>
        </w:rPr>
        <w:t>l</w:t>
      </w:r>
      <w:r w:rsidRPr="009F50FC">
        <w:rPr>
          <w:rFonts w:cs="Arial"/>
          <w:b/>
          <w:sz w:val="20"/>
          <w:szCs w:val="20"/>
        </w:rPr>
        <w:t xml:space="preserve"> a diciembre</w:t>
      </w:r>
      <w:r>
        <w:rPr>
          <w:rFonts w:cs="Arial"/>
          <w:b/>
          <w:sz w:val="20"/>
          <w:szCs w:val="20"/>
        </w:rPr>
        <w:t xml:space="preserve"> 201</w:t>
      </w:r>
      <w:r w:rsidR="009F50FC">
        <w:rPr>
          <w:rFonts w:cs="Arial"/>
          <w:b/>
          <w:sz w:val="20"/>
          <w:szCs w:val="20"/>
        </w:rPr>
        <w:t>4</w:t>
      </w:r>
    </w:p>
    <w:p w:rsidR="007F442D" w:rsidRDefault="007F442D" w:rsidP="007C1A36">
      <w:pPr>
        <w:spacing w:line="276" w:lineRule="auto"/>
        <w:rPr>
          <w:rFonts w:cs="Arial"/>
          <w:b/>
          <w:bCs/>
          <w:sz w:val="21"/>
          <w:szCs w:val="21"/>
          <w:lang w:val="es-MX" w:eastAsia="en-US"/>
        </w:rPr>
      </w:pPr>
    </w:p>
    <w:p w:rsidR="00AA155E" w:rsidRDefault="00AA155E" w:rsidP="00AA155E">
      <w:pPr>
        <w:tabs>
          <w:tab w:val="left" w:pos="6857"/>
          <w:tab w:val="left" w:pos="13714"/>
        </w:tabs>
        <w:spacing w:line="240" w:lineRule="exact"/>
        <w:rPr>
          <w:rFonts w:cs="Arial"/>
          <w:b/>
          <w:sz w:val="20"/>
          <w:szCs w:val="20"/>
        </w:rPr>
      </w:pPr>
      <w:r>
        <w:rPr>
          <w:rFonts w:cs="Arial"/>
          <w:b/>
          <w:sz w:val="20"/>
          <w:szCs w:val="20"/>
        </w:rPr>
        <w:t xml:space="preserve">LUGAR Y CONDICIONES PARA EL SUMINISTRO DE LOS BIENES. </w:t>
      </w:r>
    </w:p>
    <w:p w:rsidR="00AA155E" w:rsidRDefault="00AA155E" w:rsidP="00AA155E">
      <w:pPr>
        <w:jc w:val="both"/>
        <w:rPr>
          <w:rFonts w:cs="Arial"/>
          <w:sz w:val="20"/>
          <w:szCs w:val="20"/>
        </w:rPr>
      </w:pPr>
    </w:p>
    <w:p w:rsidR="008B4156" w:rsidRDefault="008B4156" w:rsidP="008B4156">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Pr>
          <w:rFonts w:cs="Arial"/>
          <w:b/>
          <w:bCs/>
          <w:color w:val="000000"/>
          <w:sz w:val="21"/>
          <w:szCs w:val="21"/>
        </w:rPr>
        <w:t>pinturas y accesorios de aplicación</w:t>
      </w:r>
      <w:r w:rsidRPr="001D1E38">
        <w:rPr>
          <w:rFonts w:cs="Arial"/>
          <w:b/>
          <w:sz w:val="21"/>
          <w:szCs w:val="21"/>
          <w:lang w:val="es-MX"/>
        </w:rPr>
        <w:t xml:space="preserve"> deberán </w:t>
      </w:r>
      <w:r>
        <w:rPr>
          <w:rFonts w:cs="Arial"/>
          <w:b/>
          <w:sz w:val="21"/>
          <w:szCs w:val="21"/>
          <w:lang w:val="es-MX"/>
        </w:rPr>
        <w:t>suministrarse</w:t>
      </w:r>
      <w:r w:rsidRPr="001D1E38">
        <w:rPr>
          <w:rFonts w:cs="Arial"/>
          <w:b/>
          <w:sz w:val="21"/>
          <w:szCs w:val="21"/>
          <w:lang w:val="es-MX"/>
        </w:rPr>
        <w:t xml:space="preserve"> </w:t>
      </w:r>
      <w:r>
        <w:rPr>
          <w:rFonts w:cs="Arial"/>
          <w:b/>
          <w:sz w:val="21"/>
          <w:szCs w:val="21"/>
          <w:lang w:val="es-MX"/>
        </w:rPr>
        <w:t xml:space="preserve">en dos entregas, la primera en el mes de abril del 2014 y las siguientes </w:t>
      </w:r>
      <w:r w:rsidRPr="001D1E38">
        <w:rPr>
          <w:rFonts w:cs="Arial"/>
          <w:b/>
          <w:sz w:val="21"/>
          <w:szCs w:val="21"/>
          <w:lang w:val="es-MX"/>
        </w:rPr>
        <w:t xml:space="preserve">dentro de los primeros diez días </w:t>
      </w:r>
      <w:r>
        <w:rPr>
          <w:rFonts w:cs="Arial"/>
          <w:b/>
          <w:sz w:val="21"/>
          <w:szCs w:val="21"/>
          <w:lang w:val="es-MX"/>
        </w:rPr>
        <w:t xml:space="preserve">naturales del mes que corresponda según </w:t>
      </w:r>
      <w:r w:rsidRPr="001D1E38">
        <w:rPr>
          <w:rFonts w:cs="Arial"/>
          <w:b/>
          <w:sz w:val="21"/>
          <w:szCs w:val="21"/>
          <w:lang w:val="es-MX"/>
        </w:rPr>
        <w:t>calendario,  de conformidad con lo indicado en el Anexo IV</w:t>
      </w:r>
      <w:r w:rsidRPr="001D1E38">
        <w:rPr>
          <w:rFonts w:cs="Arial"/>
          <w:sz w:val="21"/>
          <w:szCs w:val="21"/>
          <w:lang w:val="es-MX"/>
        </w:rPr>
        <w:t xml:space="preserve"> </w:t>
      </w:r>
      <w:r w:rsidRPr="008F7C5D">
        <w:rPr>
          <w:rFonts w:cs="Arial"/>
          <w:sz w:val="21"/>
          <w:szCs w:val="21"/>
          <w:lang w:val="es-MX"/>
        </w:rPr>
        <w:t>de esta convocatoria, en las instalaciones de “LICONSA”, Gerencia Estatal Oaxaca</w:t>
      </w:r>
      <w:r>
        <w:rPr>
          <w:rFonts w:cs="Arial"/>
          <w:sz w:val="21"/>
          <w:szCs w:val="21"/>
          <w:lang w:val="es-MX"/>
        </w:rPr>
        <w:t>,</w:t>
      </w:r>
      <w:r w:rsidRPr="008F7C5D">
        <w:rPr>
          <w:rFonts w:cs="Arial"/>
          <w:sz w:val="21"/>
          <w:szCs w:val="21"/>
          <w:lang w:val="es-MX"/>
        </w:rPr>
        <w:t xml:space="preserve"> en el almacén General</w:t>
      </w:r>
      <w:r w:rsidRPr="008F7C5D">
        <w:rPr>
          <w:rFonts w:cs="Arial"/>
          <w:color w:val="000000"/>
          <w:sz w:val="21"/>
          <w:szCs w:val="21"/>
          <w:lang w:val="es-MX"/>
        </w:rPr>
        <w:t xml:space="preserve"> de</w:t>
      </w:r>
      <w:r w:rsidRPr="008F7C5D">
        <w:rPr>
          <w:rFonts w:cs="Arial"/>
          <w:sz w:val="21"/>
          <w:szCs w:val="21"/>
          <w:lang w:val="es-MX"/>
        </w:rPr>
        <w:t xml:space="preserve"> Refacciones, ubicados en el kilómetro 25 de la Carretera Oaxaca-México, Municipio de Guadalupe Etla, Oaxaca, Código Postal sesenta y ocho mil doscientos cincuenta y seis, en días hábiles de lunes a viernes de 09:00 a 14:30 horas conforme a las condiciones, especificaciones y requerimientos técnicos, establecidos en </w:t>
      </w:r>
      <w:r>
        <w:rPr>
          <w:rFonts w:cs="Arial"/>
          <w:sz w:val="21"/>
          <w:szCs w:val="21"/>
          <w:lang w:val="es-MX"/>
        </w:rPr>
        <w:t>esta convocatoria y sus anexos.</w:t>
      </w:r>
    </w:p>
    <w:p w:rsidR="00AA155E" w:rsidRDefault="00AA155E" w:rsidP="00AA155E">
      <w:pPr>
        <w:autoSpaceDE w:val="0"/>
        <w:jc w:val="center"/>
        <w:rPr>
          <w:sz w:val="20"/>
          <w:szCs w:val="20"/>
          <w:lang w:val="es-MX"/>
        </w:rPr>
      </w:pPr>
    </w:p>
    <w:p w:rsidR="00AA155E" w:rsidRDefault="00AA155E" w:rsidP="00AA155E">
      <w:pPr>
        <w:autoSpaceDE w:val="0"/>
        <w:jc w:val="center"/>
        <w:rPr>
          <w:sz w:val="20"/>
          <w:szCs w:val="20"/>
          <w:lang w:val="es-MX"/>
        </w:rPr>
      </w:pPr>
    </w:p>
    <w:p w:rsidR="00AA155E" w:rsidRDefault="00AA155E" w:rsidP="00AA155E">
      <w:pPr>
        <w:tabs>
          <w:tab w:val="left" w:pos="6857"/>
          <w:tab w:val="left" w:pos="13714"/>
        </w:tabs>
        <w:rPr>
          <w:rFonts w:cs="Arial"/>
          <w:b/>
          <w:sz w:val="20"/>
          <w:szCs w:val="20"/>
        </w:rPr>
      </w:pPr>
      <w:r>
        <w:rPr>
          <w:rFonts w:cs="Arial"/>
          <w:b/>
          <w:sz w:val="20"/>
          <w:szCs w:val="20"/>
        </w:rPr>
        <w:t>PENAS CONVENCIONALES</w:t>
      </w:r>
    </w:p>
    <w:p w:rsidR="00AA155E" w:rsidRDefault="00AA155E" w:rsidP="00AA155E">
      <w:pPr>
        <w:tabs>
          <w:tab w:val="left" w:pos="6857"/>
          <w:tab w:val="left" w:pos="13714"/>
        </w:tabs>
        <w:rPr>
          <w:rFonts w:cs="Arial"/>
          <w:b/>
          <w:sz w:val="20"/>
          <w:szCs w:val="20"/>
        </w:rPr>
      </w:pPr>
    </w:p>
    <w:p w:rsidR="00AA155E" w:rsidRPr="008F7C5D" w:rsidRDefault="00AA155E" w:rsidP="00AA155E">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Pr>
          <w:rFonts w:cs="Arial"/>
          <w:sz w:val="21"/>
          <w:szCs w:val="21"/>
        </w:rPr>
        <w:t>pedido</w:t>
      </w:r>
      <w:r w:rsidRPr="00B52DDC">
        <w:rPr>
          <w:rFonts w:cs="Arial"/>
          <w:sz w:val="21"/>
          <w:szCs w:val="21"/>
        </w:rPr>
        <w:t xml:space="preserve">, en caso de incumplimiento en </w:t>
      </w:r>
      <w:r w:rsidRPr="00AA76A2">
        <w:rPr>
          <w:rFonts w:cs="Arial"/>
          <w:color w:val="000000"/>
          <w:sz w:val="21"/>
          <w:szCs w:val="21"/>
        </w:rPr>
        <w:t>la fecha pactada</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del </w:t>
      </w:r>
      <w:r w:rsidR="008B4156" w:rsidRPr="008B4156">
        <w:rPr>
          <w:rFonts w:cs="Arial"/>
          <w:b/>
          <w:sz w:val="21"/>
          <w:szCs w:val="21"/>
        </w:rPr>
        <w:t>1</w:t>
      </w:r>
      <w:r w:rsidRPr="008B4156">
        <w:rPr>
          <w:rFonts w:cs="Arial"/>
          <w:b/>
          <w:sz w:val="21"/>
          <w:szCs w:val="21"/>
          <w:lang w:val="es-MX"/>
        </w:rPr>
        <w:t>%</w:t>
      </w:r>
      <w:r w:rsidRPr="008F7C5D">
        <w:rPr>
          <w:rFonts w:cs="Arial"/>
          <w:b/>
          <w:sz w:val="21"/>
          <w:szCs w:val="21"/>
          <w:lang w:val="es-MX"/>
        </w:rPr>
        <w:t xml:space="preserve"> (</w:t>
      </w:r>
      <w:r w:rsidR="008B4156">
        <w:rPr>
          <w:rFonts w:cs="Arial"/>
          <w:b/>
          <w:sz w:val="21"/>
          <w:szCs w:val="21"/>
          <w:lang w:val="es-MX"/>
        </w:rPr>
        <w:t>uno</w:t>
      </w:r>
      <w:r>
        <w:rPr>
          <w:rFonts w:cs="Arial"/>
          <w:b/>
          <w:sz w:val="21"/>
          <w:szCs w:val="21"/>
          <w:lang w:val="es-MX"/>
        </w:rPr>
        <w:t xml:space="preserve"> </w:t>
      </w:r>
      <w:r w:rsidRPr="008F7C5D">
        <w:rPr>
          <w:rFonts w:cs="Arial"/>
          <w:b/>
          <w:sz w:val="21"/>
          <w:szCs w:val="21"/>
          <w:lang w:val="es-MX"/>
        </w:rPr>
        <w:t>por ciento)</w:t>
      </w:r>
      <w:r w:rsidRPr="008F7C5D">
        <w:rPr>
          <w:rFonts w:cs="Arial"/>
          <w:sz w:val="21"/>
          <w:szCs w:val="21"/>
          <w:lang w:val="es-MX"/>
        </w:rPr>
        <w:t xml:space="preserve"> </w:t>
      </w:r>
      <w:r>
        <w:rPr>
          <w:rFonts w:cs="Arial"/>
          <w:sz w:val="21"/>
          <w:szCs w:val="21"/>
          <w:lang w:val="es-MX"/>
        </w:rPr>
        <w:t xml:space="preserve">por cada día hábil de atraso, </w:t>
      </w:r>
      <w:r w:rsidRPr="008F7C5D">
        <w:rPr>
          <w:rFonts w:cs="Arial"/>
          <w:sz w:val="21"/>
          <w:szCs w:val="21"/>
        </w:rPr>
        <w:t xml:space="preserve">sobre el importe total de los bienes que no sean entregados en tiempo y forma  de acuerdo a lo establecido en el </w:t>
      </w:r>
      <w:r>
        <w:rPr>
          <w:rFonts w:cs="Arial"/>
          <w:sz w:val="21"/>
          <w:szCs w:val="21"/>
        </w:rPr>
        <w:t>pedido</w:t>
      </w:r>
      <w:r w:rsidRPr="008F7C5D">
        <w:rPr>
          <w:rFonts w:cs="Arial"/>
          <w:sz w:val="21"/>
          <w:szCs w:val="21"/>
        </w:rPr>
        <w:t xml:space="preserve"> correspondiente y a las </w:t>
      </w:r>
      <w:r w:rsidRPr="008F7C5D">
        <w:rPr>
          <w:rFonts w:cs="Arial"/>
          <w:color w:val="000000"/>
          <w:sz w:val="21"/>
          <w:szCs w:val="21"/>
        </w:rPr>
        <w:t xml:space="preserve">especificaciones proporcionadas por “LA CONVOCANTE”, hasta un máximo del </w:t>
      </w:r>
      <w:r w:rsidRPr="008F7C5D">
        <w:rPr>
          <w:rFonts w:cs="Arial"/>
          <w:color w:val="000000"/>
          <w:sz w:val="21"/>
          <w:szCs w:val="21"/>
        </w:rPr>
        <w:lastRenderedPageBreak/>
        <w:t xml:space="preserve">10% (diez por ciento) del importe total del </w:t>
      </w:r>
      <w:r>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AA155E" w:rsidRPr="00AA155E" w:rsidRDefault="00AA155E" w:rsidP="00AA155E">
      <w:pPr>
        <w:autoSpaceDE w:val="0"/>
        <w:jc w:val="center"/>
        <w:rPr>
          <w:sz w:val="20"/>
          <w:szCs w:val="20"/>
        </w:rPr>
      </w:pPr>
    </w:p>
    <w:p w:rsidR="00AA155E" w:rsidRDefault="00AA155E" w:rsidP="00AA155E">
      <w:pPr>
        <w:autoSpaceDE w:val="0"/>
        <w:jc w:val="center"/>
        <w:rPr>
          <w:sz w:val="20"/>
          <w:szCs w:val="20"/>
          <w:lang w:val="es-MX"/>
        </w:rPr>
      </w:pPr>
    </w:p>
    <w:p w:rsidR="00AA155E" w:rsidRDefault="00AA155E" w:rsidP="00AA155E">
      <w:pPr>
        <w:pStyle w:val="Textoindependiente34"/>
        <w:tabs>
          <w:tab w:val="left" w:pos="6857"/>
          <w:tab w:val="left" w:pos="8222"/>
          <w:tab w:val="left" w:pos="13714"/>
        </w:tabs>
        <w:spacing w:line="240" w:lineRule="exact"/>
        <w:rPr>
          <w:rFonts w:cs="Arial"/>
          <w:b w:val="0"/>
          <w:lang w:val="es-ES_tradnl" w:eastAsia="ar-SA"/>
        </w:rPr>
      </w:pPr>
      <w:r>
        <w:rPr>
          <w:rFonts w:cs="Arial"/>
          <w:bCs/>
          <w:lang w:val="es-ES_tradnl" w:eastAsia="ar-SA"/>
        </w:rPr>
        <w:t>GARANTÍA DE “LOS BIENES”.</w:t>
      </w:r>
    </w:p>
    <w:p w:rsidR="00AA155E" w:rsidRDefault="00AA155E" w:rsidP="00AA155E">
      <w:pPr>
        <w:tabs>
          <w:tab w:val="left" w:pos="7794"/>
          <w:tab w:val="left" w:pos="8222"/>
          <w:tab w:val="left" w:pos="12862"/>
        </w:tabs>
        <w:ind w:right="51"/>
        <w:jc w:val="both"/>
        <w:rPr>
          <w:rFonts w:cs="Arial"/>
          <w:sz w:val="20"/>
          <w:szCs w:val="20"/>
        </w:rPr>
      </w:pPr>
    </w:p>
    <w:p w:rsidR="00AA155E" w:rsidRPr="008F7C5D" w:rsidRDefault="00AA155E" w:rsidP="00AA155E">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8F7C5D">
        <w:rPr>
          <w:rFonts w:cs="Arial"/>
          <w:color w:val="000000"/>
          <w:sz w:val="21"/>
          <w:szCs w:val="21"/>
          <w:lang w:eastAsia="es-MX"/>
        </w:rPr>
        <w:t xml:space="preserve">de </w:t>
      </w:r>
      <w:r w:rsidRPr="008F7C5D">
        <w:rPr>
          <w:rFonts w:cs="Arial"/>
          <w:color w:val="000000"/>
          <w:sz w:val="21"/>
          <w:szCs w:val="21"/>
        </w:rPr>
        <w:t xml:space="preserve"> UN (1) AÑO </w:t>
      </w:r>
      <w:r w:rsidRPr="008F7C5D">
        <w:rPr>
          <w:rFonts w:cs="Arial"/>
          <w:color w:val="000000"/>
          <w:sz w:val="21"/>
          <w:szCs w:val="21"/>
          <w:lang w:eastAsia="es-MX"/>
        </w:rPr>
        <w:t xml:space="preserve"> 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sustituirlos,</w:t>
      </w:r>
      <w:r w:rsidRPr="008F7C5D">
        <w:rPr>
          <w:rFonts w:cs="Arial"/>
          <w:color w:val="000000"/>
          <w:sz w:val="21"/>
          <w:szCs w:val="21"/>
          <w:lang w:val="es-MX" w:eastAsia="es-MX"/>
        </w:rPr>
        <w:t xml:space="preserve"> en el lugar en que se hubiesen entregado, en un periodo que no excederá de </w:t>
      </w:r>
      <w:r>
        <w:rPr>
          <w:rFonts w:cs="Arial"/>
          <w:color w:val="000000"/>
          <w:sz w:val="21"/>
          <w:szCs w:val="21"/>
          <w:lang w:val="es-MX" w:eastAsia="es-MX"/>
        </w:rPr>
        <w:t>15</w:t>
      </w:r>
      <w:r w:rsidRPr="008F7C5D">
        <w:rPr>
          <w:rFonts w:cs="Arial"/>
          <w:color w:val="000000"/>
          <w:sz w:val="21"/>
          <w:szCs w:val="21"/>
          <w:lang w:val="es-MX" w:eastAsia="es-MX"/>
        </w:rPr>
        <w:t xml:space="preserve"> (</w:t>
      </w:r>
      <w:r>
        <w:rPr>
          <w:rFonts w:cs="Arial"/>
          <w:color w:val="000000"/>
          <w:sz w:val="21"/>
          <w:szCs w:val="21"/>
          <w:lang w:val="es-MX" w:eastAsia="es-MX"/>
        </w:rPr>
        <w:t>quince</w:t>
      </w:r>
      <w:r w:rsidRPr="008F7C5D">
        <w:rPr>
          <w:rFonts w:cs="Arial"/>
          <w:color w:val="000000"/>
          <w:sz w:val="21"/>
          <w:szCs w:val="21"/>
          <w:lang w:val="es-MX" w:eastAsia="es-MX"/>
        </w:rPr>
        <w:t xml:space="preserve">) días </w:t>
      </w:r>
      <w:r>
        <w:rPr>
          <w:rFonts w:cs="Arial"/>
          <w:color w:val="000000"/>
          <w:sz w:val="21"/>
          <w:szCs w:val="21"/>
          <w:lang w:val="es-MX" w:eastAsia="es-MX"/>
        </w:rPr>
        <w:t>naturales</w:t>
      </w:r>
      <w:r w:rsidRPr="008F7C5D">
        <w:rPr>
          <w:rFonts w:cs="Arial"/>
          <w:color w:val="000000"/>
          <w:sz w:val="21"/>
          <w:szCs w:val="21"/>
          <w:lang w:val="es-MX" w:eastAsia="es-MX"/>
        </w:rPr>
        <w:t>, posteriores a la notificación por parte del área usuaria.</w:t>
      </w:r>
    </w:p>
    <w:p w:rsidR="00AA155E" w:rsidRPr="00AA155E" w:rsidRDefault="00AA155E" w:rsidP="007C1A36">
      <w:pPr>
        <w:spacing w:line="276" w:lineRule="auto"/>
        <w:rPr>
          <w:rFonts w:cs="Arial"/>
          <w:b/>
          <w:bCs/>
          <w:sz w:val="21"/>
          <w:szCs w:val="21"/>
          <w:lang w:val="es-MX" w:eastAsia="en-US"/>
        </w:rPr>
      </w:pPr>
    </w:p>
    <w:p w:rsidR="00AA155E" w:rsidRDefault="00AA155E" w:rsidP="007C1A36">
      <w:pPr>
        <w:spacing w:line="276" w:lineRule="auto"/>
        <w:rPr>
          <w:rFonts w:cs="Arial"/>
          <w:b/>
          <w:bCs/>
          <w:sz w:val="21"/>
          <w:szCs w:val="21"/>
          <w:lang w:val="es-MX" w:eastAsia="en-US"/>
        </w:rPr>
      </w:pPr>
    </w:p>
    <w:p w:rsidR="00AA155E" w:rsidRDefault="00AA155E" w:rsidP="007C1A36">
      <w:pPr>
        <w:spacing w:line="276" w:lineRule="auto"/>
        <w:rPr>
          <w:rFonts w:cs="Arial"/>
          <w:b/>
          <w:bCs/>
          <w:sz w:val="21"/>
          <w:szCs w:val="21"/>
          <w:lang w:val="es-MX" w:eastAsia="en-US"/>
        </w:rPr>
      </w:pPr>
    </w:p>
    <w:p w:rsidR="00AA155E" w:rsidRDefault="00AA155E" w:rsidP="007C1A36">
      <w:pPr>
        <w:spacing w:line="276" w:lineRule="auto"/>
        <w:rPr>
          <w:rFonts w:cs="Arial"/>
          <w:b/>
          <w:bCs/>
          <w:sz w:val="21"/>
          <w:szCs w:val="21"/>
          <w:lang w:val="es-MX" w:eastAsia="en-US"/>
        </w:rPr>
      </w:pPr>
    </w:p>
    <w:p w:rsidR="002B1DBA" w:rsidRPr="008F7C5D" w:rsidRDefault="00FE1354" w:rsidP="007C1A36">
      <w:pPr>
        <w:spacing w:line="276" w:lineRule="auto"/>
        <w:rPr>
          <w:rFonts w:cs="Arial"/>
          <w:b/>
          <w:bCs/>
          <w:sz w:val="21"/>
          <w:szCs w:val="21"/>
          <w:lang w:val="es-MX" w:eastAsia="en-US"/>
        </w:rPr>
      </w:pPr>
      <w:r>
        <w:rPr>
          <w:rFonts w:cs="Arial"/>
          <w:b/>
          <w:bCs/>
          <w:sz w:val="21"/>
          <w:szCs w:val="21"/>
          <w:lang w:val="es-MX" w:eastAsia="en-US"/>
        </w:rPr>
        <w:br w:type="page"/>
      </w:r>
    </w:p>
    <w:p w:rsidR="002360C5" w:rsidRDefault="002360C5" w:rsidP="002360C5">
      <w:pPr>
        <w:tabs>
          <w:tab w:val="left" w:pos="7794"/>
          <w:tab w:val="left" w:pos="8222"/>
          <w:tab w:val="left" w:pos="12862"/>
        </w:tabs>
        <w:spacing w:line="240" w:lineRule="atLeast"/>
        <w:ind w:right="51"/>
        <w:jc w:val="center"/>
        <w:rPr>
          <w:rFonts w:cs="Arial"/>
          <w:b/>
          <w:bCs/>
          <w:szCs w:val="24"/>
          <w:lang w:val="es-MX"/>
        </w:r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360C5" w:rsidRDefault="002360C5" w:rsidP="002360C5">
      <w:pPr>
        <w:jc w:val="center"/>
        <w:rPr>
          <w:rFonts w:cs="Arial"/>
          <w:b/>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LICONSA, S.A. DE C.V.</w:t>
            </w:r>
          </w:p>
          <w:p w:rsidR="00260815" w:rsidRDefault="00650F6B"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8.5pt;visibility:visible">
                  <v:imagedata r:id="rId16"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3661" w:type="dxa"/>
            <w:gridSpan w:val="2"/>
            <w:tcBorders>
              <w:left w:val="single" w:sz="4" w:space="0" w:color="auto"/>
            </w:tcBorders>
          </w:tcPr>
          <w:p w:rsidR="00260815" w:rsidRDefault="00260815" w:rsidP="00BD6513">
            <w:pPr>
              <w:rPr>
                <w:sz w:val="14"/>
              </w:rPr>
            </w:pPr>
            <w:r>
              <w:rPr>
                <w:sz w:val="14"/>
              </w:rPr>
              <w:t>FECHA:          (M)      (D)     (A)</w:t>
            </w:r>
          </w:p>
        </w:tc>
        <w:tc>
          <w:tcPr>
            <w:tcW w:w="226" w:type="dxa"/>
            <w:tcBorders>
              <w:top w:val="nil"/>
              <w:bottom w:val="nil"/>
            </w:tcBorders>
          </w:tcPr>
          <w:p w:rsidR="00260815" w:rsidRDefault="00260815" w:rsidP="00BD6513">
            <w:pPr>
              <w:rPr>
                <w:sz w:val="14"/>
              </w:rPr>
            </w:pPr>
            <w:r>
              <w:rPr>
                <w:sz w:val="14"/>
              </w:rPr>
              <w:t xml:space="preserve"> </w:t>
            </w:r>
          </w:p>
        </w:tc>
        <w:tc>
          <w:tcPr>
            <w:tcW w:w="2108" w:type="dxa"/>
            <w:vMerge w:val="restart"/>
          </w:tcPr>
          <w:p w:rsidR="00260815" w:rsidRDefault="00260815" w:rsidP="00BD6513">
            <w:pPr>
              <w:rPr>
                <w:sz w:val="14"/>
              </w:rPr>
            </w:pPr>
            <w:r>
              <w:rPr>
                <w:sz w:val="14"/>
              </w:rPr>
              <w:t>PROVEEDOR</w:t>
            </w: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CARR. OAX-MEX.. KM. 25</w:t>
            </w:r>
          </w:p>
          <w:p w:rsidR="00260815" w:rsidRDefault="00260815" w:rsidP="00BD6513">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1592" w:type="dxa"/>
            <w:tcBorders>
              <w:left w:val="single" w:sz="4" w:space="0" w:color="auto"/>
            </w:tcBorders>
          </w:tcPr>
          <w:p w:rsidR="00260815" w:rsidRDefault="00260815" w:rsidP="00BD6513">
            <w:pPr>
              <w:rPr>
                <w:sz w:val="14"/>
              </w:rPr>
            </w:pPr>
            <w:r>
              <w:rPr>
                <w:sz w:val="14"/>
              </w:rPr>
              <w:t>No. PEDIDO</w:t>
            </w:r>
          </w:p>
        </w:tc>
        <w:tc>
          <w:tcPr>
            <w:tcW w:w="2069" w:type="dxa"/>
          </w:tcPr>
          <w:p w:rsidR="00260815" w:rsidRDefault="00260815" w:rsidP="00BD6513">
            <w:pPr>
              <w:rPr>
                <w:sz w:val="14"/>
              </w:rPr>
            </w:pPr>
            <w:r>
              <w:rPr>
                <w:sz w:val="14"/>
              </w:rPr>
              <w:t>CLASIFICACIOIN</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BD6513">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BD6513">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BD6513">
            <w:pPr>
              <w:rPr>
                <w:sz w:val="16"/>
                <w:lang w:val="en-GB"/>
              </w:rPr>
            </w:pPr>
          </w:p>
        </w:tc>
        <w:tc>
          <w:tcPr>
            <w:tcW w:w="180" w:type="dxa"/>
            <w:tcBorders>
              <w:top w:val="nil"/>
              <w:left w:val="nil"/>
              <w:bottom w:val="nil"/>
              <w:right w:val="single" w:sz="4" w:space="0" w:color="auto"/>
            </w:tcBorders>
          </w:tcPr>
          <w:p w:rsidR="00260815" w:rsidRDefault="00260815" w:rsidP="00BD6513">
            <w:pPr>
              <w:rPr>
                <w:sz w:val="16"/>
                <w:lang w:val="en-GB"/>
              </w:rPr>
            </w:pPr>
          </w:p>
        </w:tc>
        <w:tc>
          <w:tcPr>
            <w:tcW w:w="1592" w:type="dxa"/>
            <w:tcBorders>
              <w:left w:val="single" w:sz="4" w:space="0" w:color="auto"/>
            </w:tcBorders>
          </w:tcPr>
          <w:p w:rsidR="00260815" w:rsidRDefault="00260815" w:rsidP="00BD6513">
            <w:pPr>
              <w:rPr>
                <w:sz w:val="14"/>
              </w:rPr>
            </w:pPr>
            <w:r>
              <w:rPr>
                <w:sz w:val="14"/>
              </w:rPr>
              <w:t>No. DE REQUISICION</w:t>
            </w:r>
          </w:p>
        </w:tc>
        <w:tc>
          <w:tcPr>
            <w:tcW w:w="2069" w:type="dxa"/>
          </w:tcPr>
          <w:p w:rsidR="00260815" w:rsidRDefault="00260815" w:rsidP="00BD6513">
            <w:pPr>
              <w:rPr>
                <w:sz w:val="14"/>
              </w:rPr>
            </w:pPr>
            <w:r>
              <w:rPr>
                <w:sz w:val="14"/>
              </w:rPr>
              <w:t>SUFICIENCIA PRESUPUESTAL</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BD6513">
            <w:pPr>
              <w:tabs>
                <w:tab w:val="left" w:pos="2619"/>
              </w:tabs>
              <w:rPr>
                <w:sz w:val="16"/>
                <w:lang w:val="es-ES"/>
              </w:rPr>
            </w:pPr>
          </w:p>
        </w:tc>
        <w:tc>
          <w:tcPr>
            <w:tcW w:w="283" w:type="dxa"/>
            <w:tcBorders>
              <w:top w:val="nil"/>
              <w:left w:val="nil"/>
              <w:bottom w:val="nil"/>
              <w:right w:val="nil"/>
            </w:tcBorders>
          </w:tcPr>
          <w:p w:rsidR="00260815" w:rsidRDefault="00260815" w:rsidP="00BD6513">
            <w:pPr>
              <w:rPr>
                <w:sz w:val="16"/>
                <w:lang w:val="es-ES"/>
              </w:rPr>
            </w:pPr>
          </w:p>
        </w:tc>
        <w:tc>
          <w:tcPr>
            <w:tcW w:w="180" w:type="dxa"/>
            <w:tcBorders>
              <w:top w:val="nil"/>
              <w:left w:val="nil"/>
              <w:bottom w:val="nil"/>
              <w:right w:val="nil"/>
            </w:tcBorders>
          </w:tcPr>
          <w:p w:rsidR="00260815" w:rsidRDefault="00260815" w:rsidP="00BD6513">
            <w:pPr>
              <w:rPr>
                <w:sz w:val="16"/>
                <w:lang w:val="es-ES"/>
              </w:rPr>
            </w:pPr>
          </w:p>
        </w:tc>
        <w:tc>
          <w:tcPr>
            <w:tcW w:w="1592" w:type="dxa"/>
            <w:tcBorders>
              <w:top w:val="nil"/>
              <w:left w:val="nil"/>
              <w:bottom w:val="nil"/>
              <w:right w:val="nil"/>
            </w:tcBorders>
          </w:tcPr>
          <w:p w:rsidR="00260815" w:rsidRDefault="00260815" w:rsidP="00BD6513">
            <w:pPr>
              <w:rPr>
                <w:sz w:val="14"/>
                <w:lang w:val="es-ES"/>
              </w:rPr>
            </w:pPr>
          </w:p>
        </w:tc>
        <w:tc>
          <w:tcPr>
            <w:tcW w:w="2069" w:type="dxa"/>
            <w:tcBorders>
              <w:top w:val="nil"/>
              <w:left w:val="nil"/>
              <w:bottom w:val="nil"/>
              <w:right w:val="nil"/>
            </w:tcBorders>
          </w:tcPr>
          <w:p w:rsidR="00260815" w:rsidRDefault="00260815" w:rsidP="00BD6513">
            <w:pPr>
              <w:rPr>
                <w:sz w:val="14"/>
                <w:lang w:val="es-ES"/>
              </w:rPr>
            </w:pPr>
          </w:p>
        </w:tc>
        <w:tc>
          <w:tcPr>
            <w:tcW w:w="226" w:type="dxa"/>
            <w:tcBorders>
              <w:top w:val="nil"/>
              <w:left w:val="nil"/>
              <w:bottom w:val="nil"/>
              <w:right w:val="nil"/>
            </w:tcBorders>
          </w:tcPr>
          <w:p w:rsidR="00260815" w:rsidRDefault="00260815" w:rsidP="00BD6513">
            <w:pPr>
              <w:rPr>
                <w:sz w:val="14"/>
                <w:lang w:val="es-ES"/>
              </w:rPr>
            </w:pPr>
          </w:p>
        </w:tc>
        <w:tc>
          <w:tcPr>
            <w:tcW w:w="2108" w:type="dxa"/>
            <w:tcBorders>
              <w:top w:val="nil"/>
              <w:left w:val="nil"/>
              <w:bottom w:val="nil"/>
              <w:right w:val="nil"/>
            </w:tcBorders>
          </w:tcPr>
          <w:p w:rsidR="00260815" w:rsidRDefault="00260815" w:rsidP="00BD6513">
            <w:pPr>
              <w:rPr>
                <w:sz w:val="14"/>
                <w:lang w:val="es-ES"/>
              </w:rPr>
            </w:pPr>
          </w:p>
        </w:tc>
        <w:tc>
          <w:tcPr>
            <w:tcW w:w="179" w:type="dxa"/>
            <w:tcBorders>
              <w:top w:val="nil"/>
              <w:left w:val="nil"/>
              <w:bottom w:val="nil"/>
              <w:right w:val="nil"/>
            </w:tcBorders>
          </w:tcPr>
          <w:p w:rsidR="00260815" w:rsidRDefault="00260815" w:rsidP="00BD6513">
            <w:pPr>
              <w:rPr>
                <w:sz w:val="14"/>
                <w:lang w:val="es-ES"/>
              </w:rPr>
            </w:pPr>
          </w:p>
        </w:tc>
        <w:tc>
          <w:tcPr>
            <w:tcW w:w="1301" w:type="dxa"/>
            <w:tcBorders>
              <w:top w:val="nil"/>
              <w:left w:val="nil"/>
              <w:bottom w:val="nil"/>
              <w:right w:val="nil"/>
            </w:tcBorders>
          </w:tcPr>
          <w:p w:rsidR="00260815" w:rsidRDefault="00260815" w:rsidP="00BD6513">
            <w:pPr>
              <w:rPr>
                <w:sz w:val="14"/>
                <w:lang w:val="es-ES"/>
              </w:rPr>
            </w:pPr>
          </w:p>
        </w:tc>
      </w:tr>
      <w:tr w:rsidR="00260815" w:rsidTr="00260815">
        <w:trPr>
          <w:cantSplit/>
        </w:trPr>
        <w:tc>
          <w:tcPr>
            <w:tcW w:w="3429" w:type="dxa"/>
            <w:gridSpan w:val="2"/>
            <w:vMerge w:val="restart"/>
          </w:tcPr>
          <w:p w:rsidR="00260815" w:rsidRDefault="00260815" w:rsidP="00BD6513">
            <w:pPr>
              <w:tabs>
                <w:tab w:val="left" w:pos="2619"/>
              </w:tabs>
              <w:rPr>
                <w:sz w:val="16"/>
              </w:rPr>
            </w:pPr>
            <w:r>
              <w:rPr>
                <w:sz w:val="16"/>
              </w:rPr>
              <w:t>PROCEDIMIENTO:</w:t>
            </w:r>
          </w:p>
        </w:tc>
        <w:tc>
          <w:tcPr>
            <w:tcW w:w="180" w:type="dxa"/>
            <w:tcBorders>
              <w:top w:val="nil"/>
              <w:bottom w:val="nil"/>
            </w:tcBorders>
          </w:tcPr>
          <w:p w:rsidR="00260815" w:rsidRDefault="00260815" w:rsidP="00BD6513">
            <w:pPr>
              <w:rPr>
                <w:sz w:val="16"/>
              </w:rPr>
            </w:pPr>
          </w:p>
        </w:tc>
        <w:tc>
          <w:tcPr>
            <w:tcW w:w="3661" w:type="dxa"/>
            <w:gridSpan w:val="2"/>
            <w:vMerge w:val="restart"/>
          </w:tcPr>
          <w:p w:rsidR="00260815" w:rsidRDefault="00260815" w:rsidP="00BD6513">
            <w:pPr>
              <w:rPr>
                <w:sz w:val="14"/>
              </w:rPr>
            </w:pPr>
            <w:r>
              <w:rPr>
                <w:sz w:val="14"/>
              </w:rPr>
              <w:t>No. OFICIO DE AUTORIZACIÓN S.H.C.P.</w:t>
            </w:r>
          </w:p>
        </w:tc>
        <w:tc>
          <w:tcPr>
            <w:tcW w:w="226" w:type="dxa"/>
            <w:tcBorders>
              <w:top w:val="nil"/>
              <w:bottom w:val="nil"/>
            </w:tcBorders>
          </w:tcPr>
          <w:p w:rsidR="00260815" w:rsidRDefault="00260815" w:rsidP="00BD6513">
            <w:pPr>
              <w:rPr>
                <w:sz w:val="14"/>
              </w:rPr>
            </w:pPr>
          </w:p>
        </w:tc>
        <w:tc>
          <w:tcPr>
            <w:tcW w:w="2108" w:type="dxa"/>
            <w:vMerge w:val="restart"/>
          </w:tcPr>
          <w:p w:rsidR="00260815" w:rsidRDefault="00260815" w:rsidP="00BD6513">
            <w:pPr>
              <w:rPr>
                <w:sz w:val="14"/>
              </w:rPr>
            </w:pPr>
            <w:r>
              <w:rPr>
                <w:sz w:val="14"/>
              </w:rPr>
              <w:t>CONDICIONES DE PAGO:</w:t>
            </w:r>
          </w:p>
        </w:tc>
        <w:tc>
          <w:tcPr>
            <w:tcW w:w="179" w:type="dxa"/>
            <w:tcBorders>
              <w:top w:val="nil"/>
              <w:bottom w:val="nil"/>
            </w:tcBorders>
          </w:tcPr>
          <w:p w:rsidR="00260815" w:rsidRDefault="00260815" w:rsidP="00BD6513">
            <w:pPr>
              <w:rPr>
                <w:sz w:val="14"/>
              </w:rPr>
            </w:pPr>
          </w:p>
        </w:tc>
        <w:tc>
          <w:tcPr>
            <w:tcW w:w="1301" w:type="dxa"/>
            <w:vMerge w:val="restart"/>
          </w:tcPr>
          <w:p w:rsidR="00260815" w:rsidRDefault="00260815" w:rsidP="00BD6513">
            <w:pPr>
              <w:rPr>
                <w:sz w:val="14"/>
              </w:rPr>
            </w:pPr>
            <w:r>
              <w:rPr>
                <w:sz w:val="14"/>
              </w:rPr>
              <w:t>TRANSPORTE:</w:t>
            </w:r>
          </w:p>
        </w:tc>
      </w:tr>
      <w:tr w:rsidR="00260815" w:rsidTr="00260815">
        <w:trPr>
          <w:cantSplit/>
        </w:trPr>
        <w:tc>
          <w:tcPr>
            <w:tcW w:w="3429" w:type="dxa"/>
            <w:gridSpan w:val="2"/>
            <w:vMerge/>
          </w:tcPr>
          <w:p w:rsidR="00260815" w:rsidRDefault="00260815" w:rsidP="00BD6513">
            <w:pPr>
              <w:tabs>
                <w:tab w:val="left" w:pos="2619"/>
              </w:tabs>
              <w:rPr>
                <w:sz w:val="16"/>
              </w:rPr>
            </w:pPr>
          </w:p>
        </w:tc>
        <w:tc>
          <w:tcPr>
            <w:tcW w:w="180" w:type="dxa"/>
            <w:tcBorders>
              <w:top w:val="nil"/>
              <w:bottom w:val="nil"/>
            </w:tcBorders>
          </w:tcPr>
          <w:p w:rsidR="00260815" w:rsidRDefault="00260815" w:rsidP="00BD6513">
            <w:pPr>
              <w:rPr>
                <w:sz w:val="16"/>
              </w:rPr>
            </w:pPr>
          </w:p>
        </w:tc>
        <w:tc>
          <w:tcPr>
            <w:tcW w:w="3661" w:type="dxa"/>
            <w:gridSpan w:val="2"/>
            <w:vMerge/>
          </w:tcPr>
          <w:p w:rsidR="00260815" w:rsidRDefault="00260815" w:rsidP="00BD6513">
            <w:pPr>
              <w:rPr>
                <w:sz w:val="14"/>
              </w:rPr>
            </w:pP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vMerge/>
          </w:tcPr>
          <w:p w:rsidR="00260815" w:rsidRDefault="00260815" w:rsidP="00BD6513">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BD6513">
        <w:trPr>
          <w:cantSplit/>
        </w:trPr>
        <w:tc>
          <w:tcPr>
            <w:tcW w:w="1080" w:type="dxa"/>
            <w:vAlign w:val="center"/>
          </w:tcPr>
          <w:p w:rsidR="00260815" w:rsidRDefault="00260815" w:rsidP="00BD6513">
            <w:pPr>
              <w:jc w:val="center"/>
              <w:rPr>
                <w:sz w:val="16"/>
              </w:rPr>
            </w:pPr>
            <w:r>
              <w:rPr>
                <w:sz w:val="16"/>
              </w:rPr>
              <w:t>PARTIDA</w:t>
            </w: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BD6513">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BD6513">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BD6513">
            <w:pPr>
              <w:jc w:val="center"/>
              <w:rPr>
                <w:sz w:val="14"/>
              </w:rPr>
            </w:pPr>
            <w:r>
              <w:rPr>
                <w:sz w:val="14"/>
              </w:rPr>
              <w:t>INFORME DE RECEPCION No:</w:t>
            </w:r>
          </w:p>
          <w:p w:rsidR="00260815" w:rsidRDefault="00260815" w:rsidP="00BD6513">
            <w:pPr>
              <w:jc w:val="center"/>
              <w:rPr>
                <w:sz w:val="14"/>
              </w:rPr>
            </w:pPr>
            <w:r>
              <w:rPr>
                <w:sz w:val="14"/>
              </w:rPr>
              <w:t>PARCIAL</w:t>
            </w:r>
          </w:p>
          <w:p w:rsidR="00260815" w:rsidRDefault="00260815" w:rsidP="00BD6513">
            <w:pPr>
              <w:jc w:val="center"/>
              <w:rPr>
                <w:sz w:val="14"/>
              </w:rPr>
            </w:pPr>
            <w:r>
              <w:rPr>
                <w:sz w:val="14"/>
              </w:rPr>
              <w:t>TOTAL</w:t>
            </w:r>
          </w:p>
        </w:tc>
      </w:tr>
      <w:tr w:rsidR="00260815" w:rsidTr="00BD6513">
        <w:trPr>
          <w:cantSplit/>
        </w:trPr>
        <w:tc>
          <w:tcPr>
            <w:tcW w:w="1080" w:type="dxa"/>
            <w:vAlign w:val="center"/>
          </w:tcPr>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p>
        </w:tc>
        <w:tc>
          <w:tcPr>
            <w:tcW w:w="900" w:type="dxa"/>
            <w:tcBorders>
              <w:top w:val="single" w:sz="4" w:space="0" w:color="auto"/>
              <w:bottom w:val="single" w:sz="4" w:space="0" w:color="auto"/>
            </w:tcBorders>
            <w:vAlign w:val="center"/>
          </w:tcPr>
          <w:p w:rsidR="00260815" w:rsidRDefault="00260815" w:rsidP="00BD6513">
            <w:pPr>
              <w:jc w:val="center"/>
              <w:rPr>
                <w:sz w:val="14"/>
              </w:rPr>
            </w:pPr>
          </w:p>
        </w:tc>
        <w:tc>
          <w:tcPr>
            <w:tcW w:w="720" w:type="dxa"/>
            <w:tcBorders>
              <w:top w:val="single" w:sz="4" w:space="0" w:color="auto"/>
              <w:bottom w:val="single" w:sz="4" w:space="0" w:color="auto"/>
            </w:tcBorders>
            <w:vAlign w:val="center"/>
          </w:tcPr>
          <w:p w:rsidR="00260815" w:rsidRDefault="00260815" w:rsidP="00BD6513">
            <w:pPr>
              <w:jc w:val="center"/>
              <w:rPr>
                <w:sz w:val="14"/>
              </w:rPr>
            </w:pPr>
          </w:p>
        </w:tc>
        <w:tc>
          <w:tcPr>
            <w:tcW w:w="108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r>
              <w:rPr>
                <w:b/>
                <w:bCs/>
                <w:sz w:val="14"/>
              </w:rPr>
              <w:t>SUBTOTAL</w:t>
            </w:r>
          </w:p>
          <w:p w:rsidR="00260815" w:rsidRDefault="00260815" w:rsidP="00BD6513">
            <w:pPr>
              <w:rPr>
                <w:b/>
                <w:bCs/>
                <w:sz w:val="14"/>
              </w:rPr>
            </w:pPr>
            <w:r>
              <w:rPr>
                <w:b/>
                <w:bCs/>
                <w:sz w:val="14"/>
              </w:rPr>
              <w:t>I.V.A. 16%</w:t>
            </w:r>
          </w:p>
          <w:p w:rsidR="00260815" w:rsidRDefault="00260815" w:rsidP="00BD6513">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r>
              <w:rPr>
                <w:sz w:val="14"/>
              </w:rPr>
              <w:t>-</w:t>
            </w:r>
          </w:p>
          <w:p w:rsidR="00260815" w:rsidRDefault="00260815" w:rsidP="00BD6513">
            <w:pPr>
              <w:jc w:val="center"/>
              <w:rPr>
                <w:sz w:val="14"/>
              </w:rPr>
            </w:pPr>
            <w:r>
              <w:rPr>
                <w:sz w:val="14"/>
              </w:rPr>
              <w:t>-</w:t>
            </w:r>
          </w:p>
          <w:p w:rsidR="00260815" w:rsidRDefault="00260815" w:rsidP="00BD6513">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BD6513">
        <w:trPr>
          <w:cantSplit/>
        </w:trPr>
        <w:tc>
          <w:tcPr>
            <w:tcW w:w="2700" w:type="dxa"/>
            <w:vAlign w:val="center"/>
          </w:tcPr>
          <w:p w:rsidR="00260815" w:rsidRDefault="00260815" w:rsidP="00BD6513">
            <w:pPr>
              <w:jc w:val="center"/>
              <w:rPr>
                <w:sz w:val="14"/>
              </w:rPr>
            </w:pPr>
            <w:r>
              <w:rPr>
                <w:sz w:val="14"/>
              </w:rPr>
              <w:t>ELABORÓ:</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4"/>
              </w:rPr>
            </w:pPr>
            <w:r>
              <w:rPr>
                <w:sz w:val="14"/>
              </w:rPr>
              <w:t>Vo. Bo.</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AUTORIZA:</w:t>
            </w:r>
          </w:p>
          <w:p w:rsidR="00260815" w:rsidRDefault="00260815" w:rsidP="00BD6513">
            <w:pPr>
              <w:jc w:val="center"/>
              <w:rPr>
                <w:sz w:val="12"/>
              </w:rPr>
            </w:pPr>
          </w:p>
        </w:tc>
        <w:tc>
          <w:tcPr>
            <w:tcW w:w="360" w:type="dxa"/>
            <w:tcBorders>
              <w:top w:val="nil"/>
              <w:bottom w:val="nil"/>
            </w:tcBorders>
            <w:vAlign w:val="center"/>
          </w:tcPr>
          <w:p w:rsidR="00260815" w:rsidRDefault="00260815" w:rsidP="00BD6513">
            <w:pPr>
              <w:jc w:val="center"/>
              <w:rPr>
                <w:sz w:val="12"/>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ALMACEN GENERAL</w:t>
            </w:r>
          </w:p>
          <w:p w:rsidR="00260815" w:rsidRDefault="00260815" w:rsidP="00BD6513">
            <w:pPr>
              <w:jc w:val="center"/>
              <w:rPr>
                <w:sz w:val="12"/>
              </w:rPr>
            </w:pP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BD6513">
        <w:trPr>
          <w:cantSplit/>
        </w:trPr>
        <w:tc>
          <w:tcPr>
            <w:tcW w:w="180" w:type="dxa"/>
            <w:vAlign w:val="center"/>
          </w:tcPr>
          <w:p w:rsidR="00260815" w:rsidRDefault="00260815" w:rsidP="00BD6513">
            <w:pPr>
              <w:jc w:val="center"/>
              <w:rPr>
                <w:sz w:val="14"/>
              </w:rPr>
            </w:pPr>
          </w:p>
        </w:tc>
        <w:tc>
          <w:tcPr>
            <w:tcW w:w="1050" w:type="dxa"/>
            <w:tcBorders>
              <w:top w:val="nil"/>
              <w:bottom w:val="nil"/>
            </w:tcBorders>
            <w:vAlign w:val="center"/>
          </w:tcPr>
          <w:p w:rsidR="00260815" w:rsidRDefault="00260815" w:rsidP="00BD6513">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BD6513">
            <w:pPr>
              <w:jc w:val="center"/>
              <w:rPr>
                <w:sz w:val="14"/>
              </w:rPr>
            </w:pPr>
          </w:p>
        </w:tc>
        <w:tc>
          <w:tcPr>
            <w:tcW w:w="875" w:type="dxa"/>
            <w:tcBorders>
              <w:top w:val="nil"/>
              <w:bottom w:val="nil"/>
            </w:tcBorders>
            <w:vAlign w:val="center"/>
          </w:tcPr>
          <w:p w:rsidR="00260815" w:rsidRDefault="00260815" w:rsidP="00BD6513">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BD6513">
            <w:pPr>
              <w:jc w:val="center"/>
              <w:rPr>
                <w:sz w:val="14"/>
              </w:rPr>
            </w:pPr>
          </w:p>
        </w:tc>
        <w:tc>
          <w:tcPr>
            <w:tcW w:w="1049" w:type="dxa"/>
            <w:tcBorders>
              <w:top w:val="nil"/>
              <w:bottom w:val="nil"/>
            </w:tcBorders>
            <w:vAlign w:val="center"/>
          </w:tcPr>
          <w:p w:rsidR="00260815" w:rsidRDefault="00260815" w:rsidP="00BD6513">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BD6513">
            <w:pPr>
              <w:jc w:val="center"/>
              <w:rPr>
                <w:sz w:val="12"/>
              </w:rPr>
            </w:pPr>
          </w:p>
        </w:tc>
        <w:tc>
          <w:tcPr>
            <w:tcW w:w="1049" w:type="dxa"/>
            <w:tcBorders>
              <w:top w:val="nil"/>
              <w:bottom w:val="nil"/>
            </w:tcBorders>
          </w:tcPr>
          <w:p w:rsidR="00260815" w:rsidRDefault="00260815" w:rsidP="00BD6513">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BD6513">
            <w:pPr>
              <w:jc w:val="center"/>
              <w:rPr>
                <w:sz w:val="12"/>
              </w:rPr>
            </w:pPr>
          </w:p>
        </w:tc>
        <w:tc>
          <w:tcPr>
            <w:tcW w:w="1397" w:type="dxa"/>
            <w:tcBorders>
              <w:top w:val="nil"/>
              <w:bottom w:val="nil"/>
            </w:tcBorders>
          </w:tcPr>
          <w:p w:rsidR="00260815" w:rsidRDefault="00260815" w:rsidP="00BD6513">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BD6513">
            <w:pPr>
              <w:jc w:val="center"/>
              <w:rPr>
                <w:sz w:val="12"/>
              </w:rPr>
            </w:pPr>
          </w:p>
        </w:tc>
        <w:tc>
          <w:tcPr>
            <w:tcW w:w="1223" w:type="dxa"/>
            <w:tcBorders>
              <w:top w:val="nil"/>
              <w:bottom w:val="nil"/>
            </w:tcBorders>
          </w:tcPr>
          <w:p w:rsidR="00260815" w:rsidRDefault="00260815" w:rsidP="00BD6513">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BD6513">
            <w:pPr>
              <w:jc w:val="center"/>
              <w:rPr>
                <w:sz w:val="12"/>
              </w:rPr>
            </w:pPr>
          </w:p>
        </w:tc>
        <w:tc>
          <w:tcPr>
            <w:tcW w:w="701" w:type="dxa"/>
            <w:tcBorders>
              <w:top w:val="nil"/>
              <w:bottom w:val="nil"/>
            </w:tcBorders>
          </w:tcPr>
          <w:p w:rsidR="00260815" w:rsidRDefault="00260815" w:rsidP="00BD6513">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BD6513">
            <w:pPr>
              <w:jc w:val="center"/>
              <w:rPr>
                <w:sz w:val="12"/>
              </w:rPr>
            </w:pPr>
          </w:p>
        </w:tc>
        <w:tc>
          <w:tcPr>
            <w:tcW w:w="970" w:type="dxa"/>
            <w:tcBorders>
              <w:top w:val="nil"/>
              <w:bottom w:val="nil"/>
              <w:right w:val="nil"/>
            </w:tcBorders>
            <w:vAlign w:val="center"/>
          </w:tcPr>
          <w:p w:rsidR="00260815" w:rsidRDefault="00260815" w:rsidP="00BD6513">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Tr="00BD6513">
        <w:trPr>
          <w:trHeight w:hRule="exact" w:val="12155"/>
        </w:trPr>
        <w:tc>
          <w:tcPr>
            <w:tcW w:w="4820" w:type="dxa"/>
          </w:tcPr>
          <w:p w:rsidR="00260815" w:rsidRDefault="00650F6B" w:rsidP="00BD6513">
            <w:pPr>
              <w:snapToGrid w:val="0"/>
              <w:jc w:val="center"/>
              <w:rPr>
                <w:rFonts w:cs="Arial"/>
                <w:b/>
                <w:bCs/>
                <w:sz w:val="14"/>
                <w:szCs w:val="12"/>
              </w:rPr>
            </w:pPr>
            <w:r>
              <w:rPr>
                <w:rFonts w:cs="Arial"/>
                <w:b/>
                <w:bCs/>
                <w:noProof/>
                <w:sz w:val="14"/>
                <w:szCs w:val="12"/>
              </w:rPr>
              <w:lastRenderedPageBreak/>
              <w:pict>
                <v:shapetype id="_x0000_t202" coordsize="21600,21600" o:spt="202" path="m,l,21600r21600,l21600,xe">
                  <v:stroke joinstyle="miter"/>
                  <v:path gradientshapeok="t" o:connecttype="rect"/>
                </v:shapetype>
                <v:shape id="_x0000_s1073" type="#_x0000_t202" style="position:absolute;left:0;text-align:left;margin-left:155.5pt;margin-top:-17.25pt;width:207pt;height:15.75pt;z-index:251663360" stroked="f">
                  <v:textbox style="mso-next-textbox:#_x0000_s1073">
                    <w:txbxContent>
                      <w:p w:rsidR="002E2F41" w:rsidRDefault="002E2F41" w:rsidP="00260815">
                        <w:pPr>
                          <w:jc w:val="center"/>
                          <w:rPr>
                            <w:sz w:val="18"/>
                          </w:rPr>
                        </w:pPr>
                        <w:r>
                          <w:rPr>
                            <w:rFonts w:cs="Arial"/>
                            <w:b/>
                            <w:bCs/>
                            <w:sz w:val="16"/>
                          </w:rPr>
                          <w:t>CLAUSULAS</w:t>
                        </w:r>
                      </w:p>
                    </w:txbxContent>
                  </v:textbox>
                </v:shape>
              </w:pict>
            </w:r>
          </w:p>
          <w:p w:rsidR="00260815" w:rsidRDefault="00260815" w:rsidP="00BD6513">
            <w:pPr>
              <w:snapToGrid w:val="0"/>
              <w:jc w:val="both"/>
              <w:rPr>
                <w:rFonts w:cs="Arial"/>
                <w:b/>
                <w:bCs/>
                <w:sz w:val="14"/>
                <w:szCs w:val="12"/>
              </w:rPr>
            </w:pPr>
            <w:r>
              <w:rPr>
                <w:rFonts w:cs="Arial"/>
                <w:b/>
                <w:bCs/>
                <w:sz w:val="14"/>
                <w:szCs w:val="12"/>
              </w:rPr>
              <w:t>PRIMERA.</w:t>
            </w:r>
            <w:r>
              <w:rPr>
                <w:rFonts w:cs="Arial"/>
                <w:sz w:val="14"/>
                <w:szCs w:val="12"/>
              </w:rPr>
              <w:t xml:space="preserve">- El presente pedido se adjudica mediante el Procedimiento de </w:t>
            </w:r>
            <w:r>
              <w:rPr>
                <w:rFonts w:cs="Arial"/>
                <w:b/>
                <w:sz w:val="14"/>
                <w:szCs w:val="12"/>
              </w:rPr>
              <w:t xml:space="preserve">invitación nacional mixta a cuando menos tres personas </w:t>
            </w:r>
            <w:r>
              <w:rPr>
                <w:rFonts w:cs="Arial"/>
                <w:sz w:val="14"/>
                <w:szCs w:val="12"/>
              </w:rPr>
              <w:t xml:space="preserve">con fundamento en los artículos </w:t>
            </w:r>
            <w:r>
              <w:rPr>
                <w:rFonts w:cs="Arial"/>
                <w:b/>
                <w:sz w:val="14"/>
                <w:szCs w:val="12"/>
              </w:rPr>
              <w:t xml:space="preserve">26 Fracción II, 28 Fracción I, 26 bis, Fracción III </w:t>
            </w:r>
            <w:r>
              <w:rPr>
                <w:rFonts w:cs="Arial"/>
                <w:sz w:val="14"/>
                <w:szCs w:val="12"/>
              </w:rPr>
              <w:t xml:space="preserve"> </w:t>
            </w:r>
            <w:r w:rsidRPr="00AA76A2">
              <w:rPr>
                <w:rFonts w:cs="Arial"/>
                <w:b/>
                <w:bCs/>
                <w:color w:val="000000"/>
                <w:sz w:val="14"/>
                <w:szCs w:val="12"/>
              </w:rPr>
              <w:t>42 Y 43</w:t>
            </w:r>
            <w:r w:rsidRPr="00175692">
              <w:rPr>
                <w:rFonts w:cs="Arial"/>
                <w:sz w:val="14"/>
                <w:szCs w:val="12"/>
              </w:rPr>
              <w:t xml:space="preserve"> de</w:t>
            </w:r>
            <w:r>
              <w:rPr>
                <w:rFonts w:cs="Arial"/>
                <w:sz w:val="14"/>
                <w:szCs w:val="12"/>
              </w:rPr>
              <w:t xml:space="preserve"> la Ley de Adquisiciones, Arrendamientos y Servicios del Sector Público, se celebra entre </w:t>
            </w:r>
            <w:r>
              <w:rPr>
                <w:rFonts w:cs="Arial"/>
                <w:b/>
                <w:bCs/>
                <w:sz w:val="14"/>
                <w:szCs w:val="12"/>
              </w:rPr>
              <w:t>“LICONSA, S.A. DE C.V.”</w:t>
            </w:r>
            <w:r>
              <w:rPr>
                <w:rFonts w:cs="Arial"/>
                <w:sz w:val="14"/>
                <w:szCs w:val="12"/>
              </w:rPr>
              <w:t xml:space="preserve">, </w:t>
            </w:r>
            <w:r w:rsidRPr="00AA76A2">
              <w:rPr>
                <w:rFonts w:cs="Arial"/>
                <w:color w:val="000000"/>
                <w:sz w:val="14"/>
                <w:szCs w:val="12"/>
              </w:rPr>
              <w:t xml:space="preserve">en lo sucesivo </w:t>
            </w:r>
            <w:r w:rsidRPr="00AA76A2">
              <w:rPr>
                <w:rFonts w:cs="Arial"/>
                <w:b/>
                <w:color w:val="000000"/>
                <w:sz w:val="14"/>
                <w:szCs w:val="12"/>
              </w:rPr>
              <w:t>“LICONSA”</w:t>
            </w:r>
            <w:r w:rsidRPr="00AA76A2">
              <w:rPr>
                <w:rFonts w:cs="Arial"/>
                <w:color w:val="000000"/>
                <w:sz w:val="14"/>
                <w:szCs w:val="12"/>
              </w:rPr>
              <w:t xml:space="preserve"> y</w:t>
            </w:r>
            <w:r>
              <w:rPr>
                <w:rFonts w:cs="Arial"/>
                <w:sz w:val="14"/>
                <w:szCs w:val="12"/>
              </w:rPr>
              <w:t xml:space="preserve"> </w:t>
            </w:r>
            <w:r>
              <w:rPr>
                <w:rFonts w:cs="Arial"/>
                <w:b/>
                <w:sz w:val="14"/>
                <w:szCs w:val="12"/>
              </w:rPr>
              <w:t xml:space="preserve">____________ </w:t>
            </w:r>
            <w:r>
              <w:rPr>
                <w:rFonts w:cs="Arial"/>
                <w:sz w:val="14"/>
                <w:szCs w:val="12"/>
              </w:rPr>
              <w:t xml:space="preserve">como </w:t>
            </w:r>
            <w:r>
              <w:rPr>
                <w:rFonts w:cs="Arial"/>
                <w:b/>
                <w:bCs/>
                <w:sz w:val="14"/>
                <w:szCs w:val="12"/>
              </w:rPr>
              <w:t>“EL PROVEEDOR”.</w:t>
            </w:r>
          </w:p>
          <w:p w:rsidR="00260815" w:rsidRDefault="00260815" w:rsidP="00BD6513">
            <w:pPr>
              <w:jc w:val="both"/>
              <w:rPr>
                <w:rFonts w:cs="Arial"/>
                <w:b/>
                <w:bCs/>
                <w:sz w:val="14"/>
                <w:szCs w:val="12"/>
              </w:rPr>
            </w:pPr>
          </w:p>
          <w:p w:rsidR="00260815" w:rsidRDefault="00260815" w:rsidP="00BD6513">
            <w:pPr>
              <w:jc w:val="both"/>
              <w:rPr>
                <w:rFonts w:cs="Arial"/>
                <w:bCs/>
                <w:sz w:val="14"/>
                <w:szCs w:val="12"/>
              </w:rPr>
            </w:pPr>
            <w:r>
              <w:rPr>
                <w:rFonts w:cs="Arial"/>
                <w:b/>
                <w:bCs/>
                <w:sz w:val="14"/>
                <w:szCs w:val="12"/>
              </w:rPr>
              <w:t xml:space="preserve">SEGUNDA.- </w:t>
            </w:r>
            <w:r>
              <w:rPr>
                <w:rFonts w:cs="Arial"/>
                <w:bCs/>
                <w:sz w:val="14"/>
                <w:szCs w:val="12"/>
              </w:rPr>
              <w:t xml:space="preserve">El precio pactado por los bienes y/o servicios contratados será </w:t>
            </w:r>
            <w:r>
              <w:rPr>
                <w:rFonts w:cs="Arial"/>
                <w:b/>
                <w:bCs/>
                <w:sz w:val="14"/>
                <w:szCs w:val="12"/>
              </w:rPr>
              <w:t xml:space="preserve">fijo </w:t>
            </w:r>
            <w:r>
              <w:rPr>
                <w:rFonts w:cs="Arial"/>
                <w:bCs/>
                <w:sz w:val="14"/>
                <w:szCs w:val="12"/>
              </w:rPr>
              <w:t>durante la vigencia del presente pedido.</w:t>
            </w:r>
          </w:p>
          <w:p w:rsidR="00260815" w:rsidRDefault="00260815" w:rsidP="00BD6513">
            <w:pPr>
              <w:rPr>
                <w:rFonts w:cs="Arial"/>
                <w:sz w:val="14"/>
                <w:szCs w:val="12"/>
              </w:rPr>
            </w:pPr>
          </w:p>
          <w:p w:rsidR="00260815" w:rsidRDefault="00260815" w:rsidP="00BD6513">
            <w:pPr>
              <w:ind w:left="-70"/>
              <w:jc w:val="both"/>
              <w:rPr>
                <w:rFonts w:cs="Arial"/>
                <w:sz w:val="14"/>
                <w:szCs w:val="12"/>
              </w:rPr>
            </w:pPr>
            <w:r>
              <w:rPr>
                <w:rFonts w:cs="Arial"/>
                <w:b/>
                <w:bCs/>
                <w:sz w:val="14"/>
                <w:szCs w:val="12"/>
              </w:rPr>
              <w:t>TERCERA.</w:t>
            </w:r>
            <w:r>
              <w:rPr>
                <w:rFonts w:cs="Arial"/>
                <w:sz w:val="14"/>
                <w:szCs w:val="12"/>
              </w:rPr>
              <w:t xml:space="preserve">- </w:t>
            </w:r>
            <w:r>
              <w:rPr>
                <w:rFonts w:cs="Arial"/>
                <w:b/>
                <w:bCs/>
                <w:sz w:val="14"/>
                <w:szCs w:val="12"/>
              </w:rPr>
              <w:t>“El PROVEEDOR”</w:t>
            </w:r>
            <w:r>
              <w:rPr>
                <w:rFonts w:cs="Arial"/>
                <w:sz w:val="14"/>
                <w:szCs w:val="12"/>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CUARTA.</w:t>
            </w:r>
            <w:r>
              <w:rPr>
                <w:rFonts w:cs="Arial"/>
                <w:sz w:val="14"/>
                <w:szCs w:val="12"/>
              </w:rPr>
              <w:t>-</w:t>
            </w:r>
            <w:r>
              <w:rPr>
                <w:rFonts w:cs="Arial"/>
                <w:b/>
                <w:bCs/>
                <w:sz w:val="14"/>
                <w:szCs w:val="12"/>
              </w:rPr>
              <w:t xml:space="preserve"> </w:t>
            </w:r>
            <w:r>
              <w:rPr>
                <w:rFonts w:cs="Arial"/>
                <w:sz w:val="14"/>
                <w:szCs w:val="12"/>
              </w:rPr>
              <w:t xml:space="preserve">El bien objeto del presente pedido deberá cumplir con las condiciones o especificaciones de calidad establecidas en el anverso del presente por </w:t>
            </w:r>
            <w:r>
              <w:rPr>
                <w:rFonts w:cs="Arial"/>
                <w:b/>
                <w:bCs/>
                <w:sz w:val="14"/>
                <w:szCs w:val="12"/>
              </w:rPr>
              <w:t>“LICONSA”</w:t>
            </w:r>
            <w:r>
              <w:rPr>
                <w:rFonts w:cs="Arial"/>
                <w:sz w:val="14"/>
                <w:szCs w:val="12"/>
              </w:rPr>
              <w:t xml:space="preserve">, a través de la </w:t>
            </w:r>
            <w:r>
              <w:rPr>
                <w:rFonts w:cs="Arial"/>
                <w:b/>
                <w:bCs/>
                <w:sz w:val="14"/>
                <w:szCs w:val="12"/>
              </w:rPr>
              <w:t>supervisión del Departamento de Control de Calidad y visto bueno del área usuaria</w:t>
            </w:r>
            <w:r>
              <w:rPr>
                <w:rFonts w:cs="Arial"/>
                <w:sz w:val="14"/>
                <w:szCs w:val="12"/>
              </w:rPr>
              <w:t>.</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QUINTA.</w:t>
            </w:r>
            <w:r>
              <w:rPr>
                <w:rFonts w:cs="Arial"/>
                <w:sz w:val="14"/>
                <w:szCs w:val="12"/>
              </w:rPr>
              <w:t xml:space="preserve">– </w:t>
            </w:r>
            <w:r>
              <w:rPr>
                <w:rFonts w:cs="Arial"/>
                <w:b/>
                <w:bCs/>
                <w:sz w:val="14"/>
                <w:szCs w:val="12"/>
              </w:rPr>
              <w:t>“El PROVEEDOR”</w:t>
            </w:r>
            <w:r>
              <w:rPr>
                <w:rFonts w:cs="Arial"/>
                <w:sz w:val="14"/>
                <w:szCs w:val="12"/>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Pr>
                <w:rFonts w:cs="Arial"/>
                <w:sz w:val="12"/>
                <w:szCs w:val="12"/>
              </w:rPr>
              <w:t xml:space="preserve">Así mismo, por ser el presente un pedido podrá variar en hasta en un 20% (veinte por ciento) del volumen total, de acuerdo a las  necesidades operativas de </w:t>
            </w:r>
            <w:r>
              <w:rPr>
                <w:rFonts w:cs="Arial"/>
                <w:b/>
                <w:sz w:val="12"/>
                <w:szCs w:val="12"/>
              </w:rPr>
              <w:t>“</w:t>
            </w:r>
            <w:r>
              <w:rPr>
                <w:rFonts w:cs="Arial"/>
                <w:b/>
                <w:bCs/>
                <w:sz w:val="12"/>
                <w:szCs w:val="12"/>
              </w:rPr>
              <w:t xml:space="preserve">LICONSA” </w:t>
            </w:r>
            <w:r>
              <w:rPr>
                <w:rFonts w:cs="Arial"/>
                <w:sz w:val="12"/>
                <w:szCs w:val="12"/>
              </w:rPr>
              <w:t xml:space="preserve"> </w:t>
            </w:r>
            <w:r>
              <w:rPr>
                <w:rFonts w:cs="Arial"/>
                <w:b/>
                <w:bCs/>
                <w:sz w:val="12"/>
                <w:szCs w:val="12"/>
              </w:rPr>
              <w:t>“El PROVEEDOR”</w:t>
            </w:r>
            <w:r>
              <w:rPr>
                <w:rFonts w:cs="Arial"/>
                <w:sz w:val="12"/>
                <w:szCs w:val="12"/>
              </w:rPr>
              <w:t xml:space="preserve"> cuenta con ----- días ----- antes y después de la fecha establecida para la entrega sin penalización</w:t>
            </w:r>
            <w:r>
              <w:rPr>
                <w:rFonts w:cs="Arial"/>
                <w:sz w:val="14"/>
                <w:szCs w:val="12"/>
              </w:rPr>
              <w:t>.</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bCs/>
                <w:sz w:val="14"/>
                <w:szCs w:val="12"/>
              </w:rPr>
              <w:t>SEXTA.- “El PROVEEDOR”</w:t>
            </w:r>
            <w:r>
              <w:rPr>
                <w:rFonts w:cs="Arial"/>
                <w:sz w:val="14"/>
                <w:szCs w:val="12"/>
              </w:rPr>
              <w:t xml:space="preserve"> no podrá subcontratar el presente pedido.</w:t>
            </w:r>
          </w:p>
          <w:p w:rsidR="00260815" w:rsidRDefault="00260815" w:rsidP="00BD6513">
            <w:pPr>
              <w:jc w:val="both"/>
              <w:rPr>
                <w:rFonts w:cs="Arial"/>
                <w:sz w:val="14"/>
                <w:szCs w:val="12"/>
              </w:rPr>
            </w:pPr>
          </w:p>
          <w:p w:rsidR="00260815" w:rsidRDefault="00260815" w:rsidP="00BD6513">
            <w:pPr>
              <w:pStyle w:val="Textoindependiente"/>
              <w:jc w:val="both"/>
              <w:rPr>
                <w:rFonts w:cs="Arial"/>
                <w:sz w:val="14"/>
                <w:szCs w:val="12"/>
              </w:rPr>
            </w:pPr>
            <w:r>
              <w:rPr>
                <w:rFonts w:cs="Arial"/>
                <w:b/>
                <w:bCs/>
                <w:sz w:val="14"/>
                <w:szCs w:val="12"/>
              </w:rPr>
              <w:t>SÉPTIMA.-</w:t>
            </w:r>
            <w:r>
              <w:rPr>
                <w:rFonts w:cs="Arial"/>
                <w:sz w:val="14"/>
                <w:szCs w:val="12"/>
              </w:rPr>
              <w:t xml:space="preserve"> Los días para presentación y revisión de facturas son de </w:t>
            </w:r>
            <w:r>
              <w:rPr>
                <w:rFonts w:cs="Arial"/>
                <w:b/>
                <w:bCs/>
                <w:sz w:val="14"/>
                <w:szCs w:val="12"/>
              </w:rPr>
              <w:t>lunes a viernes</w:t>
            </w:r>
            <w:r>
              <w:rPr>
                <w:rFonts w:cs="Arial"/>
                <w:sz w:val="14"/>
                <w:szCs w:val="12"/>
              </w:rPr>
              <w:t xml:space="preserve"> y en caso de que éstos no sean hábiles, se tomará a revisión el siguiente día hábil, en un horario de 09:00 a 17:00 horas, siendo los días de pagos los </w:t>
            </w:r>
            <w:r>
              <w:rPr>
                <w:rFonts w:cs="Arial"/>
                <w:b/>
                <w:bCs/>
                <w:sz w:val="14"/>
                <w:szCs w:val="12"/>
              </w:rPr>
              <w:t>martes, miércoles y jueves</w:t>
            </w:r>
            <w:r>
              <w:rPr>
                <w:rFonts w:cs="Arial"/>
                <w:sz w:val="14"/>
                <w:szCs w:val="12"/>
              </w:rPr>
              <w:t xml:space="preserve">, en su caso, el siguiente día hábil de </w:t>
            </w:r>
            <w:r>
              <w:rPr>
                <w:rFonts w:cs="Arial"/>
                <w:b/>
                <w:bCs/>
                <w:sz w:val="14"/>
                <w:szCs w:val="12"/>
              </w:rPr>
              <w:t>09:00 a 14:00 y de 15: 00 a 17:00 horas.</w:t>
            </w:r>
            <w:r>
              <w:rPr>
                <w:rFonts w:cs="Arial"/>
                <w:sz w:val="14"/>
                <w:szCs w:val="12"/>
              </w:rPr>
              <w:t xml:space="preserve"> Cuando al calcular el día de pago de acuerdo a las condiciones indicadas en este instrumento y en los artículos 89 y 90 del Reglamento la Ley de Adquisiciones, Arrendamientos y Servicios del Sector Público. </w:t>
            </w:r>
            <w:r>
              <w:rPr>
                <w:rFonts w:cs="Arial"/>
                <w:b/>
                <w:bCs/>
                <w:sz w:val="14"/>
                <w:szCs w:val="12"/>
              </w:rPr>
              <w:t>“LICONSA”</w:t>
            </w:r>
            <w:r>
              <w:rPr>
                <w:rFonts w:cs="Arial"/>
                <w:sz w:val="14"/>
                <w:szCs w:val="12"/>
              </w:rPr>
              <w:t xml:space="preserve">, cubrirá a </w:t>
            </w:r>
            <w:r>
              <w:rPr>
                <w:rFonts w:cs="Arial"/>
                <w:b/>
                <w:bCs/>
                <w:sz w:val="14"/>
                <w:szCs w:val="12"/>
              </w:rPr>
              <w:t>“EL PROVEEDOR”</w:t>
            </w:r>
            <w:r>
              <w:rPr>
                <w:rFonts w:cs="Arial"/>
                <w:sz w:val="14"/>
                <w:szCs w:val="12"/>
              </w:rPr>
              <w:t xml:space="preserve"> los bienes y/o servicios suministrados, conforme las cantidades referidas en este pedido, mediante </w:t>
            </w:r>
            <w:r>
              <w:rPr>
                <w:rFonts w:cs="Arial"/>
                <w:b/>
                <w:bCs/>
                <w:sz w:val="14"/>
                <w:szCs w:val="12"/>
              </w:rPr>
              <w:t xml:space="preserve">cheque, pago en efectivo, depósito o transferencia electrónica a la cuenta bancaria </w:t>
            </w:r>
            <w:r>
              <w:rPr>
                <w:rFonts w:cs="Arial"/>
                <w:sz w:val="14"/>
                <w:szCs w:val="12"/>
              </w:rPr>
              <w:t xml:space="preserve">que de manera oportuna señale </w:t>
            </w:r>
            <w:r>
              <w:rPr>
                <w:rFonts w:cs="Arial"/>
                <w:b/>
                <w:sz w:val="14"/>
                <w:szCs w:val="12"/>
              </w:rPr>
              <w:t>“EL PROVEEDOR”</w:t>
            </w:r>
            <w:r>
              <w:rPr>
                <w:rFonts w:cs="Arial"/>
                <w:sz w:val="14"/>
                <w:szCs w:val="12"/>
              </w:rPr>
              <w:t xml:space="preserve">. La cuenta que se menciona en esta cláusula deberá estar a nombre de </w:t>
            </w:r>
            <w:r>
              <w:rPr>
                <w:rFonts w:cs="Arial"/>
                <w:b/>
                <w:bCs/>
                <w:sz w:val="14"/>
                <w:szCs w:val="12"/>
              </w:rPr>
              <w:t>“EL PROVEEDOR”</w:t>
            </w:r>
            <w:r>
              <w:rPr>
                <w:rFonts w:cs="Arial"/>
                <w:sz w:val="14"/>
                <w:szCs w:val="12"/>
              </w:rPr>
              <w:t xml:space="preserve">, </w:t>
            </w:r>
            <w:r>
              <w:rPr>
                <w:rFonts w:cs="Arial"/>
                <w:b/>
                <w:bCs/>
                <w:sz w:val="14"/>
                <w:szCs w:val="12"/>
              </w:rPr>
              <w:t>“LICONSA”</w:t>
            </w:r>
            <w:r>
              <w:rPr>
                <w:rFonts w:cs="Arial"/>
                <w:sz w:val="14"/>
                <w:szCs w:val="12"/>
              </w:rPr>
              <w:t xml:space="preserve"> no será responsable si por cualquier causa no imputable a ésta, </w:t>
            </w:r>
            <w:r>
              <w:rPr>
                <w:rFonts w:cs="Arial"/>
                <w:b/>
                <w:bCs/>
                <w:sz w:val="14"/>
                <w:szCs w:val="12"/>
              </w:rPr>
              <w:t>“EL PROVEEDOR”</w:t>
            </w:r>
            <w:r>
              <w:rPr>
                <w:rFonts w:cs="Arial"/>
                <w:sz w:val="14"/>
                <w:szCs w:val="12"/>
              </w:rPr>
              <w:t xml:space="preserve"> se ve imposibilitado a realizar el cobro del depósito bancario en el tiempo pactado.</w:t>
            </w:r>
          </w:p>
          <w:p w:rsidR="00260815" w:rsidRDefault="00260815" w:rsidP="00BD6513">
            <w:pPr>
              <w:jc w:val="both"/>
              <w:rPr>
                <w:rFonts w:cs="Arial"/>
                <w:sz w:val="14"/>
                <w:szCs w:val="12"/>
              </w:rPr>
            </w:pPr>
            <w:r>
              <w:rPr>
                <w:rFonts w:cs="Arial"/>
                <w:sz w:val="14"/>
                <w:szCs w:val="12"/>
              </w:rPr>
              <w:t>Las factura(s) deberá(n) presentarse a revisión en original y dos copias.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OCTAVA.-</w:t>
            </w:r>
            <w:r>
              <w:rPr>
                <w:rFonts w:cs="Arial"/>
                <w:sz w:val="14"/>
                <w:szCs w:val="12"/>
              </w:rPr>
              <w:t xml:space="preserve"> En las facturas, remisiones, y correspondencia, deberán mencionar el número del pedido indicado, así como todos los requisitos establecidos en la legislación fiscal vigente en el momento de realizar el pago.</w:t>
            </w:r>
          </w:p>
          <w:p w:rsidR="00260815" w:rsidRDefault="00260815" w:rsidP="00BD6513">
            <w:pPr>
              <w:jc w:val="both"/>
              <w:rPr>
                <w:rFonts w:cs="Arial"/>
                <w:sz w:val="14"/>
                <w:szCs w:val="12"/>
              </w:rPr>
            </w:pPr>
          </w:p>
          <w:p w:rsidR="00260815" w:rsidRDefault="00260815" w:rsidP="00BD6513">
            <w:pPr>
              <w:tabs>
                <w:tab w:val="left" w:pos="7089"/>
              </w:tabs>
              <w:jc w:val="both"/>
              <w:rPr>
                <w:rFonts w:cs="Arial"/>
                <w:sz w:val="14"/>
                <w:szCs w:val="12"/>
              </w:rPr>
            </w:pPr>
            <w:r>
              <w:rPr>
                <w:rFonts w:cs="Arial"/>
                <w:b/>
                <w:bCs/>
                <w:sz w:val="14"/>
                <w:szCs w:val="12"/>
              </w:rPr>
              <w:t>NOVENA.</w:t>
            </w:r>
            <w:r>
              <w:rPr>
                <w:rFonts w:cs="Arial"/>
                <w:sz w:val="14"/>
                <w:szCs w:val="12"/>
              </w:rPr>
              <w:t xml:space="preserve">- </w:t>
            </w:r>
            <w:r>
              <w:rPr>
                <w:rFonts w:cs="Arial"/>
                <w:sz w:val="14"/>
                <w:szCs w:val="12"/>
                <w:u w:val="single"/>
              </w:rPr>
              <w:t>Pena convencional por Atraso en la Entrega</w:t>
            </w:r>
            <w:r>
              <w:rPr>
                <w:rFonts w:cs="Arial"/>
                <w:sz w:val="14"/>
                <w:szCs w:val="12"/>
              </w:rPr>
              <w:t xml:space="preserve">. Por cada día hábil de retrazo en la entrega de los bienes o ejecución de los servicios, se aplicará a </w:t>
            </w:r>
            <w:r>
              <w:rPr>
                <w:rFonts w:cs="Arial"/>
                <w:b/>
                <w:bCs/>
                <w:sz w:val="14"/>
                <w:szCs w:val="12"/>
              </w:rPr>
              <w:t>“EL PROVEEDOR”</w:t>
            </w:r>
            <w:r>
              <w:rPr>
                <w:rFonts w:cs="Arial"/>
                <w:sz w:val="14"/>
                <w:szCs w:val="12"/>
              </w:rPr>
              <w:t xml:space="preserve"> una pena convencional equivalente al </w:t>
            </w:r>
            <w:r>
              <w:rPr>
                <w:rFonts w:cs="Arial"/>
                <w:b/>
                <w:bCs/>
                <w:sz w:val="14"/>
                <w:szCs w:val="12"/>
              </w:rPr>
              <w:t>2% (dos por ciento)</w:t>
            </w:r>
            <w:r>
              <w:rPr>
                <w:rFonts w:cs="Arial"/>
                <w:sz w:val="14"/>
                <w:szCs w:val="12"/>
              </w:rPr>
              <w:t xml:space="preserve"> del importe total de los bienes y/o servicios que no hayan sido entregados o ejecutados conforma a lo establecido en el presente pedido, hasta un monto máximo del 10% (diez por ciento) del importe total del mismo.</w:t>
            </w:r>
          </w:p>
          <w:p w:rsidR="00260815" w:rsidRDefault="00260815" w:rsidP="00BD6513">
            <w:pPr>
              <w:tabs>
                <w:tab w:val="left" w:pos="7089"/>
              </w:tabs>
              <w:jc w:val="both"/>
              <w:rPr>
                <w:rFonts w:cs="Arial"/>
                <w:sz w:val="14"/>
                <w:szCs w:val="12"/>
              </w:rPr>
            </w:pPr>
          </w:p>
          <w:p w:rsidR="00260815" w:rsidRDefault="00260815" w:rsidP="00BD6513">
            <w:pPr>
              <w:jc w:val="both"/>
              <w:rPr>
                <w:rFonts w:cs="Arial"/>
                <w:sz w:val="14"/>
                <w:szCs w:val="12"/>
              </w:rPr>
            </w:pPr>
            <w:r>
              <w:rPr>
                <w:rFonts w:cs="Arial"/>
                <w:sz w:val="14"/>
                <w:szCs w:val="12"/>
              </w:rPr>
              <w:t xml:space="preserve">En caso que el bien presente alguna variación en las especificaciones y/o características solicitadas y que sean causales de rechazo, </w:t>
            </w:r>
            <w:r>
              <w:rPr>
                <w:rFonts w:cs="Arial"/>
                <w:b/>
                <w:bCs/>
                <w:sz w:val="14"/>
                <w:szCs w:val="12"/>
              </w:rPr>
              <w:t xml:space="preserve">“EL PROVEEDOR” </w:t>
            </w:r>
            <w:r>
              <w:rPr>
                <w:rFonts w:cs="Arial"/>
                <w:sz w:val="14"/>
                <w:szCs w:val="12"/>
              </w:rPr>
              <w:t xml:space="preserve">se obliga ante </w:t>
            </w:r>
            <w:r>
              <w:rPr>
                <w:rFonts w:cs="Arial"/>
                <w:b/>
                <w:bCs/>
                <w:sz w:val="14"/>
                <w:szCs w:val="12"/>
              </w:rPr>
              <w:t>“LICONSA”</w:t>
            </w:r>
            <w:r>
              <w:rPr>
                <w:rFonts w:cs="Arial"/>
                <w:sz w:val="14"/>
                <w:szCs w:val="12"/>
              </w:rPr>
              <w:t xml:space="preserve"> a cubrir el 100% (cien por ciento) del monto que represente la cantidad rechazada.</w:t>
            </w:r>
          </w:p>
        </w:tc>
        <w:tc>
          <w:tcPr>
            <w:tcW w:w="160" w:type="dxa"/>
          </w:tcPr>
          <w:p w:rsidR="00260815" w:rsidRDefault="00260815" w:rsidP="00BD6513">
            <w:pPr>
              <w:snapToGrid w:val="0"/>
              <w:rPr>
                <w:rFonts w:cs="Arial"/>
                <w:sz w:val="14"/>
                <w:szCs w:val="12"/>
              </w:rPr>
            </w:pPr>
          </w:p>
        </w:tc>
        <w:tc>
          <w:tcPr>
            <w:tcW w:w="5510" w:type="dxa"/>
          </w:tcPr>
          <w:p w:rsidR="00260815" w:rsidRDefault="00260815" w:rsidP="00BD6513">
            <w:pPr>
              <w:snapToGrid w:val="0"/>
              <w:jc w:val="both"/>
              <w:rPr>
                <w:rFonts w:cs="Arial"/>
                <w:sz w:val="14"/>
                <w:szCs w:val="12"/>
              </w:rPr>
            </w:pPr>
          </w:p>
          <w:p w:rsidR="00260815" w:rsidRDefault="00260815" w:rsidP="00BD6513">
            <w:pPr>
              <w:snapToGrid w:val="0"/>
              <w:jc w:val="both"/>
              <w:rPr>
                <w:rFonts w:cs="Arial"/>
                <w:b/>
                <w:bCs/>
                <w:sz w:val="14"/>
                <w:szCs w:val="12"/>
              </w:rPr>
            </w:pPr>
            <w:r>
              <w:rPr>
                <w:rFonts w:cs="Arial"/>
                <w:sz w:val="14"/>
                <w:szCs w:val="12"/>
              </w:rPr>
              <w:t xml:space="preserve">Si </w:t>
            </w:r>
            <w:r>
              <w:rPr>
                <w:rFonts w:cs="Arial"/>
                <w:b/>
                <w:bCs/>
                <w:sz w:val="14"/>
                <w:szCs w:val="12"/>
              </w:rPr>
              <w:t>“LICONSA”</w:t>
            </w:r>
            <w:r>
              <w:rPr>
                <w:rFonts w:cs="Arial"/>
                <w:sz w:val="14"/>
                <w:szCs w:val="12"/>
              </w:rPr>
              <w:t xml:space="preserve">, se ve precisada a contratar la compra  o prestación del servicio de forma emergente con un tercero, </w:t>
            </w:r>
            <w:r>
              <w:rPr>
                <w:rFonts w:cs="Arial"/>
                <w:b/>
                <w:bCs/>
                <w:sz w:val="14"/>
                <w:szCs w:val="12"/>
              </w:rPr>
              <w:t>“EL PROVEEDOR”</w:t>
            </w:r>
            <w:r>
              <w:rPr>
                <w:rFonts w:cs="Arial"/>
                <w:sz w:val="14"/>
                <w:szCs w:val="12"/>
              </w:rPr>
              <w:t xml:space="preserve"> se obliga a cubrir la cantidad diferencial entre el precio pactado en el presente pedido y el precio que cobre </w:t>
            </w:r>
            <w:r>
              <w:rPr>
                <w:rFonts w:cs="Arial"/>
                <w:bCs/>
                <w:sz w:val="14"/>
                <w:szCs w:val="12"/>
              </w:rPr>
              <w:t>el proveedor</w:t>
            </w:r>
            <w:r>
              <w:rPr>
                <w:rFonts w:cs="Arial"/>
                <w:sz w:val="14"/>
                <w:szCs w:val="12"/>
              </w:rPr>
              <w:t xml:space="preserve"> emergente.</w:t>
            </w:r>
            <w:r>
              <w:rPr>
                <w:rFonts w:cs="Arial"/>
                <w:b/>
                <w:bCs/>
                <w:sz w:val="14"/>
                <w:szCs w:val="12"/>
              </w:rPr>
              <w:t xml:space="preserve"> </w:t>
            </w:r>
          </w:p>
          <w:p w:rsidR="00260815" w:rsidRDefault="00260815" w:rsidP="00BD6513">
            <w:pPr>
              <w:jc w:val="both"/>
              <w:rPr>
                <w:rFonts w:cs="Arial"/>
                <w:b/>
                <w:bCs/>
                <w:sz w:val="14"/>
                <w:szCs w:val="12"/>
              </w:rPr>
            </w:pPr>
          </w:p>
          <w:p w:rsidR="00260815" w:rsidRDefault="00260815" w:rsidP="00BD6513">
            <w:pPr>
              <w:jc w:val="both"/>
              <w:rPr>
                <w:rFonts w:cs="Arial"/>
                <w:b/>
                <w:bCs/>
                <w:sz w:val="14"/>
                <w:szCs w:val="12"/>
              </w:rPr>
            </w:pPr>
            <w:r>
              <w:rPr>
                <w:rFonts w:cs="Arial"/>
                <w:b/>
                <w:bCs/>
                <w:sz w:val="14"/>
                <w:szCs w:val="12"/>
              </w:rPr>
              <w:t>DECIMA.</w:t>
            </w:r>
            <w:r>
              <w:rPr>
                <w:rFonts w:cs="Arial"/>
                <w:sz w:val="14"/>
                <w:szCs w:val="12"/>
              </w:rPr>
              <w:t xml:space="preserve">- Los riesgos de pérdida o daño de los bienes y/o servicios ordenados, correrán a cargo de </w:t>
            </w:r>
            <w:r>
              <w:rPr>
                <w:rFonts w:cs="Arial"/>
                <w:b/>
                <w:bCs/>
                <w:sz w:val="14"/>
                <w:szCs w:val="12"/>
              </w:rPr>
              <w:t>“El PROVEEDOR”</w:t>
            </w:r>
            <w:r>
              <w:rPr>
                <w:rFonts w:cs="Arial"/>
                <w:sz w:val="14"/>
                <w:szCs w:val="12"/>
              </w:rPr>
              <w:t xml:space="preserve"> en tanto no sean entregados físicamente en los almacenes de materias primas de los Centros de Trabajo de </w:t>
            </w:r>
            <w:r>
              <w:rPr>
                <w:rFonts w:cs="Arial"/>
                <w:b/>
                <w:bCs/>
                <w:sz w:val="14"/>
                <w:szCs w:val="12"/>
              </w:rPr>
              <w:t>“LICONSA”.</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sz w:val="14"/>
                <w:szCs w:val="12"/>
              </w:rPr>
              <w:t>DÉCIMA PRIMERA.- “El PROVEEDOR”</w:t>
            </w:r>
            <w:r>
              <w:rPr>
                <w:rFonts w:cs="Arial"/>
                <w:sz w:val="14"/>
                <w:szCs w:val="12"/>
              </w:rPr>
              <w:t xml:space="preserve"> deberá entregar fianza de cumplimiento a favor de </w:t>
            </w:r>
            <w:r>
              <w:rPr>
                <w:rFonts w:cs="Arial"/>
                <w:b/>
                <w:sz w:val="14"/>
                <w:szCs w:val="12"/>
              </w:rPr>
              <w:t>“LICONSA”</w:t>
            </w:r>
            <w:r>
              <w:rPr>
                <w:rFonts w:cs="Arial"/>
                <w:sz w:val="14"/>
                <w:szCs w:val="12"/>
              </w:rPr>
              <w:t xml:space="preserve"> </w:t>
            </w:r>
            <w:r>
              <w:rPr>
                <w:rFonts w:cs="Arial"/>
                <w:bCs/>
                <w:sz w:val="14"/>
                <w:szCs w:val="12"/>
              </w:rPr>
              <w:t>dentro de los</w:t>
            </w:r>
            <w:r>
              <w:rPr>
                <w:rFonts w:cs="Arial"/>
                <w:sz w:val="14"/>
                <w:szCs w:val="12"/>
              </w:rPr>
              <w:t xml:space="preserve"> diez</w:t>
            </w:r>
            <w:r>
              <w:rPr>
                <w:rFonts w:cs="Arial"/>
                <w:bCs/>
                <w:sz w:val="14"/>
                <w:szCs w:val="12"/>
              </w:rPr>
              <w:t xml:space="preserve"> (diez)</w:t>
            </w:r>
            <w:r>
              <w:rPr>
                <w:rFonts w:cs="Arial"/>
                <w:sz w:val="14"/>
                <w:szCs w:val="12"/>
              </w:rPr>
              <w:t xml:space="preserve"> días naturales posteriores a la firma de</w:t>
            </w:r>
            <w:r>
              <w:rPr>
                <w:rFonts w:cs="Arial"/>
                <w:bCs/>
                <w:sz w:val="14"/>
                <w:szCs w:val="12"/>
              </w:rPr>
              <w:t xml:space="preserve"> este</w:t>
            </w:r>
            <w:r>
              <w:rPr>
                <w:rFonts w:cs="Arial"/>
                <w:sz w:val="14"/>
                <w:szCs w:val="12"/>
              </w:rPr>
              <w:t xml:space="preserve"> pedido</w:t>
            </w:r>
            <w:r>
              <w:rPr>
                <w:rFonts w:cs="Arial"/>
                <w:b/>
                <w:bCs/>
                <w:sz w:val="14"/>
                <w:szCs w:val="12"/>
              </w:rPr>
              <w:t>,</w:t>
            </w:r>
            <w:r>
              <w:rPr>
                <w:rFonts w:cs="Arial"/>
                <w:sz w:val="14"/>
                <w:szCs w:val="12"/>
              </w:rPr>
              <w:t xml:space="preserve"> por un monto </w:t>
            </w:r>
            <w:r>
              <w:rPr>
                <w:rFonts w:cs="Arial"/>
                <w:bCs/>
                <w:sz w:val="14"/>
                <w:szCs w:val="12"/>
              </w:rPr>
              <w:t>equivalente</w:t>
            </w:r>
            <w:r>
              <w:rPr>
                <w:rFonts w:cs="Arial"/>
                <w:sz w:val="14"/>
                <w:szCs w:val="12"/>
              </w:rPr>
              <w:t xml:space="preserve"> al 10% </w:t>
            </w:r>
            <w:r>
              <w:rPr>
                <w:rFonts w:cs="Arial"/>
                <w:bCs/>
                <w:sz w:val="14"/>
                <w:szCs w:val="12"/>
              </w:rPr>
              <w:t>(diez por ciento)</w:t>
            </w:r>
            <w:r>
              <w:rPr>
                <w:rFonts w:cs="Arial"/>
                <w:b/>
                <w:bCs/>
                <w:sz w:val="14"/>
                <w:szCs w:val="12"/>
              </w:rPr>
              <w:t xml:space="preserve"> </w:t>
            </w:r>
            <w:r>
              <w:rPr>
                <w:rFonts w:cs="Arial"/>
                <w:sz w:val="14"/>
                <w:szCs w:val="12"/>
              </w:rPr>
              <w:t xml:space="preserve">del valor máximo estimado del pedido. Esta fianza se mantendrá en vigor hasta que </w:t>
            </w:r>
            <w:r>
              <w:rPr>
                <w:rFonts w:cs="Arial"/>
                <w:b/>
                <w:sz w:val="14"/>
                <w:szCs w:val="12"/>
              </w:rPr>
              <w:t>“EL PROVEEDOR”</w:t>
            </w:r>
            <w:r>
              <w:rPr>
                <w:rFonts w:cs="Arial"/>
                <w:sz w:val="14"/>
                <w:szCs w:val="12"/>
              </w:rPr>
              <w:t xml:space="preserve"> cumpla con todas y cada una de las obligaciones por él contraídas en el presente pedido, incluyendo los plazos, convenios, prórrogas y esperas que se le concedan y sólo podrá ser cancelada con autorización expresa por escrito de </w:t>
            </w:r>
            <w:r>
              <w:rPr>
                <w:rFonts w:cs="Arial"/>
                <w:b/>
                <w:sz w:val="14"/>
                <w:szCs w:val="12"/>
              </w:rPr>
              <w:t>“LICONSA”</w:t>
            </w:r>
            <w:r>
              <w:rPr>
                <w:rFonts w:cs="Arial"/>
                <w:sz w:val="14"/>
                <w:szCs w:val="12"/>
              </w:rPr>
              <w:t>.</w:t>
            </w:r>
            <w:r>
              <w:rPr>
                <w:rFonts w:cs="Arial"/>
                <w:bCs/>
                <w:sz w:val="14"/>
                <w:szCs w:val="12"/>
              </w:rPr>
              <w:t xml:space="preserve"> La fianza presentada por  </w:t>
            </w:r>
            <w:r>
              <w:rPr>
                <w:rFonts w:cs="Arial"/>
                <w:b/>
                <w:sz w:val="14"/>
                <w:szCs w:val="12"/>
              </w:rPr>
              <w:t xml:space="preserve">“EL PROVEEDOR” </w:t>
            </w:r>
            <w:r>
              <w:rPr>
                <w:rFonts w:cs="Arial"/>
                <w:sz w:val="14"/>
                <w:szCs w:val="12"/>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260815" w:rsidRDefault="00260815" w:rsidP="00BD6513">
            <w:pPr>
              <w:tabs>
                <w:tab w:val="left" w:pos="7794"/>
                <w:tab w:val="left" w:pos="8222"/>
                <w:tab w:val="left" w:pos="12862"/>
              </w:tabs>
              <w:jc w:val="both"/>
              <w:rPr>
                <w:rFonts w:cs="Arial"/>
                <w:sz w:val="12"/>
                <w:szCs w:val="12"/>
              </w:rPr>
            </w:pPr>
          </w:p>
          <w:p w:rsidR="00260815" w:rsidRPr="00AA76A2" w:rsidRDefault="00260815" w:rsidP="00BD6513">
            <w:pPr>
              <w:tabs>
                <w:tab w:val="left" w:pos="7794"/>
                <w:tab w:val="left" w:pos="8222"/>
                <w:tab w:val="left" w:pos="12862"/>
              </w:tabs>
              <w:jc w:val="both"/>
              <w:rPr>
                <w:rFonts w:cs="Arial"/>
                <w:color w:val="000000"/>
                <w:sz w:val="12"/>
                <w:szCs w:val="12"/>
              </w:rPr>
            </w:pPr>
            <w:r w:rsidRPr="00AA76A2">
              <w:rPr>
                <w:rFonts w:cs="Arial"/>
                <w:color w:val="000000"/>
                <w:sz w:val="12"/>
                <w:szCs w:val="12"/>
              </w:rPr>
              <w:t xml:space="preserve">La fianza será exigible, aun cuando exista algún medio impugnativo en el que se reclame la invalidez de la rescisión que en su caso se haya decretado por incumplimiento de </w:t>
            </w:r>
            <w:r w:rsidRPr="00AA76A2">
              <w:rPr>
                <w:rFonts w:cs="Arial"/>
                <w:b/>
                <w:color w:val="000000"/>
                <w:sz w:val="12"/>
                <w:szCs w:val="12"/>
              </w:rPr>
              <w:t>“EL PROVEEDOR”</w:t>
            </w:r>
            <w:r w:rsidRPr="00AA76A2">
              <w:rPr>
                <w:rFonts w:cs="Arial"/>
                <w:color w:val="000000"/>
                <w:sz w:val="12"/>
                <w:szCs w:val="12"/>
              </w:rPr>
              <w:t>, sin embargo este no estará en posibilidades de exigir los derechos a su favor.</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b/>
                <w:bCs/>
                <w:color w:val="000000"/>
                <w:sz w:val="14"/>
                <w:szCs w:val="12"/>
              </w:rPr>
              <w:t>DÉCIMA SEGUNDA.-“LICONSA”</w:t>
            </w:r>
            <w:r w:rsidRPr="00AA76A2">
              <w:rPr>
                <w:rFonts w:cs="Arial"/>
                <w:color w:val="000000"/>
                <w:sz w:val="14"/>
                <w:szCs w:val="12"/>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AA76A2">
              <w:rPr>
                <w:rFonts w:cs="Arial"/>
                <w:b/>
                <w:bCs/>
                <w:color w:val="000000"/>
                <w:sz w:val="14"/>
                <w:szCs w:val="12"/>
              </w:rPr>
              <w:t xml:space="preserve"> “EL PROVEEDOR”</w:t>
            </w:r>
            <w:r w:rsidRPr="00AA76A2">
              <w:rPr>
                <w:rFonts w:cs="Arial"/>
                <w:color w:val="000000"/>
                <w:sz w:val="14"/>
                <w:szCs w:val="12"/>
              </w:rPr>
              <w:t xml:space="preserve"> que se estipulan en este documento, así como por la contravención a las disposiciones, lineamientos, bases, procedimientos y requisitos que establece dicha Ley y demás normatividad aplicable en la materia; podrá también aplicar a </w:t>
            </w:r>
            <w:r w:rsidRPr="00AA76A2">
              <w:rPr>
                <w:rFonts w:cs="Arial"/>
                <w:b/>
                <w:color w:val="000000"/>
                <w:sz w:val="14"/>
                <w:szCs w:val="12"/>
              </w:rPr>
              <w:t>“EL PROVEEDOR”</w:t>
            </w:r>
            <w:r w:rsidRPr="00AA76A2">
              <w:rPr>
                <w:rFonts w:cs="Arial"/>
                <w:color w:val="000000"/>
                <w:sz w:val="14"/>
                <w:szCs w:val="12"/>
              </w:rPr>
              <w:t xml:space="preserve"> las penas convencionales conforme a lo pactado, pudiendo hacer efectiva la garantía de cumplimiento.</w:t>
            </w:r>
            <w:r w:rsidRPr="00AA76A2">
              <w:rPr>
                <w:rFonts w:cs="Arial"/>
                <w:b/>
                <w:color w:val="000000"/>
                <w:sz w:val="14"/>
                <w:szCs w:val="12"/>
              </w:rPr>
              <w:t xml:space="preserve"> “LICONSA”</w:t>
            </w:r>
            <w:r w:rsidRPr="00AA76A2">
              <w:rPr>
                <w:rFonts w:cs="Arial"/>
                <w:color w:val="000000"/>
                <w:sz w:val="14"/>
                <w:szCs w:val="12"/>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color w:val="000000"/>
                <w:sz w:val="14"/>
                <w:szCs w:val="12"/>
              </w:rPr>
              <w:t>Así mismo podrá dar por terminado anticipadamente el presente pedido, cuando concurran razones de interés general o bien, cuando se extinga la necesidad de requerir el bien y/o servicio.</w:t>
            </w:r>
          </w:p>
          <w:p w:rsidR="00260815" w:rsidRPr="00AA76A2" w:rsidRDefault="00260815" w:rsidP="00BD6513">
            <w:pPr>
              <w:jc w:val="both"/>
              <w:rPr>
                <w:rFonts w:cs="Arial"/>
                <w:color w:val="000000"/>
                <w:sz w:val="12"/>
                <w:szCs w:val="12"/>
              </w:rPr>
            </w:pPr>
          </w:p>
          <w:p w:rsidR="00260815" w:rsidRPr="00AA76A2" w:rsidRDefault="00260815" w:rsidP="00BD6513">
            <w:pPr>
              <w:jc w:val="both"/>
              <w:rPr>
                <w:rFonts w:cs="Arial"/>
                <w:color w:val="000000"/>
                <w:sz w:val="12"/>
                <w:szCs w:val="12"/>
              </w:rPr>
            </w:pPr>
            <w:r w:rsidRPr="00AA76A2">
              <w:rPr>
                <w:rFonts w:cs="Arial"/>
                <w:b/>
                <w:bCs/>
                <w:color w:val="000000"/>
                <w:sz w:val="12"/>
                <w:szCs w:val="12"/>
              </w:rPr>
              <w:t>“EL PROVEEDOR”</w:t>
            </w:r>
            <w:r w:rsidRPr="00AA76A2">
              <w:rPr>
                <w:rFonts w:cs="Arial"/>
                <w:color w:val="000000"/>
                <w:sz w:val="12"/>
                <w:szCs w:val="12"/>
              </w:rPr>
              <w:t xml:space="preserve"> reconoce expresamente la facultad de </w:t>
            </w:r>
            <w:r w:rsidRPr="00AA76A2">
              <w:rPr>
                <w:rFonts w:cs="Arial"/>
                <w:b/>
                <w:color w:val="000000"/>
                <w:sz w:val="12"/>
                <w:szCs w:val="12"/>
              </w:rPr>
              <w:t>“LICONSA”</w:t>
            </w:r>
            <w:r w:rsidRPr="00AA76A2">
              <w:rPr>
                <w:rFonts w:cs="Arial"/>
                <w:color w:val="000000"/>
                <w:sz w:val="12"/>
                <w:szCs w:val="12"/>
              </w:rPr>
              <w:t xml:space="preserve"> de rescindir administrativamente el presente pedido en caso de que incumpla con cualquiera de sus obligaciones y que la rescisión que decrete </w:t>
            </w:r>
            <w:r w:rsidRPr="00AA76A2">
              <w:rPr>
                <w:rFonts w:cs="Arial"/>
                <w:b/>
                <w:color w:val="000000"/>
                <w:sz w:val="12"/>
                <w:szCs w:val="12"/>
              </w:rPr>
              <w:t>“LICONSA”</w:t>
            </w:r>
            <w:r w:rsidRPr="00AA76A2">
              <w:rPr>
                <w:rFonts w:cs="Arial"/>
                <w:color w:val="000000"/>
                <w:sz w:val="12"/>
                <w:szCs w:val="12"/>
              </w:rPr>
              <w:t xml:space="preserve">, será válida con la firma de cualquier apoderado legal de </w:t>
            </w:r>
            <w:r w:rsidRPr="00AA76A2">
              <w:rPr>
                <w:rFonts w:cs="Arial"/>
                <w:b/>
                <w:color w:val="000000"/>
                <w:sz w:val="12"/>
                <w:szCs w:val="12"/>
              </w:rPr>
              <w:t xml:space="preserve">“LICONSA” </w:t>
            </w:r>
            <w:r w:rsidRPr="00AA76A2">
              <w:rPr>
                <w:rFonts w:cs="Arial"/>
                <w:color w:val="000000"/>
                <w:sz w:val="12"/>
                <w:szCs w:val="12"/>
              </w:rPr>
              <w:t xml:space="preserve">con facultades para actos de administración, debiendo acompañar a la resolución copia simple del poder otorgado a favor del representante de </w:t>
            </w:r>
            <w:r w:rsidRPr="00AA76A2">
              <w:rPr>
                <w:rFonts w:cs="Arial"/>
                <w:b/>
                <w:color w:val="000000"/>
                <w:sz w:val="12"/>
                <w:szCs w:val="12"/>
              </w:rPr>
              <w:t>“LICONSA”</w:t>
            </w:r>
            <w:r w:rsidRPr="00AA76A2">
              <w:rPr>
                <w:rFonts w:cs="Arial"/>
                <w:color w:val="000000"/>
                <w:sz w:val="12"/>
                <w:szCs w:val="12"/>
              </w:rPr>
              <w:t xml:space="preserve">. </w:t>
            </w:r>
          </w:p>
          <w:p w:rsidR="00260815" w:rsidRDefault="00260815" w:rsidP="00BD6513">
            <w:pPr>
              <w:jc w:val="both"/>
              <w:rPr>
                <w:rFonts w:cs="Arial"/>
                <w:sz w:val="14"/>
                <w:szCs w:val="12"/>
              </w:rPr>
            </w:pPr>
          </w:p>
          <w:p w:rsidR="00260815" w:rsidRDefault="00260815" w:rsidP="00211CA9">
            <w:pPr>
              <w:jc w:val="both"/>
              <w:rPr>
                <w:rFonts w:cs="Arial"/>
                <w:sz w:val="14"/>
                <w:szCs w:val="12"/>
              </w:rPr>
            </w:pPr>
            <w:r>
              <w:rPr>
                <w:rFonts w:cs="Arial"/>
                <w:b/>
                <w:bCs/>
                <w:sz w:val="14"/>
                <w:szCs w:val="12"/>
              </w:rPr>
              <w:t>DÉCIMA TERCERA.-</w:t>
            </w:r>
            <w:r>
              <w:rPr>
                <w:rFonts w:cs="Arial"/>
                <w:sz w:val="14"/>
                <w:szCs w:val="12"/>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Default="00211CA9" w:rsidP="00211CA9">
            <w:pPr>
              <w:jc w:val="both"/>
              <w:rPr>
                <w:b/>
                <w:bCs/>
                <w:sz w:val="14"/>
                <w:szCs w:val="12"/>
              </w:rPr>
            </w:pPr>
          </w:p>
          <w:p w:rsidR="00211CA9" w:rsidRDefault="00260815" w:rsidP="00BD6513">
            <w:pPr>
              <w:jc w:val="center"/>
              <w:rPr>
                <w:b/>
                <w:bCs/>
                <w:sz w:val="14"/>
                <w:szCs w:val="12"/>
              </w:rPr>
            </w:pPr>
            <w:r>
              <w:rPr>
                <w:b/>
                <w:bCs/>
                <w:sz w:val="16"/>
                <w:szCs w:val="16"/>
              </w:rPr>
              <w:t>LICONSA, S.A. DE C.V.</w:t>
            </w:r>
            <w:r>
              <w:rPr>
                <w:rFonts w:cs="Arial"/>
                <w:szCs w:val="16"/>
              </w:rPr>
              <w:t xml:space="preserve">           </w:t>
            </w:r>
            <w:r>
              <w:rPr>
                <w:rFonts w:cs="Arial"/>
                <w:b/>
                <w:sz w:val="16"/>
                <w:szCs w:val="16"/>
              </w:rPr>
              <w:t>“EL PROVEEDOR”</w:t>
            </w:r>
          </w:p>
          <w:p w:rsidR="00211CA9" w:rsidRPr="00211CA9" w:rsidRDefault="00650F6B" w:rsidP="00211CA9">
            <w:pPr>
              <w:rPr>
                <w:sz w:val="14"/>
                <w:szCs w:val="12"/>
              </w:rPr>
            </w:pPr>
            <w:r>
              <w:rPr>
                <w:b/>
                <w:bCs/>
                <w:sz w:val="16"/>
                <w:szCs w:val="16"/>
              </w:rPr>
              <w:pict>
                <v:group id="_x0000_s1070" style="position:absolute;margin-left:11pt;margin-top:7.15pt;width:232.5pt;height:135.6pt;z-index:251662336;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 id="_x0000_s1072" type="#_x0000_t202" style="position:absolute;left:-8;top:195;width:7026;height:3734;v-text-anchor:middle" filled="f" stroked="f">
                    <v:stroke joinstyle="round"/>
                    <v:textbox style="mso-next-textbox:#_x0000_s1072;mso-rotate-with-shape:t">
                      <w:txbxContent>
                        <w:p w:rsidR="002E2F41" w:rsidRDefault="002E2F41" w:rsidP="00260815">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2E2F41" w:rsidRDefault="002E2F41" w:rsidP="00260815">
                          <w:pPr>
                            <w:jc w:val="both"/>
                            <w:rPr>
                              <w:sz w:val="15"/>
                              <w:szCs w:val="12"/>
                            </w:rPr>
                          </w:pPr>
                        </w:p>
                        <w:p w:rsidR="002E2F41" w:rsidRDefault="002E2F41" w:rsidP="00260815">
                          <w:pPr>
                            <w:rPr>
                              <w:sz w:val="15"/>
                              <w:szCs w:val="12"/>
                            </w:rPr>
                          </w:pPr>
                          <w:r>
                            <w:rPr>
                              <w:sz w:val="15"/>
                              <w:szCs w:val="12"/>
                            </w:rPr>
                            <w:t>NOMBRE DEL REPRESENTANTE LEGAL: _______________</w:t>
                          </w:r>
                        </w:p>
                        <w:p w:rsidR="002E2F41" w:rsidRDefault="002E2F41" w:rsidP="00260815">
                          <w:pPr>
                            <w:jc w:val="both"/>
                            <w:rPr>
                              <w:sz w:val="15"/>
                              <w:szCs w:val="12"/>
                            </w:rPr>
                          </w:pPr>
                          <w:r>
                            <w:rPr>
                              <w:sz w:val="15"/>
                              <w:szCs w:val="12"/>
                            </w:rPr>
                            <w:t>Quien declara, que bajo protesta de decir verdad, que sus facultades no le han sido revocadas modificadas o limitadas en forma alguna.</w:t>
                          </w:r>
                        </w:p>
                        <w:p w:rsidR="002E2F41" w:rsidRDefault="002E2F41" w:rsidP="00260815">
                          <w:pPr>
                            <w:jc w:val="both"/>
                            <w:rPr>
                              <w:sz w:val="15"/>
                              <w:szCs w:val="12"/>
                            </w:rPr>
                          </w:pPr>
                          <w:r>
                            <w:rPr>
                              <w:sz w:val="15"/>
                              <w:szCs w:val="12"/>
                            </w:rPr>
                            <w:t>FIRMA: _______________________________________</w:t>
                          </w:r>
                        </w:p>
                        <w:p w:rsidR="002E2F41" w:rsidRDefault="002E2F41" w:rsidP="00260815">
                          <w:pPr>
                            <w:jc w:val="both"/>
                            <w:rPr>
                              <w:sz w:val="15"/>
                              <w:szCs w:val="12"/>
                            </w:rPr>
                          </w:pPr>
                          <w:r>
                            <w:rPr>
                              <w:sz w:val="15"/>
                              <w:szCs w:val="12"/>
                            </w:rPr>
                            <w:t>CARGO: -------------------------------</w:t>
                          </w:r>
                        </w:p>
                        <w:p w:rsidR="002E2F41" w:rsidRDefault="002E2F41" w:rsidP="00260815">
                          <w:pPr>
                            <w:jc w:val="both"/>
                            <w:rPr>
                              <w:sz w:val="15"/>
                              <w:szCs w:val="12"/>
                            </w:rPr>
                          </w:pPr>
                          <w:r>
                            <w:rPr>
                              <w:sz w:val="15"/>
                              <w:szCs w:val="12"/>
                            </w:rPr>
                            <w:t>TELEFONO: -------------------------</w:t>
                          </w:r>
                        </w:p>
                        <w:p w:rsidR="002E2F41" w:rsidRDefault="002E2F41" w:rsidP="00260815">
                          <w:pPr>
                            <w:jc w:val="both"/>
                            <w:rPr>
                              <w:sz w:val="12"/>
                              <w:szCs w:val="12"/>
                            </w:rPr>
                          </w:pPr>
                          <w:r>
                            <w:rPr>
                              <w:sz w:val="15"/>
                              <w:szCs w:val="12"/>
                            </w:rPr>
                            <w:t>GUADALUPE ETLA, OAX.  A __ DE ____ DE 2014</w:t>
                          </w:r>
                        </w:p>
                      </w:txbxContent>
                    </v:textbox>
                  </v:shape>
                </v:group>
              </w:pict>
            </w: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60815" w:rsidRPr="00211CA9" w:rsidRDefault="00260815" w:rsidP="00211CA9">
            <w:pPr>
              <w:jc w:val="right"/>
              <w:rPr>
                <w:sz w:val="14"/>
                <w:szCs w:val="12"/>
              </w:rPr>
            </w:pPr>
          </w:p>
        </w:tc>
      </w:tr>
    </w:tbl>
    <w:p w:rsidR="00260815" w:rsidRPr="00453D52" w:rsidRDefault="00260815" w:rsidP="00260815">
      <w:pPr>
        <w:pStyle w:val="Ttulo9"/>
        <w:jc w:val="center"/>
        <w:rPr>
          <w:rFonts w:cs="Arial"/>
          <w:sz w:val="21"/>
          <w:szCs w:val="21"/>
          <w:lang w:val="es-MX"/>
        </w:rPr>
      </w:pP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__________, a ,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650F6B" w:rsidP="00386B2D">
      <w:pPr>
        <w:rPr>
          <w:rFonts w:cs="Arial"/>
          <w:sz w:val="20"/>
          <w:szCs w:val="20"/>
          <w:lang w:val="es-MX"/>
        </w:rPr>
      </w:pPr>
      <w:r>
        <w:rPr>
          <w:rFonts w:cs="Arial"/>
          <w:sz w:val="20"/>
          <w:szCs w:val="20"/>
        </w:rPr>
        <w:pict>
          <v:line id="_x0000_s1059" style="position:absolute;z-index:251652096" from="144.85pt,.6pt" to="490.45pt,.6pt" strokeweight=".26mm">
            <v:stroke joinstyle="miter"/>
          </v:line>
        </w:pict>
      </w:r>
    </w:p>
    <w:p w:rsidR="00386B2D" w:rsidRPr="00453D52" w:rsidRDefault="00650F6B" w:rsidP="00386B2D">
      <w:pPr>
        <w:jc w:val="both"/>
        <w:rPr>
          <w:rFonts w:cs="Arial"/>
          <w:sz w:val="20"/>
          <w:szCs w:val="20"/>
        </w:rPr>
      </w:pPr>
      <w:r>
        <w:rPr>
          <w:rFonts w:cs="Arial"/>
          <w:sz w:val="20"/>
          <w:szCs w:val="20"/>
        </w:rPr>
        <w:pict>
          <v:line id="_x0000_s1060" style="position:absolute;left:0;text-align:left;z-index:251653120"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650F6B" w:rsidP="00386B2D">
      <w:pPr>
        <w:jc w:val="both"/>
        <w:rPr>
          <w:rFonts w:cs="Arial"/>
          <w:sz w:val="20"/>
          <w:szCs w:val="20"/>
        </w:rPr>
      </w:pPr>
      <w:r>
        <w:rPr>
          <w:rFonts w:cs="Arial"/>
          <w:sz w:val="20"/>
          <w:szCs w:val="20"/>
        </w:rPr>
        <w:pict>
          <v:line id="_x0000_s1061" style="position:absolute;left:0;text-align:left;z-index:251654144" from="44.05pt,7.8pt" to="173.65pt,7.8pt" strokeweight=".26mm">
            <v:stroke joinstyle="miter"/>
          </v:line>
        </w:pict>
      </w:r>
      <w:r>
        <w:rPr>
          <w:rFonts w:cs="Arial"/>
          <w:sz w:val="20"/>
          <w:szCs w:val="20"/>
        </w:rPr>
        <w:pict>
          <v:line id="_x0000_s1062" style="position:absolute;left:0;text-align:left;z-index:251655168" from="209.65pt,7.8pt" to="317.65pt,7.8pt" strokeweight=".26mm">
            <v:stroke joinstyle="miter"/>
          </v:line>
        </w:pict>
      </w:r>
      <w:r>
        <w:rPr>
          <w:rFonts w:cs="Arial"/>
          <w:sz w:val="20"/>
          <w:szCs w:val="20"/>
        </w:rPr>
        <w:pict>
          <v:line id="_x0000_s1063" style="position:absolute;left:0;text-align:left;z-index:251656192"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650F6B" w:rsidP="00386B2D">
      <w:pPr>
        <w:jc w:val="both"/>
        <w:rPr>
          <w:rFonts w:cs="Arial"/>
          <w:sz w:val="20"/>
          <w:szCs w:val="20"/>
        </w:rPr>
      </w:pPr>
      <w:r>
        <w:rPr>
          <w:rFonts w:cs="Arial"/>
          <w:sz w:val="20"/>
          <w:szCs w:val="20"/>
        </w:rPr>
        <w:pict>
          <v:line id="_x0000_s1067" style="position:absolute;left:0;text-align:left;z-index:251660288"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650F6B" w:rsidP="00386B2D">
      <w:pPr>
        <w:jc w:val="both"/>
        <w:rPr>
          <w:rFonts w:cs="Arial"/>
          <w:sz w:val="20"/>
          <w:szCs w:val="20"/>
        </w:rPr>
      </w:pPr>
      <w:r>
        <w:rPr>
          <w:rFonts w:cs="Arial"/>
          <w:sz w:val="20"/>
          <w:szCs w:val="20"/>
        </w:rPr>
        <w:pict>
          <v:line id="_x0000_s1068" style="position:absolute;left:0;text-align:left;z-index:251661312"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580EBE">
        <w:rPr>
          <w:rFonts w:cs="Arial"/>
          <w:bCs/>
          <w:color w:val="000000"/>
          <w:sz w:val="20"/>
          <w:szCs w:val="20"/>
        </w:rPr>
        <w:t>4</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9934" w:type="dxa"/>
        <w:tblInd w:w="70" w:type="dxa"/>
        <w:tblLayout w:type="fixed"/>
        <w:tblCellMar>
          <w:left w:w="70" w:type="dxa"/>
          <w:right w:w="70" w:type="dxa"/>
        </w:tblCellMar>
        <w:tblLook w:val="0000" w:firstRow="0" w:lastRow="0" w:firstColumn="0" w:lastColumn="0" w:noHBand="0" w:noVBand="0"/>
      </w:tblPr>
      <w:tblGrid>
        <w:gridCol w:w="663"/>
        <w:gridCol w:w="2172"/>
        <w:gridCol w:w="1276"/>
        <w:gridCol w:w="1276"/>
        <w:gridCol w:w="1528"/>
        <w:gridCol w:w="1132"/>
        <w:gridCol w:w="753"/>
        <w:gridCol w:w="1134"/>
      </w:tblGrid>
      <w:tr w:rsidR="00376BED" w:rsidRPr="00453D52" w:rsidTr="00FB0BAE">
        <w:trPr>
          <w:trHeight w:val="700"/>
        </w:trPr>
        <w:tc>
          <w:tcPr>
            <w:tcW w:w="663" w:type="dxa"/>
            <w:tcBorders>
              <w:top w:val="single" w:sz="4" w:space="0" w:color="000000"/>
              <w:left w:val="single" w:sz="4" w:space="0" w:color="000000"/>
              <w:bottom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PARTIDA</w:t>
            </w:r>
          </w:p>
        </w:tc>
        <w:tc>
          <w:tcPr>
            <w:tcW w:w="2172" w:type="dxa"/>
            <w:tcBorders>
              <w:top w:val="single" w:sz="4" w:space="0" w:color="000000"/>
              <w:left w:val="single" w:sz="4" w:space="0" w:color="000000"/>
              <w:bottom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n-US"/>
              </w:rPr>
            </w:pPr>
          </w:p>
          <w:p w:rsidR="00376BED" w:rsidRPr="00453D52" w:rsidRDefault="00376BED" w:rsidP="00580EBE">
            <w:pPr>
              <w:snapToGrid w:val="0"/>
              <w:ind w:right="50"/>
              <w:jc w:val="center"/>
              <w:rPr>
                <w:rFonts w:cs="Arial"/>
                <w:b/>
                <w:sz w:val="20"/>
                <w:szCs w:val="20"/>
                <w:lang w:val="en-US"/>
              </w:rPr>
            </w:pPr>
            <w:r>
              <w:rPr>
                <w:rFonts w:cs="Arial"/>
                <w:b/>
                <w:sz w:val="20"/>
                <w:szCs w:val="20"/>
                <w:lang w:val="en-US"/>
              </w:rPr>
              <w:t>D</w:t>
            </w:r>
            <w:r w:rsidRPr="00453D52">
              <w:rPr>
                <w:rFonts w:cs="Arial"/>
                <w:b/>
                <w:sz w:val="20"/>
                <w:szCs w:val="20"/>
                <w:lang w:val="en-US"/>
              </w:rPr>
              <w:t>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UNIDAD DE MEDIDA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CANTI</w:t>
            </w:r>
            <w:r>
              <w:rPr>
                <w:rFonts w:cs="Arial"/>
                <w:b/>
                <w:sz w:val="20"/>
                <w:szCs w:val="20"/>
                <w:lang w:val="es-ES"/>
              </w:rPr>
              <w:t>-</w:t>
            </w:r>
            <w:r w:rsidRPr="00453D52">
              <w:rPr>
                <w:rFonts w:cs="Arial"/>
                <w:b/>
                <w:sz w:val="20"/>
                <w:szCs w:val="20"/>
                <w:lang w:val="es-ES"/>
              </w:rPr>
              <w:t>DAD</w:t>
            </w:r>
            <w:r>
              <w:rPr>
                <w:rFonts w:cs="Arial"/>
                <w:b/>
                <w:sz w:val="20"/>
                <w:szCs w:val="20"/>
                <w:lang w:val="es-ES"/>
              </w:rPr>
              <w:t xml:space="preserve"> </w:t>
            </w:r>
          </w:p>
        </w:tc>
        <w:tc>
          <w:tcPr>
            <w:tcW w:w="1528" w:type="dxa"/>
            <w:tcBorders>
              <w:top w:val="single" w:sz="4" w:space="0" w:color="000000"/>
              <w:left w:val="single" w:sz="4" w:space="0" w:color="000000"/>
              <w:bottom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PRECIO</w:t>
            </w:r>
          </w:p>
          <w:p w:rsidR="00376BED" w:rsidRPr="00453D52" w:rsidRDefault="00376BED" w:rsidP="007A71DB">
            <w:pPr>
              <w:ind w:right="50"/>
              <w:jc w:val="center"/>
              <w:rPr>
                <w:rFonts w:cs="Arial"/>
                <w:b/>
                <w:sz w:val="20"/>
                <w:szCs w:val="20"/>
                <w:lang w:val="es-ES"/>
              </w:rPr>
            </w:pPr>
            <w:r w:rsidRPr="00453D52">
              <w:rPr>
                <w:rFonts w:cs="Arial"/>
                <w:b/>
                <w:sz w:val="20"/>
                <w:szCs w:val="20"/>
                <w:lang w:val="es-ES"/>
              </w:rPr>
              <w:t>UNITA</w:t>
            </w:r>
            <w:r>
              <w:rPr>
                <w:rFonts w:cs="Arial"/>
                <w:b/>
                <w:sz w:val="20"/>
                <w:szCs w:val="20"/>
                <w:lang w:val="es-ES"/>
              </w:rPr>
              <w:t>-</w:t>
            </w:r>
            <w:r w:rsidRPr="00453D52">
              <w:rPr>
                <w:rFonts w:cs="Arial"/>
                <w:b/>
                <w:sz w:val="20"/>
                <w:szCs w:val="20"/>
                <w:lang w:val="es-ES"/>
              </w:rPr>
              <w:t>RIO</w:t>
            </w:r>
            <w:r w:rsidRPr="00453D52">
              <w:rPr>
                <w:rFonts w:cs="Arial"/>
                <w:b/>
                <w:color w:val="FF0000"/>
                <w:sz w:val="20"/>
                <w:szCs w:val="20"/>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6BED" w:rsidRPr="00376BED" w:rsidRDefault="00376BED" w:rsidP="007A71DB">
            <w:pPr>
              <w:snapToGrid w:val="0"/>
              <w:ind w:right="50"/>
              <w:jc w:val="center"/>
              <w:rPr>
                <w:rFonts w:cs="Arial"/>
                <w:b/>
                <w:sz w:val="20"/>
                <w:szCs w:val="20"/>
                <w:lang w:val="es-ES"/>
              </w:rPr>
            </w:pPr>
          </w:p>
          <w:p w:rsidR="00376BED" w:rsidRPr="00376BED" w:rsidRDefault="00376BED" w:rsidP="007A71DB">
            <w:pPr>
              <w:snapToGrid w:val="0"/>
              <w:ind w:right="50"/>
              <w:jc w:val="center"/>
              <w:rPr>
                <w:rFonts w:cs="Arial"/>
                <w:b/>
                <w:sz w:val="20"/>
                <w:szCs w:val="20"/>
                <w:lang w:val="es-ES"/>
              </w:rPr>
            </w:pPr>
            <w:r w:rsidRPr="00376BED">
              <w:rPr>
                <w:rFonts w:cs="Arial"/>
                <w:b/>
                <w:sz w:val="20"/>
                <w:szCs w:val="20"/>
                <w:lang w:val="es-ES"/>
              </w:rPr>
              <w:t>SUBTO-TAL</w:t>
            </w:r>
          </w:p>
        </w:tc>
        <w:tc>
          <w:tcPr>
            <w:tcW w:w="753" w:type="dxa"/>
            <w:tcBorders>
              <w:top w:val="single" w:sz="4" w:space="0" w:color="000000"/>
              <w:left w:val="single" w:sz="4" w:space="0" w:color="000000"/>
              <w:bottom w:val="single" w:sz="4" w:space="0" w:color="000000"/>
            </w:tcBorders>
            <w:shd w:val="clear" w:color="auto" w:fill="BFBFBF"/>
            <w:vAlign w:val="center"/>
          </w:tcPr>
          <w:p w:rsidR="00376BED" w:rsidRPr="00376BED" w:rsidRDefault="00376BED" w:rsidP="007A71DB">
            <w:pPr>
              <w:snapToGrid w:val="0"/>
              <w:ind w:right="50"/>
              <w:jc w:val="center"/>
              <w:rPr>
                <w:rFonts w:cs="Arial"/>
                <w:b/>
                <w:sz w:val="20"/>
                <w:szCs w:val="20"/>
                <w:lang w:val="es-ES"/>
              </w:rPr>
            </w:pPr>
          </w:p>
          <w:p w:rsidR="00376BED" w:rsidRPr="00376BED" w:rsidRDefault="00376BED" w:rsidP="007A71DB">
            <w:pPr>
              <w:snapToGrid w:val="0"/>
              <w:ind w:right="50"/>
              <w:jc w:val="center"/>
              <w:rPr>
                <w:rFonts w:cs="Arial"/>
                <w:b/>
                <w:sz w:val="20"/>
                <w:szCs w:val="20"/>
                <w:lang w:val="es-ES"/>
              </w:rPr>
            </w:pPr>
            <w:r w:rsidRPr="00376BED">
              <w:rPr>
                <w:rFonts w:cs="Arial"/>
                <w:b/>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376BED" w:rsidRPr="00376BED" w:rsidRDefault="00376BED" w:rsidP="007A71DB">
            <w:pPr>
              <w:snapToGrid w:val="0"/>
              <w:ind w:right="50"/>
              <w:jc w:val="center"/>
              <w:rPr>
                <w:rFonts w:cs="Arial"/>
                <w:b/>
                <w:sz w:val="20"/>
                <w:szCs w:val="20"/>
              </w:rPr>
            </w:pPr>
          </w:p>
          <w:p w:rsidR="00376BED" w:rsidRPr="00376BED" w:rsidRDefault="00376BED" w:rsidP="007A71DB">
            <w:pPr>
              <w:snapToGrid w:val="0"/>
              <w:ind w:right="50"/>
              <w:jc w:val="center"/>
              <w:rPr>
                <w:rFonts w:cs="Arial"/>
                <w:b/>
                <w:sz w:val="20"/>
                <w:szCs w:val="20"/>
              </w:rPr>
            </w:pPr>
            <w:r w:rsidRPr="00376BED">
              <w:rPr>
                <w:rFonts w:cs="Arial"/>
                <w:b/>
                <w:sz w:val="20"/>
                <w:szCs w:val="20"/>
              </w:rPr>
              <w:t>TOTAL</w:t>
            </w:r>
          </w:p>
        </w:tc>
      </w:tr>
      <w:tr w:rsidR="00376BED" w:rsidRPr="00453D52" w:rsidTr="00376BED">
        <w:trPr>
          <w:trHeight w:val="685"/>
        </w:trPr>
        <w:tc>
          <w:tcPr>
            <w:tcW w:w="663" w:type="dxa"/>
            <w:tcBorders>
              <w:top w:val="single" w:sz="4" w:space="0" w:color="000000"/>
              <w:left w:val="single" w:sz="4" w:space="0" w:color="000000"/>
              <w:bottom w:val="single" w:sz="4" w:space="0" w:color="000000"/>
            </w:tcBorders>
          </w:tcPr>
          <w:p w:rsidR="00376BED" w:rsidRPr="00453D52" w:rsidRDefault="00376BED" w:rsidP="007A71DB">
            <w:pPr>
              <w:snapToGrid w:val="0"/>
              <w:jc w:val="both"/>
              <w:rPr>
                <w:rFonts w:cs="Arial"/>
                <w:sz w:val="20"/>
                <w:szCs w:val="20"/>
              </w:rPr>
            </w:pPr>
          </w:p>
        </w:tc>
        <w:tc>
          <w:tcPr>
            <w:tcW w:w="2172" w:type="dxa"/>
            <w:tcBorders>
              <w:top w:val="single" w:sz="4" w:space="0" w:color="000000"/>
              <w:left w:val="single" w:sz="4" w:space="0" w:color="000000"/>
              <w:bottom w:val="single" w:sz="4" w:space="0" w:color="000000"/>
            </w:tcBorders>
          </w:tcPr>
          <w:p w:rsidR="00376BED" w:rsidRPr="00453D52" w:rsidRDefault="00376BED" w:rsidP="007A71DB">
            <w:pPr>
              <w:snapToGrid w:val="0"/>
              <w:jc w:val="both"/>
              <w:rPr>
                <w:rFonts w:cs="Arial"/>
                <w:sz w:val="20"/>
                <w:szCs w:val="20"/>
              </w:rPr>
            </w:pPr>
          </w:p>
          <w:p w:rsidR="00376BED" w:rsidRPr="00453D52" w:rsidRDefault="00376BED" w:rsidP="007A71DB">
            <w:pPr>
              <w:snapToGrid w:val="0"/>
              <w:jc w:val="both"/>
              <w:rPr>
                <w:rFonts w:cs="Arial"/>
                <w:sz w:val="20"/>
                <w:szCs w:val="20"/>
              </w:rPr>
            </w:pPr>
          </w:p>
          <w:p w:rsidR="00376BED" w:rsidRPr="00453D52" w:rsidRDefault="00376BED" w:rsidP="007A71DB">
            <w:pPr>
              <w:snapToGrid w:val="0"/>
              <w:jc w:val="both"/>
              <w:rPr>
                <w:rFonts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center"/>
              <w:rPr>
                <w:rFonts w:cs="Arial"/>
                <w:color w:val="000000"/>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rPr>
                <w:rFonts w:cs="Arial"/>
                <w:color w:val="000000"/>
                <w:sz w:val="20"/>
                <w:szCs w:val="20"/>
              </w:rPr>
            </w:pPr>
          </w:p>
        </w:tc>
        <w:tc>
          <w:tcPr>
            <w:tcW w:w="1528" w:type="dxa"/>
            <w:tcBorders>
              <w:top w:val="single" w:sz="4" w:space="0" w:color="000000"/>
              <w:left w:val="single" w:sz="4" w:space="0" w:color="000000"/>
              <w:bottom w:val="single" w:sz="4" w:space="0" w:color="000000"/>
            </w:tcBorders>
          </w:tcPr>
          <w:p w:rsidR="00376BED" w:rsidRPr="00453D52" w:rsidRDefault="00376BED"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shd w:val="clear" w:color="auto" w:fill="auto"/>
          </w:tcPr>
          <w:p w:rsidR="00376BED" w:rsidRPr="00453D52" w:rsidRDefault="00376BED" w:rsidP="007A71DB">
            <w:pPr>
              <w:snapToGrid w:val="0"/>
              <w:jc w:val="center"/>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76BED" w:rsidRPr="00453D52" w:rsidRDefault="00376BED" w:rsidP="007A71DB">
            <w:pPr>
              <w:snapToGrid w:val="0"/>
              <w:jc w:val="both"/>
              <w:rPr>
                <w:rFonts w:cs="Arial"/>
                <w:color w:val="000000"/>
                <w:sz w:val="20"/>
                <w:szCs w:val="20"/>
                <w:lang w:val="es-ES"/>
              </w:rPr>
            </w:pPr>
          </w:p>
        </w:tc>
      </w:tr>
      <w:tr w:rsidR="00376BED" w:rsidRPr="00453D52" w:rsidTr="00376BED">
        <w:trPr>
          <w:trHeight w:val="228"/>
        </w:trPr>
        <w:tc>
          <w:tcPr>
            <w:tcW w:w="8800" w:type="dxa"/>
            <w:gridSpan w:val="7"/>
            <w:tcBorders>
              <w:top w:val="single" w:sz="4" w:space="0" w:color="000000"/>
              <w:left w:val="single" w:sz="4" w:space="0" w:color="000000"/>
              <w:bottom w:val="single" w:sz="4" w:space="0" w:color="000000"/>
            </w:tcBorders>
          </w:tcPr>
          <w:p w:rsidR="00376BED" w:rsidRPr="00453D52" w:rsidRDefault="00376BED"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134"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both"/>
              <w:rPr>
                <w:rFonts w:cs="Arial"/>
                <w:color w:val="000000"/>
                <w:sz w:val="20"/>
                <w:szCs w:val="20"/>
                <w:lang w:val="es-ES"/>
              </w:rPr>
            </w:pPr>
          </w:p>
        </w:tc>
      </w:tr>
      <w:tr w:rsidR="00376BED" w:rsidRPr="00453D52" w:rsidTr="00376BED">
        <w:trPr>
          <w:trHeight w:val="228"/>
        </w:trPr>
        <w:tc>
          <w:tcPr>
            <w:tcW w:w="8800" w:type="dxa"/>
            <w:gridSpan w:val="7"/>
            <w:tcBorders>
              <w:top w:val="single" w:sz="4" w:space="0" w:color="000000"/>
              <w:left w:val="single" w:sz="4" w:space="0" w:color="000000"/>
              <w:bottom w:val="single" w:sz="4" w:space="0" w:color="000000"/>
            </w:tcBorders>
          </w:tcPr>
          <w:p w:rsidR="00376BED" w:rsidRPr="00453D52" w:rsidRDefault="00376BED"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both"/>
              <w:rPr>
                <w:rFonts w:cs="Arial"/>
                <w:color w:val="000000"/>
                <w:sz w:val="20"/>
                <w:szCs w:val="20"/>
                <w:lang w:val="es-ES"/>
              </w:rPr>
            </w:pPr>
          </w:p>
        </w:tc>
      </w:tr>
      <w:tr w:rsidR="00376BED" w:rsidRPr="00453D52" w:rsidTr="00376BED">
        <w:trPr>
          <w:trHeight w:val="243"/>
        </w:trPr>
        <w:tc>
          <w:tcPr>
            <w:tcW w:w="8800" w:type="dxa"/>
            <w:gridSpan w:val="7"/>
            <w:tcBorders>
              <w:top w:val="single" w:sz="4" w:space="0" w:color="000000"/>
              <w:left w:val="single" w:sz="4" w:space="0" w:color="000000"/>
              <w:bottom w:val="single" w:sz="4" w:space="0" w:color="000000"/>
            </w:tcBorders>
          </w:tcPr>
          <w:p w:rsidR="00376BED" w:rsidRPr="00453D52" w:rsidRDefault="00376BED"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134"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2E2F41">
        <w:rPr>
          <w:rFonts w:cs="Arial"/>
          <w:sz w:val="18"/>
        </w:rPr>
        <w:t>F</w:t>
      </w:r>
      <w:r w:rsidR="002E2F41">
        <w:rPr>
          <w:rFonts w:cs="Arial"/>
          <w:bCs/>
          <w:sz w:val="18"/>
        </w:rPr>
        <w:t>ijos</w:t>
      </w:r>
      <w:r w:rsidR="002E2F41">
        <w:rPr>
          <w:rFonts w:cs="Arial"/>
          <w:sz w:val="18"/>
        </w:rPr>
        <w:t xml:space="preserve">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t>DE 201</w:t>
      </w:r>
      <w:r w:rsidR="00C42498">
        <w:rPr>
          <w:rFonts w:cs="Arial"/>
          <w:sz w:val="20"/>
          <w:szCs w:val="20"/>
        </w:rPr>
        <w:t>4</w:t>
      </w:r>
    </w:p>
    <w:p w:rsidR="00386B2D" w:rsidRPr="00453D52" w:rsidRDefault="00650F6B" w:rsidP="00386B2D">
      <w:pPr>
        <w:jc w:val="both"/>
        <w:rPr>
          <w:rFonts w:cs="Arial"/>
          <w:sz w:val="20"/>
          <w:szCs w:val="20"/>
          <w:lang w:val="es-MX"/>
        </w:rPr>
      </w:pPr>
      <w:r>
        <w:rPr>
          <w:rFonts w:cs="Arial"/>
          <w:sz w:val="20"/>
          <w:szCs w:val="20"/>
        </w:rPr>
        <w:pict>
          <v:line id="_x0000_s1064" style="position:absolute;left:0;text-align:left;z-index:251657216" from="108.85pt,1.8pt" to="173.65pt,1.8pt" strokeweight=".26mm">
            <v:stroke joinstyle="miter"/>
          </v:line>
        </w:pict>
      </w:r>
      <w:r>
        <w:rPr>
          <w:rFonts w:cs="Arial"/>
          <w:sz w:val="20"/>
          <w:szCs w:val="20"/>
        </w:rPr>
        <w:pict>
          <v:line id="_x0000_s1065" style="position:absolute;left:0;text-align:left;z-index:251658240"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650F6B" w:rsidP="00386B2D">
      <w:pPr>
        <w:jc w:val="center"/>
        <w:rPr>
          <w:rFonts w:cs="Arial"/>
          <w:sz w:val="20"/>
          <w:szCs w:val="20"/>
          <w:lang w:val="es-ES"/>
        </w:rPr>
      </w:pPr>
      <w:r>
        <w:rPr>
          <w:rFonts w:cs="Arial"/>
          <w:sz w:val="20"/>
          <w:szCs w:val="20"/>
        </w:rPr>
        <w:pict>
          <v:line id="_x0000_s1066" style="position:absolute;left:0;text-align:left;z-index:251659264"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830CF7" w:rsidRDefault="00830CF7" w:rsidP="00830CF7">
      <w:pPr>
        <w:pStyle w:val="Textosinformato"/>
        <w:jc w:val="center"/>
        <w:rPr>
          <w:rFonts w:ascii="Arial" w:hAnsi="Arial" w:cs="Arial"/>
          <w:b/>
          <w:bCs/>
          <w:sz w:val="21"/>
          <w:szCs w:val="21"/>
        </w:rPr>
      </w:pPr>
      <w:r w:rsidRPr="00830CF7">
        <w:rPr>
          <w:rFonts w:ascii="Arial" w:hAnsi="Arial" w:cs="Arial"/>
          <w:b/>
          <w:bCs/>
          <w:sz w:val="21"/>
          <w:szCs w:val="21"/>
        </w:rPr>
        <w:t>(MISMOS QUE ENTREGARA EN DISCO Ó USB SI LOS PRESENTA EN FORMA PRESENCIAL)</w:t>
      </w:r>
    </w:p>
    <w:p w:rsidR="00830CF7" w:rsidRPr="00830CF7" w:rsidRDefault="00830CF7" w:rsidP="00386B2D">
      <w:pPr>
        <w:spacing w:line="240" w:lineRule="exact"/>
        <w:ind w:left="72" w:right="90"/>
        <w:jc w:val="center"/>
        <w:rPr>
          <w:rFonts w:cs="Arial"/>
          <w:b/>
          <w:sz w:val="20"/>
          <w:szCs w:val="20"/>
          <w:lang w:val="es-ES"/>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426C20">
            <w:pPr>
              <w:pStyle w:val="Texto"/>
              <w:spacing w:before="60" w:after="60" w:line="240" w:lineRule="auto"/>
              <w:ind w:left="431"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426C20">
            <w:pPr>
              <w:pStyle w:val="Texto"/>
              <w:spacing w:before="60" w:after="60" w:line="240" w:lineRule="auto"/>
              <w:ind w:left="431"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0A5744">
            <w:pPr>
              <w:tabs>
                <w:tab w:val="left" w:pos="7794"/>
                <w:tab w:val="left" w:pos="12862"/>
              </w:tabs>
              <w:spacing w:before="60" w:after="60"/>
              <w:ind w:right="90"/>
              <w:jc w:val="both"/>
              <w:rPr>
                <w:rFonts w:cs="Arial"/>
                <w:sz w:val="20"/>
                <w:szCs w:val="20"/>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(Manifestación de Identidad y Facultades) junto con la documentación legal, debidamente requisitado.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w:t>
            </w:r>
            <w:r w:rsidRPr="00453D52">
              <w:rPr>
                <w:rFonts w:cs="Arial"/>
                <w:sz w:val="20"/>
                <w:szCs w:val="20"/>
              </w:rPr>
              <w:lastRenderedPageBreak/>
              <w:t xml:space="preserve">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lastRenderedPageBreak/>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lastRenderedPageBreak/>
              <w:t>Doc.8</w:t>
            </w:r>
          </w:p>
        </w:tc>
        <w:tc>
          <w:tcPr>
            <w:tcW w:w="7229" w:type="dxa"/>
            <w:tcBorders>
              <w:top w:val="single" w:sz="4" w:space="0" w:color="auto"/>
              <w:left w:val="single" w:sz="4" w:space="0" w:color="000000"/>
              <w:bottom w:val="single" w:sz="4" w:space="0" w:color="auto"/>
            </w:tcBorders>
          </w:tcPr>
          <w:p w:rsidR="00453D52" w:rsidRPr="00453D52" w:rsidRDefault="00FD5642" w:rsidP="000A5744">
            <w:pPr>
              <w:tabs>
                <w:tab w:val="left" w:pos="6857"/>
                <w:tab w:val="left" w:pos="13714"/>
              </w:tabs>
              <w:snapToGrid w:val="0"/>
              <w:spacing w:line="240" w:lineRule="exact"/>
              <w:ind w:right="91"/>
              <w:jc w:val="both"/>
              <w:rPr>
                <w:rFonts w:cs="Arial"/>
                <w:sz w:val="20"/>
                <w:szCs w:val="20"/>
              </w:rPr>
            </w:pPr>
            <w:r w:rsidRPr="00453D52">
              <w:rPr>
                <w:rFonts w:cs="Arial"/>
                <w:sz w:val="20"/>
                <w:szCs w:val="20"/>
              </w:rPr>
              <w:t xml:space="preserve">En la convocatoria a la </w:t>
            </w:r>
            <w:r w:rsidR="00F206EC" w:rsidRPr="00453D52">
              <w:rPr>
                <w:rFonts w:cs="Arial"/>
                <w:sz w:val="20"/>
                <w:szCs w:val="20"/>
              </w:rPr>
              <w:t>invitación a cuando menos tres personas</w:t>
            </w:r>
            <w:r w:rsidRPr="00453D52">
              <w:rPr>
                <w:rFonts w:cs="Arial"/>
                <w:sz w:val="20"/>
                <w:szCs w:val="20"/>
              </w:rPr>
              <w:t xml:space="preserve"> de carácter nacional, deberá establecerse como requisito de participación la entrega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C06C6" w:rsidRDefault="004C06C6" w:rsidP="000A5744">
            <w:pPr>
              <w:tabs>
                <w:tab w:val="left" w:pos="8222"/>
                <w:tab w:val="left" w:pos="12862"/>
              </w:tabs>
              <w:spacing w:before="60" w:after="60"/>
              <w:jc w:val="both"/>
              <w:rPr>
                <w:rFonts w:cs="Arial"/>
                <w:sz w:val="20"/>
                <w:szCs w:val="20"/>
                <w:lang w:val="es-MX"/>
              </w:rPr>
            </w:pPr>
            <w:r w:rsidRPr="008F7C5D">
              <w:rPr>
                <w:rFonts w:cs="Arial"/>
                <w:sz w:val="21"/>
                <w:szCs w:val="21"/>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(para la presentación de sus proposiciones no deberán usar ninguno de los logotipos integrados en esta convocatoria)</w:t>
            </w:r>
            <w:r w:rsidRPr="008F7C5D">
              <w:rPr>
                <w:rFonts w:cs="Arial"/>
                <w:sz w:val="21"/>
                <w:szCs w:val="21"/>
                <w:lang w:val="es-MX"/>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9E060B" w:rsidP="007A71DB">
            <w:pPr>
              <w:tabs>
                <w:tab w:val="left" w:pos="9736"/>
              </w:tabs>
              <w:jc w:val="both"/>
              <w:rPr>
                <w:rFonts w:cs="Arial"/>
                <w:sz w:val="20"/>
                <w:szCs w:val="20"/>
              </w:rPr>
            </w:pPr>
            <w:r w:rsidRPr="00B34C7E">
              <w:rPr>
                <w:rFonts w:cs="Arial"/>
                <w:sz w:val="21"/>
                <w:szCs w:val="21"/>
              </w:rPr>
              <w:t>Junto con su propuesta técnica los licitantes deberán presentar declaración expresa y por escrito firmada por el apoderado de la empresa licitante,  que “Los Bienes” cumplen con las Normas Oficiales Mexicanas, Normas Mexicanas y a la falta de estas las Normas Internacionales.</w:t>
            </w:r>
            <w:r w:rsidR="002E2F41">
              <w:rPr>
                <w:rFonts w:cs="Arial"/>
                <w:sz w:val="21"/>
                <w:szCs w:val="21"/>
              </w:rPr>
              <w:t xml:space="preserve"> </w:t>
            </w:r>
            <w:r w:rsidR="002E2F41" w:rsidRPr="002640BC">
              <w:rPr>
                <w:rFonts w:cs="Arial"/>
                <w:sz w:val="16"/>
                <w:szCs w:val="16"/>
              </w:rPr>
              <w:t>(Art.31de Reglamento</w:t>
            </w:r>
            <w:r w:rsidR="002E2F41">
              <w:rPr>
                <w:rFonts w:cs="Arial"/>
                <w:sz w:val="16"/>
                <w:szCs w:val="16"/>
              </w:rPr>
              <w:t xml:space="preserve"> de Ley</w:t>
            </w:r>
            <w:r w:rsidR="002E2F41" w:rsidRPr="002640BC">
              <w:rPr>
                <w:rFonts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9E060B" w:rsidP="00F57D59">
            <w:pPr>
              <w:spacing w:before="60" w:after="60"/>
              <w:jc w:val="both"/>
              <w:rPr>
                <w:rFonts w:cs="Arial"/>
                <w:color w:val="000000"/>
                <w:sz w:val="20"/>
                <w:szCs w:val="20"/>
                <w:lang w:val="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xml:space="preserve">, obligándose el “PROVEEDOR” a sustituirlos, en el lugar en que se hubiesen entregado, en un periodo que no excederá de </w:t>
            </w:r>
            <w:r>
              <w:rPr>
                <w:rFonts w:cs="Arial"/>
                <w:color w:val="000000"/>
                <w:sz w:val="21"/>
                <w:szCs w:val="21"/>
                <w:lang w:val="es-MX" w:eastAsia="es-MX"/>
              </w:rPr>
              <w:t>1</w:t>
            </w:r>
            <w:r w:rsidRPr="00AA76A2">
              <w:rPr>
                <w:rFonts w:cs="Arial"/>
                <w:color w:val="000000"/>
                <w:sz w:val="21"/>
                <w:szCs w:val="21"/>
                <w:lang w:val="es-MX" w:eastAsia="es-MX"/>
              </w:rPr>
              <w:t>5 (</w:t>
            </w:r>
            <w:r>
              <w:rPr>
                <w:rFonts w:cs="Arial"/>
                <w:color w:val="000000"/>
                <w:sz w:val="21"/>
                <w:szCs w:val="21"/>
                <w:lang w:val="es-MX" w:eastAsia="es-MX"/>
              </w:rPr>
              <w:t>quince</w:t>
            </w:r>
            <w:r w:rsidRPr="00AA76A2">
              <w:rPr>
                <w:rFonts w:cs="Arial"/>
                <w:color w:val="000000"/>
                <w:sz w:val="21"/>
                <w:szCs w:val="21"/>
                <w:lang w:val="es-MX" w:eastAsia="es-MX"/>
              </w:rPr>
              <w:t xml:space="preserve">) días </w:t>
            </w:r>
            <w:r>
              <w:rPr>
                <w:rFonts w:cs="Arial"/>
                <w:color w:val="000000"/>
                <w:sz w:val="21"/>
                <w:szCs w:val="21"/>
                <w:lang w:val="es-MX" w:eastAsia="es-MX"/>
              </w:rPr>
              <w:t>naturales</w:t>
            </w:r>
            <w:r w:rsidRPr="00AA76A2">
              <w:rPr>
                <w:rFonts w:cs="Arial"/>
                <w:color w:val="000000"/>
                <w:sz w:val="21"/>
                <w:szCs w:val="21"/>
                <w:lang w:val="es-MX" w:eastAsia="es-MX"/>
              </w:rPr>
              <w:t>, posteriores a la notificación correspondiente  por parte del área usuaria.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9E060B" w:rsidRDefault="009E060B" w:rsidP="008064DE">
            <w:pPr>
              <w:spacing w:before="60" w:after="60"/>
              <w:jc w:val="both"/>
              <w:rPr>
                <w:rFonts w:cs="Arial"/>
                <w:bCs/>
                <w:sz w:val="20"/>
                <w:szCs w:val="20"/>
                <w:lang w:val="es-MX"/>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Etla, Oax., Código 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EC35F5" w:rsidP="001B6FCC">
            <w:pPr>
              <w:tabs>
                <w:tab w:val="left" w:pos="9736"/>
              </w:tabs>
              <w:jc w:val="both"/>
              <w:rPr>
                <w:rFonts w:cs="Arial"/>
                <w:bCs/>
                <w:sz w:val="20"/>
                <w:szCs w:val="20"/>
              </w:rPr>
            </w:pPr>
            <w:r w:rsidRPr="00453D52">
              <w:rPr>
                <w:rFonts w:cs="Arial"/>
                <w:sz w:val="20"/>
                <w:szCs w:val="20"/>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(sesenta</w:t>
            </w:r>
            <w:r w:rsidR="008C3775">
              <w:rPr>
                <w:rFonts w:cs="Arial"/>
                <w:sz w:val="20"/>
                <w:szCs w:val="20"/>
              </w:rPr>
              <w:t xml:space="preserve"> y cinco</w:t>
            </w:r>
            <w:r w:rsidRPr="00453D52">
              <w:rPr>
                <w:rFonts w:cs="Arial"/>
                <w:sz w:val="20"/>
                <w:szCs w:val="20"/>
              </w:rPr>
              <w:t xml:space="preserve"> por ciento) de contenido nacional conforme a lo dispuesto por el artículo 28 fracción I de “La Ley y a las reglas de excepción establecidas por la Secretaría de Economía. En dicho </w:t>
            </w:r>
            <w:r w:rsidRPr="00453D52">
              <w:rPr>
                <w:rFonts w:cs="Arial"/>
                <w:sz w:val="20"/>
                <w:szCs w:val="20"/>
              </w:rPr>
              <w:lastRenderedPageBreak/>
              <w:t xml:space="preserve">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453D52">
              <w:rPr>
                <w:rFonts w:cs="Arial"/>
                <w:b/>
                <w:sz w:val="20"/>
                <w:szCs w:val="20"/>
              </w:rPr>
              <w:t>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lastRenderedPageBreak/>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E075D1" w:rsidP="001B6FCC">
            <w:pPr>
              <w:snapToGrid w:val="0"/>
              <w:spacing w:line="240" w:lineRule="exact"/>
              <w:jc w:val="center"/>
              <w:rPr>
                <w:rFonts w:cs="Arial"/>
                <w:sz w:val="20"/>
                <w:szCs w:val="20"/>
              </w:rPr>
            </w:pPr>
            <w:r>
              <w:rPr>
                <w:rFonts w:cs="Arial"/>
                <w:sz w:val="20"/>
                <w:szCs w:val="20"/>
              </w:rPr>
              <w:lastRenderedPageBreak/>
              <w:t>Doc. 5</w:t>
            </w:r>
          </w:p>
        </w:tc>
        <w:tc>
          <w:tcPr>
            <w:tcW w:w="7229" w:type="dxa"/>
            <w:tcBorders>
              <w:top w:val="single" w:sz="4" w:space="0" w:color="000000"/>
              <w:left w:val="single" w:sz="4" w:space="0" w:color="000000"/>
              <w:bottom w:val="single" w:sz="4" w:space="0" w:color="000000"/>
            </w:tcBorders>
          </w:tcPr>
          <w:p w:rsidR="00E075D1" w:rsidRPr="00453D52" w:rsidRDefault="00FC0BBF" w:rsidP="00010AB9">
            <w:pPr>
              <w:tabs>
                <w:tab w:val="left" w:pos="9736"/>
              </w:tabs>
              <w:jc w:val="both"/>
              <w:rPr>
                <w:rFonts w:cs="Arial"/>
                <w:sz w:val="20"/>
                <w:szCs w:val="20"/>
              </w:rPr>
            </w:pPr>
            <w:r w:rsidRPr="00E959E6">
              <w:rPr>
                <w:rFonts w:cs="Arial"/>
                <w:sz w:val="21"/>
                <w:szCs w:val="21"/>
              </w:rPr>
              <w:t xml:space="preserve">Escrito firmado por el representante o apoderado legal que las </w:t>
            </w:r>
            <w:r w:rsidR="00010AB9">
              <w:rPr>
                <w:rFonts w:cs="Arial"/>
                <w:sz w:val="21"/>
                <w:szCs w:val="21"/>
              </w:rPr>
              <w:t>pinturas y accesorios de aplicación</w:t>
            </w:r>
            <w:r w:rsidRPr="00E959E6">
              <w:rPr>
                <w:rFonts w:cs="Arial"/>
                <w:sz w:val="21"/>
                <w:szCs w:val="21"/>
              </w:rPr>
              <w:t xml:space="preserve"> no son remanufacturados, reciclados ni de dudosa procedencia, indicando en el mismo, que se trata de bienes genuinos, nuevos y originales de la marca que se cotice.</w:t>
            </w: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t>Si (   )    No  (   )</w:t>
            </w:r>
          </w:p>
        </w:tc>
      </w:tr>
      <w:tr w:rsidR="007912DB" w:rsidRPr="00453D52" w:rsidTr="007B38DA">
        <w:tc>
          <w:tcPr>
            <w:tcW w:w="1290" w:type="dxa"/>
            <w:tcBorders>
              <w:top w:val="single" w:sz="4" w:space="0" w:color="000000"/>
              <w:left w:val="single" w:sz="4" w:space="0" w:color="000000"/>
              <w:bottom w:val="single" w:sz="4" w:space="0" w:color="000000"/>
            </w:tcBorders>
          </w:tcPr>
          <w:p w:rsidR="007912DB" w:rsidRDefault="007912DB"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D45D45" w:rsidRPr="00B912D7" w:rsidRDefault="0097710B" w:rsidP="009F50FC">
            <w:pPr>
              <w:tabs>
                <w:tab w:val="left" w:pos="9736"/>
              </w:tabs>
              <w:jc w:val="both"/>
              <w:rPr>
                <w:rFonts w:cs="Arial"/>
                <w:sz w:val="21"/>
                <w:szCs w:val="21"/>
              </w:rPr>
            </w:pPr>
            <w:r w:rsidRPr="009F50FC">
              <w:rPr>
                <w:rFonts w:cs="Arial"/>
                <w:sz w:val="21"/>
                <w:szCs w:val="21"/>
              </w:rPr>
              <w:t xml:space="preserve">El Licitante participante deberá presentar fichas técnicas por partida de cada uno de los productos  ofertados, </w:t>
            </w:r>
          </w:p>
        </w:tc>
        <w:tc>
          <w:tcPr>
            <w:tcW w:w="1701" w:type="dxa"/>
            <w:tcBorders>
              <w:top w:val="single" w:sz="4" w:space="0" w:color="000000"/>
              <w:left w:val="single" w:sz="4" w:space="0" w:color="000000"/>
              <w:bottom w:val="single" w:sz="4" w:space="0" w:color="000000"/>
              <w:right w:val="single" w:sz="4" w:space="0" w:color="000000"/>
            </w:tcBorders>
          </w:tcPr>
          <w:p w:rsidR="007912DB" w:rsidRPr="00453D52" w:rsidRDefault="00D45D45"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Default="009938A4" w:rsidP="007A71DB">
            <w:pPr>
              <w:snapToGrid w:val="0"/>
              <w:spacing w:line="240" w:lineRule="exact"/>
              <w:jc w:val="both"/>
              <w:rPr>
                <w:rFonts w:cs="Arial"/>
                <w:sz w:val="20"/>
                <w:szCs w:val="20"/>
                <w:lang w:val="es-MX"/>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p w:rsidR="008064DE" w:rsidRDefault="008064DE" w:rsidP="007A71DB">
            <w:pPr>
              <w:snapToGrid w:val="0"/>
              <w:spacing w:line="240" w:lineRule="exact"/>
              <w:jc w:val="both"/>
              <w:rPr>
                <w:rFonts w:cs="Arial"/>
                <w:sz w:val="20"/>
                <w:szCs w:val="20"/>
                <w:lang w:val="es-MX"/>
              </w:rPr>
            </w:pPr>
          </w:p>
          <w:p w:rsidR="008064DE" w:rsidRPr="008064DE" w:rsidRDefault="008064DE" w:rsidP="008064DE">
            <w:pPr>
              <w:tabs>
                <w:tab w:val="left" w:pos="12862"/>
              </w:tabs>
              <w:spacing w:before="60" w:after="60"/>
              <w:ind w:right="91"/>
              <w:jc w:val="both"/>
              <w:rPr>
                <w:rFonts w:cs="Arial"/>
                <w:sz w:val="20"/>
                <w:szCs w:val="20"/>
                <w:lang w:val="es-MX"/>
              </w:rPr>
            </w:pPr>
            <w:r w:rsidRPr="008064DE">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8064DE" w:rsidRPr="008064DE" w:rsidRDefault="008064DE" w:rsidP="007A71DB">
            <w:pPr>
              <w:snapToGrid w:val="0"/>
              <w:spacing w:line="240" w:lineRule="exact"/>
              <w:jc w:val="both"/>
              <w:rPr>
                <w:rFonts w:cs="Arial"/>
                <w:sz w:val="20"/>
                <w:szCs w:val="20"/>
                <w:lang w:val="es-MX"/>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0"/>
                <w:szCs w:val="20"/>
                <w:lang w:val="es-MX"/>
              </w:rPr>
              <w:t>pedido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Default="00386B2D" w:rsidP="00386B2D">
      <w:pPr>
        <w:jc w:val="center"/>
        <w:rPr>
          <w:rFonts w:cs="Arial"/>
          <w:sz w:val="20"/>
          <w:szCs w:val="20"/>
        </w:rPr>
      </w:pPr>
      <w:r w:rsidRPr="00453D52">
        <w:rPr>
          <w:rFonts w:cs="Arial"/>
          <w:sz w:val="20"/>
          <w:szCs w:val="20"/>
        </w:rPr>
        <w:t xml:space="preserve"> </w:t>
      </w:r>
    </w:p>
    <w:p w:rsidR="00B6434C" w:rsidRDefault="00B6434C" w:rsidP="00386B2D">
      <w:pPr>
        <w:jc w:val="center"/>
        <w:rPr>
          <w:rFonts w:cs="Arial"/>
          <w:sz w:val="20"/>
          <w:szCs w:val="20"/>
        </w:rPr>
      </w:pPr>
    </w:p>
    <w:p w:rsidR="00B6434C" w:rsidRDefault="00B6434C" w:rsidP="00386B2D">
      <w:pPr>
        <w:jc w:val="center"/>
        <w:rPr>
          <w:rFonts w:cs="Arial"/>
          <w:sz w:val="20"/>
          <w:szCs w:val="20"/>
        </w:rPr>
      </w:pPr>
    </w:p>
    <w:p w:rsidR="00B6434C" w:rsidRPr="00453D52" w:rsidRDefault="00B6434C" w:rsidP="00386B2D">
      <w:pPr>
        <w:jc w:val="center"/>
        <w:rPr>
          <w:rFonts w:cs="Arial"/>
          <w:sz w:val="20"/>
          <w:szCs w:val="20"/>
        </w:rPr>
      </w:pP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Etla, Oax., a ----------- de ---------------------de dos mil </w:t>
      </w:r>
      <w:r w:rsidR="006E4DB1">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______de ______ de ______ (1)</w:t>
      </w:r>
    </w:p>
    <w:p w:rsidR="007651A9" w:rsidRPr="008F7C5D" w:rsidRDefault="007651A9" w:rsidP="007651A9">
      <w:pPr>
        <w:jc w:val="both"/>
        <w:rPr>
          <w:rFonts w:cs="Arial"/>
          <w:sz w:val="21"/>
          <w:szCs w:val="21"/>
        </w:rPr>
      </w:pPr>
      <w:r w:rsidRPr="008F7C5D">
        <w:rPr>
          <w:rFonts w:cs="Arial"/>
          <w:sz w:val="21"/>
          <w:szCs w:val="21"/>
        </w:rPr>
        <w:t>________(2)____________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_______(3)___________ No. __(4)____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_______________(5)___________________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 xml:space="preserve">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w:t>
      </w:r>
      <w:r w:rsidR="007773D5">
        <w:rPr>
          <w:rFonts w:cs="Arial"/>
          <w:sz w:val="21"/>
          <w:szCs w:val="21"/>
        </w:rPr>
        <w:t>pedido</w:t>
      </w:r>
      <w:r w:rsidRPr="008F7C5D">
        <w:rPr>
          <w:rFonts w:cs="Arial"/>
          <w:sz w:val="21"/>
          <w:szCs w:val="21"/>
        </w:rPr>
        <w:t xml:space="preserve">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________________(8)_________________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r w:rsidRPr="008F7C5D">
              <w:rPr>
                <w:rFonts w:cs="Arial"/>
                <w:sz w:val="21"/>
                <w:szCs w:val="21"/>
              </w:rPr>
              <w:t>tres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(cuando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Nota: El presente formato podrá ser reproducido por cada participante en el modo que estime conveniente, debiendo respetar su contenido, preferentemente, en papel membretado del participante, sin incluir los logotipos de Sedesol y Liconsa</w:t>
      </w:r>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B60A8A" w:rsidRPr="008F7C5D" w:rsidRDefault="00B60A8A">
      <w:pPr>
        <w:rPr>
          <w:rFonts w:cs="Arial"/>
          <w:sz w:val="21"/>
          <w:szCs w:val="21"/>
          <w:lang w:val="es-ES"/>
        </w:rPr>
      </w:pPr>
      <w:r w:rsidRPr="008F7C5D">
        <w:rPr>
          <w:rFonts w:cs="Arial"/>
          <w:sz w:val="21"/>
          <w:szCs w:val="21"/>
          <w:lang w:val="es-MX"/>
        </w:rPr>
        <w:t xml:space="preserve">CONVO. BASES. </w:t>
      </w:r>
      <w:r w:rsidRPr="008F7C5D">
        <w:rPr>
          <w:rFonts w:cs="Arial"/>
          <w:sz w:val="21"/>
          <w:szCs w:val="21"/>
          <w:lang w:val="es-ES"/>
        </w:rPr>
        <w:t xml:space="preserve">INV. TRES. PER. </w:t>
      </w:r>
      <w:r w:rsidR="007623B1">
        <w:rPr>
          <w:rFonts w:cs="Arial"/>
          <w:sz w:val="21"/>
          <w:szCs w:val="21"/>
          <w:lang w:val="es-ES"/>
        </w:rPr>
        <w:t>PINTURAS</w:t>
      </w:r>
      <w:r w:rsidRPr="008F7C5D">
        <w:rPr>
          <w:rFonts w:cs="Arial"/>
          <w:sz w:val="21"/>
          <w:szCs w:val="21"/>
          <w:lang w:val="es-ES"/>
        </w:rPr>
        <w:t xml:space="preserve">. </w:t>
      </w:r>
      <w:r w:rsidR="007623B1">
        <w:rPr>
          <w:rFonts w:cs="Arial"/>
          <w:sz w:val="21"/>
          <w:szCs w:val="21"/>
          <w:lang w:val="es-ES"/>
        </w:rPr>
        <w:t>23</w:t>
      </w:r>
      <w:r w:rsidR="007D6A34" w:rsidRPr="008F7C5D">
        <w:rPr>
          <w:rFonts w:cs="Arial"/>
          <w:sz w:val="21"/>
          <w:szCs w:val="21"/>
          <w:lang w:val="es-ES"/>
        </w:rPr>
        <w:t xml:space="preserve">. </w:t>
      </w:r>
      <w:r w:rsidR="009A4957">
        <w:rPr>
          <w:rFonts w:cs="Arial"/>
          <w:sz w:val="21"/>
          <w:szCs w:val="21"/>
          <w:lang w:val="es-ES"/>
        </w:rPr>
        <w:t>ENE</w:t>
      </w:r>
      <w:r w:rsidR="007D6A34" w:rsidRPr="008F7C5D">
        <w:rPr>
          <w:rFonts w:cs="Arial"/>
          <w:sz w:val="21"/>
          <w:szCs w:val="21"/>
          <w:lang w:val="es-ES"/>
        </w:rPr>
        <w:t xml:space="preserve">. </w:t>
      </w:r>
      <w:r w:rsidRPr="008F7C5D">
        <w:rPr>
          <w:rFonts w:cs="Arial"/>
          <w:sz w:val="21"/>
          <w:szCs w:val="21"/>
          <w:lang w:val="es-ES"/>
        </w:rPr>
        <w:t>OAX. 1</w:t>
      </w:r>
      <w:r w:rsidR="00FB40EF">
        <w:rPr>
          <w:rFonts w:cs="Arial"/>
          <w:sz w:val="21"/>
          <w:szCs w:val="21"/>
          <w:lang w:val="es-ES"/>
        </w:rPr>
        <w:t>4</w:t>
      </w:r>
    </w:p>
    <w:p w:rsidR="005F2CB3" w:rsidRDefault="00415185">
      <w:pPr>
        <w:rPr>
          <w:rFonts w:cs="Arial"/>
          <w:b/>
          <w:sz w:val="21"/>
          <w:szCs w:val="21"/>
          <w:lang w:val="es-MX"/>
        </w:rPr>
      </w:pPr>
      <w:r w:rsidRPr="008F7C5D">
        <w:rPr>
          <w:rFonts w:cs="Arial"/>
          <w:b/>
          <w:sz w:val="21"/>
          <w:szCs w:val="21"/>
          <w:lang w:val="es-MX"/>
        </w:rPr>
        <w:t>ALBARRÁN*</w:t>
      </w:r>
      <w:r w:rsidR="008E41AC">
        <w:rPr>
          <w:rFonts w:cs="Arial"/>
          <w:b/>
          <w:sz w:val="21"/>
          <w:szCs w:val="21"/>
          <w:lang w:val="es-MX"/>
        </w:rPr>
        <w:t>FMGV</w:t>
      </w:r>
    </w:p>
    <w:sectPr w:rsidR="005F2CB3" w:rsidSect="00B21D7C">
      <w:headerReference w:type="default" r:id="rId17"/>
      <w:footerReference w:type="default" r:id="rId18"/>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41" w:rsidRDefault="002E2F41">
      <w:r>
        <w:separator/>
      </w:r>
    </w:p>
  </w:endnote>
  <w:endnote w:type="continuationSeparator" w:id="0">
    <w:p w:rsidR="002E2F41" w:rsidRDefault="002E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41" w:rsidRPr="00D109D8" w:rsidRDefault="002E2F41" w:rsidP="00522701">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2E2F41" w:rsidRPr="00D109D8" w:rsidRDefault="002E2F41"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2E2F41" w:rsidRDefault="002E2F41"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650F6B">
      <w:rPr>
        <w:rStyle w:val="Nmerodepgina"/>
        <w:noProof/>
      </w:rPr>
      <w:t>1</w:t>
    </w:r>
    <w:r>
      <w:rPr>
        <w:rStyle w:val="Nmerodepgina"/>
      </w:rPr>
      <w:fldChar w:fldCharType="end"/>
    </w:r>
  </w:p>
  <w:p w:rsidR="002E2F41" w:rsidRDefault="002E2F4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41" w:rsidRDefault="002E2F41">
      <w:r>
        <w:separator/>
      </w:r>
    </w:p>
  </w:footnote>
  <w:footnote w:type="continuationSeparator" w:id="0">
    <w:p w:rsidR="002E2F41" w:rsidRDefault="002E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41" w:rsidRDefault="002E2F41">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2E2F41" w:rsidTr="005B4DAC">
      <w:trPr>
        <w:trHeight w:val="402"/>
      </w:trPr>
      <w:tc>
        <w:tcPr>
          <w:tcW w:w="3085" w:type="dxa"/>
          <w:vMerge w:val="restart"/>
        </w:tcPr>
        <w:p w:rsidR="002E2F41" w:rsidRPr="005B4DAC" w:rsidRDefault="00650F6B"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45.75pt;visibility:visible">
                <v:imagedata r:id="rId1" o:title="LOGO LICONSA FINAL_1"/>
              </v:shape>
            </w:pict>
          </w:r>
        </w:p>
      </w:tc>
      <w:tc>
        <w:tcPr>
          <w:tcW w:w="7088" w:type="dxa"/>
          <w:tcBorders>
            <w:bottom w:val="thickThinSmallGap" w:sz="18" w:space="0" w:color="auto"/>
          </w:tcBorders>
        </w:tcPr>
        <w:p w:rsidR="002E2F41" w:rsidRPr="005B4DAC" w:rsidRDefault="002E2F41" w:rsidP="005B4DAC">
          <w:pPr>
            <w:jc w:val="center"/>
            <w:rPr>
              <w:rFonts w:cs="Arial"/>
              <w:b/>
              <w:sz w:val="18"/>
              <w:szCs w:val="18"/>
            </w:rPr>
          </w:pPr>
          <w:r w:rsidRPr="005B4DAC">
            <w:rPr>
              <w:rFonts w:cs="Arial"/>
              <w:b/>
              <w:sz w:val="18"/>
              <w:szCs w:val="18"/>
            </w:rPr>
            <w:t>GERENCIA ESTATAL OAXACA</w:t>
          </w:r>
        </w:p>
        <w:p w:rsidR="002E2F41" w:rsidRPr="005B4DAC" w:rsidRDefault="002E2F41"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2E2F41" w:rsidTr="005B4DAC">
      <w:trPr>
        <w:trHeight w:val="559"/>
      </w:trPr>
      <w:tc>
        <w:tcPr>
          <w:tcW w:w="3085" w:type="dxa"/>
          <w:vMerge/>
        </w:tcPr>
        <w:p w:rsidR="002E2F41" w:rsidRPr="005B4DAC" w:rsidRDefault="002E2F41" w:rsidP="00522701">
          <w:pPr>
            <w:rPr>
              <w:rFonts w:cs="Arial"/>
              <w:noProof/>
              <w:sz w:val="18"/>
              <w:szCs w:val="18"/>
              <w:lang w:val="es-MX" w:eastAsia="es-MX"/>
            </w:rPr>
          </w:pPr>
        </w:p>
      </w:tc>
      <w:tc>
        <w:tcPr>
          <w:tcW w:w="7088" w:type="dxa"/>
          <w:tcBorders>
            <w:top w:val="thickThinSmallGap" w:sz="18" w:space="0" w:color="auto"/>
          </w:tcBorders>
        </w:tcPr>
        <w:p w:rsidR="002E2F41" w:rsidRPr="005B4DAC" w:rsidRDefault="002E2F41"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2E2F41" w:rsidRPr="00B86E45" w:rsidRDefault="002E2F41" w:rsidP="00AF04EB">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23</w:t>
          </w:r>
          <w:r w:rsidRPr="005B4DAC">
            <w:rPr>
              <w:b/>
              <w:sz w:val="18"/>
              <w:szCs w:val="18"/>
            </w:rPr>
            <w:t>-201</w:t>
          </w:r>
          <w:r>
            <w:rPr>
              <w:b/>
              <w:sz w:val="18"/>
              <w:szCs w:val="18"/>
            </w:rPr>
            <w:t>4</w:t>
          </w:r>
        </w:p>
      </w:tc>
    </w:tr>
  </w:tbl>
  <w:p w:rsidR="002E2F41" w:rsidRDefault="002E2F41"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2"/>
  </w:num>
  <w:num w:numId="4">
    <w:abstractNumId w:val="15"/>
  </w:num>
  <w:num w:numId="5">
    <w:abstractNumId w:val="12"/>
  </w:num>
  <w:num w:numId="6">
    <w:abstractNumId w:val="14"/>
  </w:num>
  <w:num w:numId="7">
    <w:abstractNumId w:val="18"/>
  </w:num>
  <w:num w:numId="8">
    <w:abstractNumId w:val="19"/>
  </w:num>
  <w:num w:numId="9">
    <w:abstractNumId w:val="28"/>
  </w:num>
  <w:num w:numId="10">
    <w:abstractNumId w:val="17"/>
  </w:num>
  <w:num w:numId="11">
    <w:abstractNumId w:val="30"/>
  </w:num>
  <w:num w:numId="12">
    <w:abstractNumId w:val="7"/>
  </w:num>
  <w:num w:numId="13">
    <w:abstractNumId w:val="23"/>
  </w:num>
  <w:num w:numId="14">
    <w:abstractNumId w:val="10"/>
  </w:num>
  <w:num w:numId="15">
    <w:abstractNumId w:val="20"/>
  </w:num>
  <w:num w:numId="16">
    <w:abstractNumId w:val="31"/>
  </w:num>
  <w:num w:numId="17">
    <w:abstractNumId w:val="9"/>
  </w:num>
  <w:num w:numId="18">
    <w:abstractNumId w:val="27"/>
  </w:num>
  <w:num w:numId="19">
    <w:abstractNumId w:val="32"/>
  </w:num>
  <w:num w:numId="20">
    <w:abstractNumId w:val="8"/>
  </w:num>
  <w:num w:numId="21">
    <w:abstractNumId w:val="24"/>
  </w:num>
  <w:num w:numId="22">
    <w:abstractNumId w:val="11"/>
  </w:num>
  <w:num w:numId="23">
    <w:abstractNumId w:val="16"/>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1" w:cryptProviderType="rsaFull" w:cryptAlgorithmClass="hash" w:cryptAlgorithmType="typeAny" w:cryptAlgorithmSid="4" w:cryptSpinCount="100000" w:hash="6/MvVu/iioGC8l3M/MZdfWh/Xq4=" w:salt="fDK71/7u8rP0B5fjy49c7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560D"/>
    <w:rsid w:val="00006314"/>
    <w:rsid w:val="00007673"/>
    <w:rsid w:val="00010AB9"/>
    <w:rsid w:val="00014BD1"/>
    <w:rsid w:val="00015AE9"/>
    <w:rsid w:val="00016442"/>
    <w:rsid w:val="000211D5"/>
    <w:rsid w:val="00021CB8"/>
    <w:rsid w:val="00022A37"/>
    <w:rsid w:val="0002420E"/>
    <w:rsid w:val="00025DEF"/>
    <w:rsid w:val="00025EFC"/>
    <w:rsid w:val="0003287E"/>
    <w:rsid w:val="00032FD7"/>
    <w:rsid w:val="0003368C"/>
    <w:rsid w:val="00033827"/>
    <w:rsid w:val="0003544B"/>
    <w:rsid w:val="000370B5"/>
    <w:rsid w:val="000375E2"/>
    <w:rsid w:val="00037C1C"/>
    <w:rsid w:val="0004335C"/>
    <w:rsid w:val="0004341B"/>
    <w:rsid w:val="0004398E"/>
    <w:rsid w:val="0004446C"/>
    <w:rsid w:val="0004536F"/>
    <w:rsid w:val="00045856"/>
    <w:rsid w:val="00045BB5"/>
    <w:rsid w:val="00046992"/>
    <w:rsid w:val="00050E79"/>
    <w:rsid w:val="00052147"/>
    <w:rsid w:val="000533F8"/>
    <w:rsid w:val="00053D8B"/>
    <w:rsid w:val="00055414"/>
    <w:rsid w:val="000622C0"/>
    <w:rsid w:val="00063F84"/>
    <w:rsid w:val="00064CDE"/>
    <w:rsid w:val="000656FB"/>
    <w:rsid w:val="00065F31"/>
    <w:rsid w:val="00070591"/>
    <w:rsid w:val="00072311"/>
    <w:rsid w:val="0007276D"/>
    <w:rsid w:val="00073CA4"/>
    <w:rsid w:val="0007557F"/>
    <w:rsid w:val="0008157B"/>
    <w:rsid w:val="0008169F"/>
    <w:rsid w:val="000829B7"/>
    <w:rsid w:val="00090030"/>
    <w:rsid w:val="000912D2"/>
    <w:rsid w:val="0009270D"/>
    <w:rsid w:val="000929E0"/>
    <w:rsid w:val="00093467"/>
    <w:rsid w:val="0009374F"/>
    <w:rsid w:val="00093FEC"/>
    <w:rsid w:val="00094AEA"/>
    <w:rsid w:val="00096899"/>
    <w:rsid w:val="00096A70"/>
    <w:rsid w:val="00096BD5"/>
    <w:rsid w:val="000A0312"/>
    <w:rsid w:val="000A091C"/>
    <w:rsid w:val="000A0CF4"/>
    <w:rsid w:val="000A559F"/>
    <w:rsid w:val="000A5744"/>
    <w:rsid w:val="000A5F4D"/>
    <w:rsid w:val="000A75EE"/>
    <w:rsid w:val="000B0929"/>
    <w:rsid w:val="000B436A"/>
    <w:rsid w:val="000B4525"/>
    <w:rsid w:val="000B5414"/>
    <w:rsid w:val="000B69FB"/>
    <w:rsid w:val="000C06CA"/>
    <w:rsid w:val="000C4B63"/>
    <w:rsid w:val="000C52CA"/>
    <w:rsid w:val="000D0506"/>
    <w:rsid w:val="000D3CBA"/>
    <w:rsid w:val="000D6222"/>
    <w:rsid w:val="000E2019"/>
    <w:rsid w:val="000E20ED"/>
    <w:rsid w:val="000E384E"/>
    <w:rsid w:val="000F1EBC"/>
    <w:rsid w:val="000F2F4A"/>
    <w:rsid w:val="000F32D6"/>
    <w:rsid w:val="000F3DE7"/>
    <w:rsid w:val="000F564F"/>
    <w:rsid w:val="000F6552"/>
    <w:rsid w:val="000F7BDC"/>
    <w:rsid w:val="00100A2E"/>
    <w:rsid w:val="00103A0F"/>
    <w:rsid w:val="00103D40"/>
    <w:rsid w:val="0010413D"/>
    <w:rsid w:val="00104A1F"/>
    <w:rsid w:val="0010525B"/>
    <w:rsid w:val="001053D8"/>
    <w:rsid w:val="00106CC0"/>
    <w:rsid w:val="00110D34"/>
    <w:rsid w:val="00116134"/>
    <w:rsid w:val="00124ADE"/>
    <w:rsid w:val="00127C15"/>
    <w:rsid w:val="00130FA2"/>
    <w:rsid w:val="00131E9A"/>
    <w:rsid w:val="00132BCF"/>
    <w:rsid w:val="0013468C"/>
    <w:rsid w:val="0013671D"/>
    <w:rsid w:val="0013689F"/>
    <w:rsid w:val="001403D1"/>
    <w:rsid w:val="0014330B"/>
    <w:rsid w:val="00155327"/>
    <w:rsid w:val="001602A6"/>
    <w:rsid w:val="0016169F"/>
    <w:rsid w:val="00161FAB"/>
    <w:rsid w:val="001628D1"/>
    <w:rsid w:val="001645B8"/>
    <w:rsid w:val="0016559E"/>
    <w:rsid w:val="00170314"/>
    <w:rsid w:val="001719F8"/>
    <w:rsid w:val="00175692"/>
    <w:rsid w:val="00175D3A"/>
    <w:rsid w:val="001773C1"/>
    <w:rsid w:val="00183150"/>
    <w:rsid w:val="00183284"/>
    <w:rsid w:val="0018390A"/>
    <w:rsid w:val="0018485A"/>
    <w:rsid w:val="00184E77"/>
    <w:rsid w:val="001850C2"/>
    <w:rsid w:val="001871C7"/>
    <w:rsid w:val="0019143B"/>
    <w:rsid w:val="00194892"/>
    <w:rsid w:val="001979F9"/>
    <w:rsid w:val="001A1F13"/>
    <w:rsid w:val="001A35B9"/>
    <w:rsid w:val="001A4BDD"/>
    <w:rsid w:val="001A5059"/>
    <w:rsid w:val="001A5981"/>
    <w:rsid w:val="001A6A06"/>
    <w:rsid w:val="001A6DDB"/>
    <w:rsid w:val="001B29AC"/>
    <w:rsid w:val="001B5082"/>
    <w:rsid w:val="001B6B3B"/>
    <w:rsid w:val="001B6FCC"/>
    <w:rsid w:val="001C56A5"/>
    <w:rsid w:val="001C5CF4"/>
    <w:rsid w:val="001C61A8"/>
    <w:rsid w:val="001C68F3"/>
    <w:rsid w:val="001C7948"/>
    <w:rsid w:val="001D1E38"/>
    <w:rsid w:val="001D292A"/>
    <w:rsid w:val="001D4595"/>
    <w:rsid w:val="001D5677"/>
    <w:rsid w:val="001E0584"/>
    <w:rsid w:val="001E354A"/>
    <w:rsid w:val="001E4E05"/>
    <w:rsid w:val="001F6E69"/>
    <w:rsid w:val="002007DC"/>
    <w:rsid w:val="00201056"/>
    <w:rsid w:val="002016DA"/>
    <w:rsid w:val="00203E81"/>
    <w:rsid w:val="00205725"/>
    <w:rsid w:val="0021146D"/>
    <w:rsid w:val="00211CA9"/>
    <w:rsid w:val="00213141"/>
    <w:rsid w:val="00213D54"/>
    <w:rsid w:val="002150F7"/>
    <w:rsid w:val="00216824"/>
    <w:rsid w:val="00216AAD"/>
    <w:rsid w:val="002172ED"/>
    <w:rsid w:val="00220E88"/>
    <w:rsid w:val="00222C17"/>
    <w:rsid w:val="002255E5"/>
    <w:rsid w:val="00225918"/>
    <w:rsid w:val="00227690"/>
    <w:rsid w:val="00227F05"/>
    <w:rsid w:val="00230A38"/>
    <w:rsid w:val="002326D1"/>
    <w:rsid w:val="00233D2F"/>
    <w:rsid w:val="0023464E"/>
    <w:rsid w:val="00234E02"/>
    <w:rsid w:val="00235DFA"/>
    <w:rsid w:val="002360C5"/>
    <w:rsid w:val="00236C2F"/>
    <w:rsid w:val="00243AEA"/>
    <w:rsid w:val="00243D4A"/>
    <w:rsid w:val="002454F5"/>
    <w:rsid w:val="00247AB2"/>
    <w:rsid w:val="00257FD4"/>
    <w:rsid w:val="00260815"/>
    <w:rsid w:val="0026165B"/>
    <w:rsid w:val="002661AC"/>
    <w:rsid w:val="002675A5"/>
    <w:rsid w:val="00267F63"/>
    <w:rsid w:val="00272025"/>
    <w:rsid w:val="00280828"/>
    <w:rsid w:val="00286F0A"/>
    <w:rsid w:val="0028739D"/>
    <w:rsid w:val="002907A7"/>
    <w:rsid w:val="00294859"/>
    <w:rsid w:val="00297A68"/>
    <w:rsid w:val="002A03F5"/>
    <w:rsid w:val="002A474A"/>
    <w:rsid w:val="002B1DBA"/>
    <w:rsid w:val="002B2897"/>
    <w:rsid w:val="002B5D67"/>
    <w:rsid w:val="002B6BFC"/>
    <w:rsid w:val="002C0154"/>
    <w:rsid w:val="002C2C77"/>
    <w:rsid w:val="002C32E9"/>
    <w:rsid w:val="002C5867"/>
    <w:rsid w:val="002D086F"/>
    <w:rsid w:val="002D1454"/>
    <w:rsid w:val="002D66C4"/>
    <w:rsid w:val="002E038D"/>
    <w:rsid w:val="002E2F41"/>
    <w:rsid w:val="002E4C7E"/>
    <w:rsid w:val="002E5139"/>
    <w:rsid w:val="002F0CDC"/>
    <w:rsid w:val="002F25E7"/>
    <w:rsid w:val="002F43CD"/>
    <w:rsid w:val="002F4D7D"/>
    <w:rsid w:val="002F7689"/>
    <w:rsid w:val="00300A33"/>
    <w:rsid w:val="003019A4"/>
    <w:rsid w:val="00302178"/>
    <w:rsid w:val="0030321A"/>
    <w:rsid w:val="00305346"/>
    <w:rsid w:val="00306400"/>
    <w:rsid w:val="0030694C"/>
    <w:rsid w:val="00310F9C"/>
    <w:rsid w:val="00311CEC"/>
    <w:rsid w:val="00312C9D"/>
    <w:rsid w:val="003156B4"/>
    <w:rsid w:val="003208D7"/>
    <w:rsid w:val="00321CA7"/>
    <w:rsid w:val="003244B0"/>
    <w:rsid w:val="00324B90"/>
    <w:rsid w:val="00324CE1"/>
    <w:rsid w:val="00324E26"/>
    <w:rsid w:val="0032700F"/>
    <w:rsid w:val="00327D37"/>
    <w:rsid w:val="003328F1"/>
    <w:rsid w:val="00333165"/>
    <w:rsid w:val="00335107"/>
    <w:rsid w:val="00335CD2"/>
    <w:rsid w:val="00337410"/>
    <w:rsid w:val="00343A12"/>
    <w:rsid w:val="00344471"/>
    <w:rsid w:val="00344E92"/>
    <w:rsid w:val="00346C19"/>
    <w:rsid w:val="003504CA"/>
    <w:rsid w:val="00351C8A"/>
    <w:rsid w:val="00353878"/>
    <w:rsid w:val="00354840"/>
    <w:rsid w:val="00355016"/>
    <w:rsid w:val="00360C0C"/>
    <w:rsid w:val="0036160D"/>
    <w:rsid w:val="003630C4"/>
    <w:rsid w:val="00364EDE"/>
    <w:rsid w:val="003678CD"/>
    <w:rsid w:val="00370579"/>
    <w:rsid w:val="00371823"/>
    <w:rsid w:val="00371FA2"/>
    <w:rsid w:val="0037468B"/>
    <w:rsid w:val="00375E67"/>
    <w:rsid w:val="00376789"/>
    <w:rsid w:val="00376BED"/>
    <w:rsid w:val="00376F1D"/>
    <w:rsid w:val="00376FA9"/>
    <w:rsid w:val="003801AD"/>
    <w:rsid w:val="00382508"/>
    <w:rsid w:val="003827DE"/>
    <w:rsid w:val="003832A0"/>
    <w:rsid w:val="003854CE"/>
    <w:rsid w:val="00386B2D"/>
    <w:rsid w:val="0038731C"/>
    <w:rsid w:val="00387E14"/>
    <w:rsid w:val="0039067B"/>
    <w:rsid w:val="00397D2D"/>
    <w:rsid w:val="003A2EAE"/>
    <w:rsid w:val="003A4DF7"/>
    <w:rsid w:val="003A5DFD"/>
    <w:rsid w:val="003A63C2"/>
    <w:rsid w:val="003A7938"/>
    <w:rsid w:val="003B2428"/>
    <w:rsid w:val="003B3E77"/>
    <w:rsid w:val="003B62EE"/>
    <w:rsid w:val="003C0B40"/>
    <w:rsid w:val="003C0E1D"/>
    <w:rsid w:val="003C4830"/>
    <w:rsid w:val="003D05C6"/>
    <w:rsid w:val="003D31F2"/>
    <w:rsid w:val="003D4394"/>
    <w:rsid w:val="003D4487"/>
    <w:rsid w:val="003D7348"/>
    <w:rsid w:val="003E21C5"/>
    <w:rsid w:val="003E24D1"/>
    <w:rsid w:val="003E51C0"/>
    <w:rsid w:val="003F28D2"/>
    <w:rsid w:val="003F2F25"/>
    <w:rsid w:val="003F715F"/>
    <w:rsid w:val="004006AA"/>
    <w:rsid w:val="0040324A"/>
    <w:rsid w:val="00405B3A"/>
    <w:rsid w:val="00410D1A"/>
    <w:rsid w:val="00411192"/>
    <w:rsid w:val="004114B6"/>
    <w:rsid w:val="00411703"/>
    <w:rsid w:val="0041200A"/>
    <w:rsid w:val="00412B51"/>
    <w:rsid w:val="004146C2"/>
    <w:rsid w:val="00414ED4"/>
    <w:rsid w:val="00415185"/>
    <w:rsid w:val="004165DA"/>
    <w:rsid w:val="0042111B"/>
    <w:rsid w:val="004215B3"/>
    <w:rsid w:val="0042275D"/>
    <w:rsid w:val="00426C20"/>
    <w:rsid w:val="00426D30"/>
    <w:rsid w:val="00430267"/>
    <w:rsid w:val="00433811"/>
    <w:rsid w:val="0043608A"/>
    <w:rsid w:val="004438FF"/>
    <w:rsid w:val="004447A0"/>
    <w:rsid w:val="00446D2D"/>
    <w:rsid w:val="00451287"/>
    <w:rsid w:val="00451F94"/>
    <w:rsid w:val="0045354B"/>
    <w:rsid w:val="00453D52"/>
    <w:rsid w:val="00455CA9"/>
    <w:rsid w:val="0045742D"/>
    <w:rsid w:val="00460FB8"/>
    <w:rsid w:val="004613E2"/>
    <w:rsid w:val="00462230"/>
    <w:rsid w:val="0046286E"/>
    <w:rsid w:val="00463E26"/>
    <w:rsid w:val="00465510"/>
    <w:rsid w:val="0047119D"/>
    <w:rsid w:val="004724DB"/>
    <w:rsid w:val="00474300"/>
    <w:rsid w:val="0048014F"/>
    <w:rsid w:val="0048028D"/>
    <w:rsid w:val="0048192C"/>
    <w:rsid w:val="004864C6"/>
    <w:rsid w:val="00486727"/>
    <w:rsid w:val="00486BCB"/>
    <w:rsid w:val="00486DC8"/>
    <w:rsid w:val="00491012"/>
    <w:rsid w:val="004942B0"/>
    <w:rsid w:val="00495755"/>
    <w:rsid w:val="00496AF1"/>
    <w:rsid w:val="004A196D"/>
    <w:rsid w:val="004A3459"/>
    <w:rsid w:val="004A3CAB"/>
    <w:rsid w:val="004A4D13"/>
    <w:rsid w:val="004A62E6"/>
    <w:rsid w:val="004A701B"/>
    <w:rsid w:val="004B0973"/>
    <w:rsid w:val="004B0F92"/>
    <w:rsid w:val="004B1425"/>
    <w:rsid w:val="004B2658"/>
    <w:rsid w:val="004B4500"/>
    <w:rsid w:val="004B48F2"/>
    <w:rsid w:val="004B555A"/>
    <w:rsid w:val="004B6066"/>
    <w:rsid w:val="004C041A"/>
    <w:rsid w:val="004C06C6"/>
    <w:rsid w:val="004C2307"/>
    <w:rsid w:val="004C230D"/>
    <w:rsid w:val="004D252F"/>
    <w:rsid w:val="004D3A3C"/>
    <w:rsid w:val="004D4461"/>
    <w:rsid w:val="004E0066"/>
    <w:rsid w:val="004E00D1"/>
    <w:rsid w:val="004E16B4"/>
    <w:rsid w:val="004E2527"/>
    <w:rsid w:val="004E6898"/>
    <w:rsid w:val="004E778F"/>
    <w:rsid w:val="004E78C0"/>
    <w:rsid w:val="004F13B6"/>
    <w:rsid w:val="004F26CD"/>
    <w:rsid w:val="004F66CC"/>
    <w:rsid w:val="004F6B66"/>
    <w:rsid w:val="00503C8F"/>
    <w:rsid w:val="00505624"/>
    <w:rsid w:val="0051094F"/>
    <w:rsid w:val="00511397"/>
    <w:rsid w:val="00511A06"/>
    <w:rsid w:val="00511D53"/>
    <w:rsid w:val="00512181"/>
    <w:rsid w:val="00512D1F"/>
    <w:rsid w:val="0051327D"/>
    <w:rsid w:val="00514C42"/>
    <w:rsid w:val="0051696F"/>
    <w:rsid w:val="00517EE9"/>
    <w:rsid w:val="005209B8"/>
    <w:rsid w:val="005215A6"/>
    <w:rsid w:val="00522701"/>
    <w:rsid w:val="00522C07"/>
    <w:rsid w:val="00523700"/>
    <w:rsid w:val="00525A5E"/>
    <w:rsid w:val="00525E67"/>
    <w:rsid w:val="00527418"/>
    <w:rsid w:val="00527D72"/>
    <w:rsid w:val="005308DB"/>
    <w:rsid w:val="005315C6"/>
    <w:rsid w:val="00531797"/>
    <w:rsid w:val="00531F67"/>
    <w:rsid w:val="00533760"/>
    <w:rsid w:val="0054036F"/>
    <w:rsid w:val="00541A46"/>
    <w:rsid w:val="005422E2"/>
    <w:rsid w:val="005423F4"/>
    <w:rsid w:val="005435B6"/>
    <w:rsid w:val="005435C0"/>
    <w:rsid w:val="00543B13"/>
    <w:rsid w:val="005450C9"/>
    <w:rsid w:val="00546066"/>
    <w:rsid w:val="00547229"/>
    <w:rsid w:val="00547A1E"/>
    <w:rsid w:val="0055116D"/>
    <w:rsid w:val="00551D69"/>
    <w:rsid w:val="00555CB3"/>
    <w:rsid w:val="005565B6"/>
    <w:rsid w:val="0056088A"/>
    <w:rsid w:val="0056092F"/>
    <w:rsid w:val="00561ADC"/>
    <w:rsid w:val="005630FC"/>
    <w:rsid w:val="00564674"/>
    <w:rsid w:val="0056796D"/>
    <w:rsid w:val="00567F85"/>
    <w:rsid w:val="00570C0D"/>
    <w:rsid w:val="00573F7A"/>
    <w:rsid w:val="0057418D"/>
    <w:rsid w:val="005757F6"/>
    <w:rsid w:val="0057728F"/>
    <w:rsid w:val="0057729F"/>
    <w:rsid w:val="00577F9C"/>
    <w:rsid w:val="00580EBE"/>
    <w:rsid w:val="00581EAB"/>
    <w:rsid w:val="00584186"/>
    <w:rsid w:val="0059160E"/>
    <w:rsid w:val="00591FC1"/>
    <w:rsid w:val="00594AF5"/>
    <w:rsid w:val="00595F3D"/>
    <w:rsid w:val="00597003"/>
    <w:rsid w:val="005976A6"/>
    <w:rsid w:val="005A08B4"/>
    <w:rsid w:val="005A1AC7"/>
    <w:rsid w:val="005A2BFC"/>
    <w:rsid w:val="005A369C"/>
    <w:rsid w:val="005A4C4C"/>
    <w:rsid w:val="005B0802"/>
    <w:rsid w:val="005B109E"/>
    <w:rsid w:val="005B1B7F"/>
    <w:rsid w:val="005B27AA"/>
    <w:rsid w:val="005B342C"/>
    <w:rsid w:val="005B4557"/>
    <w:rsid w:val="005B4DAC"/>
    <w:rsid w:val="005C44C0"/>
    <w:rsid w:val="005C45CC"/>
    <w:rsid w:val="005C7935"/>
    <w:rsid w:val="005D3BFB"/>
    <w:rsid w:val="005D67ED"/>
    <w:rsid w:val="005E0235"/>
    <w:rsid w:val="005E1FF8"/>
    <w:rsid w:val="005E2BC5"/>
    <w:rsid w:val="005E48A7"/>
    <w:rsid w:val="005E6C7F"/>
    <w:rsid w:val="005F19DF"/>
    <w:rsid w:val="005F2CB3"/>
    <w:rsid w:val="005F574C"/>
    <w:rsid w:val="005F60EB"/>
    <w:rsid w:val="00607730"/>
    <w:rsid w:val="006112AB"/>
    <w:rsid w:val="00614967"/>
    <w:rsid w:val="0061559B"/>
    <w:rsid w:val="006161BE"/>
    <w:rsid w:val="00620FB3"/>
    <w:rsid w:val="0062417B"/>
    <w:rsid w:val="006309AF"/>
    <w:rsid w:val="006312CB"/>
    <w:rsid w:val="00631A3E"/>
    <w:rsid w:val="00632AAD"/>
    <w:rsid w:val="00635233"/>
    <w:rsid w:val="00635A09"/>
    <w:rsid w:val="006418DE"/>
    <w:rsid w:val="00642760"/>
    <w:rsid w:val="00642B7F"/>
    <w:rsid w:val="0065099F"/>
    <w:rsid w:val="00650F6B"/>
    <w:rsid w:val="00652FBF"/>
    <w:rsid w:val="00653010"/>
    <w:rsid w:val="006541A3"/>
    <w:rsid w:val="00660FBD"/>
    <w:rsid w:val="00661900"/>
    <w:rsid w:val="00661B43"/>
    <w:rsid w:val="00662CBF"/>
    <w:rsid w:val="006664EE"/>
    <w:rsid w:val="006676D6"/>
    <w:rsid w:val="0067307E"/>
    <w:rsid w:val="00675F0F"/>
    <w:rsid w:val="006766AF"/>
    <w:rsid w:val="00677201"/>
    <w:rsid w:val="00680C46"/>
    <w:rsid w:val="00681D5F"/>
    <w:rsid w:val="00682C5B"/>
    <w:rsid w:val="0068370E"/>
    <w:rsid w:val="00683974"/>
    <w:rsid w:val="006844CF"/>
    <w:rsid w:val="00691D2E"/>
    <w:rsid w:val="00693240"/>
    <w:rsid w:val="00695AA5"/>
    <w:rsid w:val="00696458"/>
    <w:rsid w:val="006A1783"/>
    <w:rsid w:val="006A19FC"/>
    <w:rsid w:val="006A1D64"/>
    <w:rsid w:val="006A3C27"/>
    <w:rsid w:val="006B0137"/>
    <w:rsid w:val="006B10D3"/>
    <w:rsid w:val="006B694C"/>
    <w:rsid w:val="006C528D"/>
    <w:rsid w:val="006C6371"/>
    <w:rsid w:val="006D0BC6"/>
    <w:rsid w:val="006D1E4A"/>
    <w:rsid w:val="006D285A"/>
    <w:rsid w:val="006D37F6"/>
    <w:rsid w:val="006D4A4B"/>
    <w:rsid w:val="006E23FE"/>
    <w:rsid w:val="006E4DB1"/>
    <w:rsid w:val="006F105B"/>
    <w:rsid w:val="006F2A30"/>
    <w:rsid w:val="00701547"/>
    <w:rsid w:val="0070556C"/>
    <w:rsid w:val="00705A0F"/>
    <w:rsid w:val="00706342"/>
    <w:rsid w:val="007069D0"/>
    <w:rsid w:val="00710444"/>
    <w:rsid w:val="00711F60"/>
    <w:rsid w:val="00720717"/>
    <w:rsid w:val="007209ED"/>
    <w:rsid w:val="007210D9"/>
    <w:rsid w:val="007244F7"/>
    <w:rsid w:val="00731C62"/>
    <w:rsid w:val="007334F1"/>
    <w:rsid w:val="00734936"/>
    <w:rsid w:val="00737BD4"/>
    <w:rsid w:val="00741788"/>
    <w:rsid w:val="00742448"/>
    <w:rsid w:val="007453BD"/>
    <w:rsid w:val="00746036"/>
    <w:rsid w:val="0075062C"/>
    <w:rsid w:val="00755C68"/>
    <w:rsid w:val="00756003"/>
    <w:rsid w:val="00757008"/>
    <w:rsid w:val="00761677"/>
    <w:rsid w:val="0076213A"/>
    <w:rsid w:val="007623B1"/>
    <w:rsid w:val="0076293E"/>
    <w:rsid w:val="007651A9"/>
    <w:rsid w:val="00766E80"/>
    <w:rsid w:val="00766EF3"/>
    <w:rsid w:val="0077060F"/>
    <w:rsid w:val="00776471"/>
    <w:rsid w:val="007773D5"/>
    <w:rsid w:val="00780610"/>
    <w:rsid w:val="00780B4E"/>
    <w:rsid w:val="0078244F"/>
    <w:rsid w:val="007825DA"/>
    <w:rsid w:val="007826C8"/>
    <w:rsid w:val="00783738"/>
    <w:rsid w:val="00784DC7"/>
    <w:rsid w:val="00787F2C"/>
    <w:rsid w:val="007912DB"/>
    <w:rsid w:val="00797830"/>
    <w:rsid w:val="007A0D94"/>
    <w:rsid w:val="007A191F"/>
    <w:rsid w:val="007A2837"/>
    <w:rsid w:val="007A382E"/>
    <w:rsid w:val="007A71DB"/>
    <w:rsid w:val="007A75AE"/>
    <w:rsid w:val="007A797B"/>
    <w:rsid w:val="007B0B95"/>
    <w:rsid w:val="007B0EF8"/>
    <w:rsid w:val="007B1DA2"/>
    <w:rsid w:val="007B2C3C"/>
    <w:rsid w:val="007B31FF"/>
    <w:rsid w:val="007B38DA"/>
    <w:rsid w:val="007B4CA0"/>
    <w:rsid w:val="007B7F24"/>
    <w:rsid w:val="007B7FC1"/>
    <w:rsid w:val="007C06E2"/>
    <w:rsid w:val="007C16FD"/>
    <w:rsid w:val="007C1A36"/>
    <w:rsid w:val="007C5E48"/>
    <w:rsid w:val="007C7513"/>
    <w:rsid w:val="007D4C55"/>
    <w:rsid w:val="007D6A34"/>
    <w:rsid w:val="007E1940"/>
    <w:rsid w:val="007E3CBA"/>
    <w:rsid w:val="007E6B17"/>
    <w:rsid w:val="007E6FC4"/>
    <w:rsid w:val="007E7358"/>
    <w:rsid w:val="007E7942"/>
    <w:rsid w:val="007F24BE"/>
    <w:rsid w:val="007F398C"/>
    <w:rsid w:val="007F442D"/>
    <w:rsid w:val="007F5531"/>
    <w:rsid w:val="007F6EE2"/>
    <w:rsid w:val="00800627"/>
    <w:rsid w:val="008038E5"/>
    <w:rsid w:val="008046C3"/>
    <w:rsid w:val="00804D1F"/>
    <w:rsid w:val="00805706"/>
    <w:rsid w:val="008064DE"/>
    <w:rsid w:val="00812CB0"/>
    <w:rsid w:val="00815CCF"/>
    <w:rsid w:val="00815DF5"/>
    <w:rsid w:val="00816741"/>
    <w:rsid w:val="00817878"/>
    <w:rsid w:val="00822717"/>
    <w:rsid w:val="00827A97"/>
    <w:rsid w:val="00830348"/>
    <w:rsid w:val="00830574"/>
    <w:rsid w:val="00830CF7"/>
    <w:rsid w:val="00831567"/>
    <w:rsid w:val="008321B8"/>
    <w:rsid w:val="008324B7"/>
    <w:rsid w:val="00841C1A"/>
    <w:rsid w:val="00842D96"/>
    <w:rsid w:val="00846D99"/>
    <w:rsid w:val="00850C6D"/>
    <w:rsid w:val="0085498E"/>
    <w:rsid w:val="008575A3"/>
    <w:rsid w:val="00861D5C"/>
    <w:rsid w:val="00864AB3"/>
    <w:rsid w:val="00864FC9"/>
    <w:rsid w:val="00872E66"/>
    <w:rsid w:val="008743C9"/>
    <w:rsid w:val="00883110"/>
    <w:rsid w:val="00883306"/>
    <w:rsid w:val="00887B48"/>
    <w:rsid w:val="00893F93"/>
    <w:rsid w:val="00894A94"/>
    <w:rsid w:val="00894CD5"/>
    <w:rsid w:val="00895322"/>
    <w:rsid w:val="00895FE0"/>
    <w:rsid w:val="008A01B4"/>
    <w:rsid w:val="008A21DA"/>
    <w:rsid w:val="008A60CB"/>
    <w:rsid w:val="008A7BDF"/>
    <w:rsid w:val="008A7DB8"/>
    <w:rsid w:val="008B2799"/>
    <w:rsid w:val="008B2A52"/>
    <w:rsid w:val="008B31BD"/>
    <w:rsid w:val="008B4156"/>
    <w:rsid w:val="008B4666"/>
    <w:rsid w:val="008C3775"/>
    <w:rsid w:val="008C3DF3"/>
    <w:rsid w:val="008C662C"/>
    <w:rsid w:val="008D16E9"/>
    <w:rsid w:val="008D1BC7"/>
    <w:rsid w:val="008D4789"/>
    <w:rsid w:val="008D6221"/>
    <w:rsid w:val="008D787F"/>
    <w:rsid w:val="008E07D9"/>
    <w:rsid w:val="008E107A"/>
    <w:rsid w:val="008E1671"/>
    <w:rsid w:val="008E3487"/>
    <w:rsid w:val="008E40E1"/>
    <w:rsid w:val="008E41AC"/>
    <w:rsid w:val="008E573B"/>
    <w:rsid w:val="008E68E5"/>
    <w:rsid w:val="008E7B11"/>
    <w:rsid w:val="008F167E"/>
    <w:rsid w:val="008F4BD9"/>
    <w:rsid w:val="008F720C"/>
    <w:rsid w:val="008F7C5D"/>
    <w:rsid w:val="009041D7"/>
    <w:rsid w:val="009050BA"/>
    <w:rsid w:val="00907E10"/>
    <w:rsid w:val="00914EB6"/>
    <w:rsid w:val="00921BE9"/>
    <w:rsid w:val="00923954"/>
    <w:rsid w:val="00923F89"/>
    <w:rsid w:val="00925F8A"/>
    <w:rsid w:val="00931A10"/>
    <w:rsid w:val="00937120"/>
    <w:rsid w:val="00937D74"/>
    <w:rsid w:val="009452D1"/>
    <w:rsid w:val="009459AC"/>
    <w:rsid w:val="00946179"/>
    <w:rsid w:val="009520B0"/>
    <w:rsid w:val="00952590"/>
    <w:rsid w:val="00953430"/>
    <w:rsid w:val="00953C1B"/>
    <w:rsid w:val="0095766E"/>
    <w:rsid w:val="00957958"/>
    <w:rsid w:val="00964D38"/>
    <w:rsid w:val="00973528"/>
    <w:rsid w:val="00975C60"/>
    <w:rsid w:val="00976AA3"/>
    <w:rsid w:val="00976FF4"/>
    <w:rsid w:val="0097710B"/>
    <w:rsid w:val="00980251"/>
    <w:rsid w:val="00982A3A"/>
    <w:rsid w:val="0098472B"/>
    <w:rsid w:val="00985C9A"/>
    <w:rsid w:val="00986EE8"/>
    <w:rsid w:val="00987972"/>
    <w:rsid w:val="00990235"/>
    <w:rsid w:val="00990622"/>
    <w:rsid w:val="009938A4"/>
    <w:rsid w:val="00994116"/>
    <w:rsid w:val="009A0DB2"/>
    <w:rsid w:val="009A369C"/>
    <w:rsid w:val="009A457F"/>
    <w:rsid w:val="009A4957"/>
    <w:rsid w:val="009A6A26"/>
    <w:rsid w:val="009A7EB7"/>
    <w:rsid w:val="009B0AF0"/>
    <w:rsid w:val="009B3ABE"/>
    <w:rsid w:val="009B5DA4"/>
    <w:rsid w:val="009B6919"/>
    <w:rsid w:val="009B7903"/>
    <w:rsid w:val="009C0F72"/>
    <w:rsid w:val="009C1769"/>
    <w:rsid w:val="009C1A39"/>
    <w:rsid w:val="009C2ACE"/>
    <w:rsid w:val="009C4A6E"/>
    <w:rsid w:val="009C4CF8"/>
    <w:rsid w:val="009C52C2"/>
    <w:rsid w:val="009C5A5C"/>
    <w:rsid w:val="009C6837"/>
    <w:rsid w:val="009C7382"/>
    <w:rsid w:val="009C7717"/>
    <w:rsid w:val="009D1951"/>
    <w:rsid w:val="009E060B"/>
    <w:rsid w:val="009E0812"/>
    <w:rsid w:val="009E1881"/>
    <w:rsid w:val="009E1CFE"/>
    <w:rsid w:val="009E272E"/>
    <w:rsid w:val="009E291A"/>
    <w:rsid w:val="009E2D9B"/>
    <w:rsid w:val="009E3275"/>
    <w:rsid w:val="009E3A62"/>
    <w:rsid w:val="009E3E28"/>
    <w:rsid w:val="009E554F"/>
    <w:rsid w:val="009E56B1"/>
    <w:rsid w:val="009E7331"/>
    <w:rsid w:val="009F09BD"/>
    <w:rsid w:val="009F50FC"/>
    <w:rsid w:val="009F5AD6"/>
    <w:rsid w:val="009F6662"/>
    <w:rsid w:val="00A01396"/>
    <w:rsid w:val="00A0146A"/>
    <w:rsid w:val="00A014DF"/>
    <w:rsid w:val="00A035A2"/>
    <w:rsid w:val="00A035AD"/>
    <w:rsid w:val="00A05BA3"/>
    <w:rsid w:val="00A108BE"/>
    <w:rsid w:val="00A12F5E"/>
    <w:rsid w:val="00A15354"/>
    <w:rsid w:val="00A169DB"/>
    <w:rsid w:val="00A236E5"/>
    <w:rsid w:val="00A25337"/>
    <w:rsid w:val="00A30246"/>
    <w:rsid w:val="00A326A8"/>
    <w:rsid w:val="00A34DDC"/>
    <w:rsid w:val="00A42740"/>
    <w:rsid w:val="00A42CF5"/>
    <w:rsid w:val="00A450DB"/>
    <w:rsid w:val="00A47F5A"/>
    <w:rsid w:val="00A512DC"/>
    <w:rsid w:val="00A51DD9"/>
    <w:rsid w:val="00A5396A"/>
    <w:rsid w:val="00A575F4"/>
    <w:rsid w:val="00A60606"/>
    <w:rsid w:val="00A63240"/>
    <w:rsid w:val="00A63D39"/>
    <w:rsid w:val="00A64F9F"/>
    <w:rsid w:val="00A65302"/>
    <w:rsid w:val="00A660CD"/>
    <w:rsid w:val="00A6687C"/>
    <w:rsid w:val="00A66B58"/>
    <w:rsid w:val="00A71A62"/>
    <w:rsid w:val="00A737C2"/>
    <w:rsid w:val="00A74210"/>
    <w:rsid w:val="00A74F60"/>
    <w:rsid w:val="00A817F0"/>
    <w:rsid w:val="00A81E08"/>
    <w:rsid w:val="00A83AE6"/>
    <w:rsid w:val="00A852C2"/>
    <w:rsid w:val="00A95AD7"/>
    <w:rsid w:val="00A97396"/>
    <w:rsid w:val="00AA072C"/>
    <w:rsid w:val="00AA155E"/>
    <w:rsid w:val="00AA16AF"/>
    <w:rsid w:val="00AA197D"/>
    <w:rsid w:val="00AA5468"/>
    <w:rsid w:val="00AA58F6"/>
    <w:rsid w:val="00AA6326"/>
    <w:rsid w:val="00AA73C3"/>
    <w:rsid w:val="00AA76A2"/>
    <w:rsid w:val="00AB03EF"/>
    <w:rsid w:val="00AB0C00"/>
    <w:rsid w:val="00AB1349"/>
    <w:rsid w:val="00AB13EE"/>
    <w:rsid w:val="00AB29EB"/>
    <w:rsid w:val="00AB688B"/>
    <w:rsid w:val="00AB771B"/>
    <w:rsid w:val="00AC15EF"/>
    <w:rsid w:val="00AC4787"/>
    <w:rsid w:val="00AC5618"/>
    <w:rsid w:val="00AC63EA"/>
    <w:rsid w:val="00AC7B26"/>
    <w:rsid w:val="00AD4148"/>
    <w:rsid w:val="00AD5C92"/>
    <w:rsid w:val="00AE04F4"/>
    <w:rsid w:val="00AE2E7F"/>
    <w:rsid w:val="00AE39AB"/>
    <w:rsid w:val="00AE48E0"/>
    <w:rsid w:val="00AE58E1"/>
    <w:rsid w:val="00AE76AD"/>
    <w:rsid w:val="00AE7B77"/>
    <w:rsid w:val="00AF04EB"/>
    <w:rsid w:val="00AF12A0"/>
    <w:rsid w:val="00AF1309"/>
    <w:rsid w:val="00AF3E3E"/>
    <w:rsid w:val="00AF65AF"/>
    <w:rsid w:val="00AF75B3"/>
    <w:rsid w:val="00B00A4D"/>
    <w:rsid w:val="00B00BF4"/>
    <w:rsid w:val="00B00DC8"/>
    <w:rsid w:val="00B01322"/>
    <w:rsid w:val="00B02124"/>
    <w:rsid w:val="00B0318D"/>
    <w:rsid w:val="00B05015"/>
    <w:rsid w:val="00B070D9"/>
    <w:rsid w:val="00B12B8C"/>
    <w:rsid w:val="00B21D7C"/>
    <w:rsid w:val="00B23B48"/>
    <w:rsid w:val="00B30BA7"/>
    <w:rsid w:val="00B31139"/>
    <w:rsid w:val="00B319A6"/>
    <w:rsid w:val="00B326AB"/>
    <w:rsid w:val="00B34C7E"/>
    <w:rsid w:val="00B34F39"/>
    <w:rsid w:val="00B364A7"/>
    <w:rsid w:val="00B41C81"/>
    <w:rsid w:val="00B45244"/>
    <w:rsid w:val="00B4696B"/>
    <w:rsid w:val="00B47195"/>
    <w:rsid w:val="00B52DDC"/>
    <w:rsid w:val="00B55EC5"/>
    <w:rsid w:val="00B60A8A"/>
    <w:rsid w:val="00B60DD2"/>
    <w:rsid w:val="00B617BC"/>
    <w:rsid w:val="00B6434C"/>
    <w:rsid w:val="00B6697D"/>
    <w:rsid w:val="00B74484"/>
    <w:rsid w:val="00B76450"/>
    <w:rsid w:val="00B809DF"/>
    <w:rsid w:val="00B81A05"/>
    <w:rsid w:val="00B82B10"/>
    <w:rsid w:val="00B82CA7"/>
    <w:rsid w:val="00B83288"/>
    <w:rsid w:val="00B83BC2"/>
    <w:rsid w:val="00B852F2"/>
    <w:rsid w:val="00B86E45"/>
    <w:rsid w:val="00B87F59"/>
    <w:rsid w:val="00B901AE"/>
    <w:rsid w:val="00B912D7"/>
    <w:rsid w:val="00B91FBB"/>
    <w:rsid w:val="00B92ACB"/>
    <w:rsid w:val="00B92FE5"/>
    <w:rsid w:val="00B94999"/>
    <w:rsid w:val="00BA14E0"/>
    <w:rsid w:val="00BA3C69"/>
    <w:rsid w:val="00BA3FB4"/>
    <w:rsid w:val="00BA5451"/>
    <w:rsid w:val="00BA56C3"/>
    <w:rsid w:val="00BB17D8"/>
    <w:rsid w:val="00BB2473"/>
    <w:rsid w:val="00BB6355"/>
    <w:rsid w:val="00BB743E"/>
    <w:rsid w:val="00BB75AE"/>
    <w:rsid w:val="00BB7BCD"/>
    <w:rsid w:val="00BC0346"/>
    <w:rsid w:val="00BC3D8F"/>
    <w:rsid w:val="00BC4B1A"/>
    <w:rsid w:val="00BC6A0A"/>
    <w:rsid w:val="00BC6B10"/>
    <w:rsid w:val="00BD4607"/>
    <w:rsid w:val="00BD5951"/>
    <w:rsid w:val="00BD6513"/>
    <w:rsid w:val="00BE00DD"/>
    <w:rsid w:val="00BE4377"/>
    <w:rsid w:val="00BE4881"/>
    <w:rsid w:val="00BE7A2A"/>
    <w:rsid w:val="00BF0F5D"/>
    <w:rsid w:val="00BF19BB"/>
    <w:rsid w:val="00BF37A7"/>
    <w:rsid w:val="00BF6D6E"/>
    <w:rsid w:val="00C04792"/>
    <w:rsid w:val="00C062AE"/>
    <w:rsid w:val="00C072B6"/>
    <w:rsid w:val="00C07E5B"/>
    <w:rsid w:val="00C10AAD"/>
    <w:rsid w:val="00C13EA9"/>
    <w:rsid w:val="00C141CE"/>
    <w:rsid w:val="00C14C3B"/>
    <w:rsid w:val="00C151C1"/>
    <w:rsid w:val="00C208EE"/>
    <w:rsid w:val="00C21A3E"/>
    <w:rsid w:val="00C326C2"/>
    <w:rsid w:val="00C356C1"/>
    <w:rsid w:val="00C36366"/>
    <w:rsid w:val="00C40720"/>
    <w:rsid w:val="00C42054"/>
    <w:rsid w:val="00C42498"/>
    <w:rsid w:val="00C437EC"/>
    <w:rsid w:val="00C4622D"/>
    <w:rsid w:val="00C516B8"/>
    <w:rsid w:val="00C615FA"/>
    <w:rsid w:val="00C655DD"/>
    <w:rsid w:val="00C70B02"/>
    <w:rsid w:val="00C70B69"/>
    <w:rsid w:val="00C71117"/>
    <w:rsid w:val="00C75459"/>
    <w:rsid w:val="00C80C97"/>
    <w:rsid w:val="00C8221F"/>
    <w:rsid w:val="00C85663"/>
    <w:rsid w:val="00C861A7"/>
    <w:rsid w:val="00C86622"/>
    <w:rsid w:val="00C87310"/>
    <w:rsid w:val="00C87E81"/>
    <w:rsid w:val="00C87F7F"/>
    <w:rsid w:val="00C928E4"/>
    <w:rsid w:val="00CA0A58"/>
    <w:rsid w:val="00CA1B13"/>
    <w:rsid w:val="00CA284E"/>
    <w:rsid w:val="00CB1026"/>
    <w:rsid w:val="00CB1D50"/>
    <w:rsid w:val="00CB22D8"/>
    <w:rsid w:val="00CB25EC"/>
    <w:rsid w:val="00CB33DA"/>
    <w:rsid w:val="00CC47ED"/>
    <w:rsid w:val="00CC48B4"/>
    <w:rsid w:val="00CC738E"/>
    <w:rsid w:val="00CD390E"/>
    <w:rsid w:val="00CD6AE9"/>
    <w:rsid w:val="00CE0D59"/>
    <w:rsid w:val="00CE2A93"/>
    <w:rsid w:val="00CE2DB2"/>
    <w:rsid w:val="00CE5208"/>
    <w:rsid w:val="00CE57DC"/>
    <w:rsid w:val="00CE610E"/>
    <w:rsid w:val="00CF18FE"/>
    <w:rsid w:val="00CF4C2B"/>
    <w:rsid w:val="00CF6149"/>
    <w:rsid w:val="00CF6488"/>
    <w:rsid w:val="00D008C7"/>
    <w:rsid w:val="00D06688"/>
    <w:rsid w:val="00D071C2"/>
    <w:rsid w:val="00D10F36"/>
    <w:rsid w:val="00D1123B"/>
    <w:rsid w:val="00D11D2D"/>
    <w:rsid w:val="00D14FA7"/>
    <w:rsid w:val="00D23E91"/>
    <w:rsid w:val="00D24DD7"/>
    <w:rsid w:val="00D263AF"/>
    <w:rsid w:val="00D26901"/>
    <w:rsid w:val="00D35A20"/>
    <w:rsid w:val="00D35E4C"/>
    <w:rsid w:val="00D40DF9"/>
    <w:rsid w:val="00D42A5A"/>
    <w:rsid w:val="00D44105"/>
    <w:rsid w:val="00D444A2"/>
    <w:rsid w:val="00D45D45"/>
    <w:rsid w:val="00D5441F"/>
    <w:rsid w:val="00D548CA"/>
    <w:rsid w:val="00D54969"/>
    <w:rsid w:val="00D56BED"/>
    <w:rsid w:val="00D61ED3"/>
    <w:rsid w:val="00D66302"/>
    <w:rsid w:val="00D71FF3"/>
    <w:rsid w:val="00D7216A"/>
    <w:rsid w:val="00D7357A"/>
    <w:rsid w:val="00D740A2"/>
    <w:rsid w:val="00D74574"/>
    <w:rsid w:val="00D745BE"/>
    <w:rsid w:val="00D8208D"/>
    <w:rsid w:val="00D8243B"/>
    <w:rsid w:val="00D825C8"/>
    <w:rsid w:val="00D84472"/>
    <w:rsid w:val="00D85900"/>
    <w:rsid w:val="00D90EC5"/>
    <w:rsid w:val="00D91531"/>
    <w:rsid w:val="00D91936"/>
    <w:rsid w:val="00D92AFB"/>
    <w:rsid w:val="00D92CEF"/>
    <w:rsid w:val="00D95778"/>
    <w:rsid w:val="00D95ADF"/>
    <w:rsid w:val="00DA0503"/>
    <w:rsid w:val="00DA1D9C"/>
    <w:rsid w:val="00DA3AE9"/>
    <w:rsid w:val="00DA5CBF"/>
    <w:rsid w:val="00DA652B"/>
    <w:rsid w:val="00DA759B"/>
    <w:rsid w:val="00DA7BB7"/>
    <w:rsid w:val="00DB0D2A"/>
    <w:rsid w:val="00DB6797"/>
    <w:rsid w:val="00DC0F98"/>
    <w:rsid w:val="00DC1B41"/>
    <w:rsid w:val="00DC3A3B"/>
    <w:rsid w:val="00DD13C5"/>
    <w:rsid w:val="00DD2506"/>
    <w:rsid w:val="00DD3C11"/>
    <w:rsid w:val="00DD4010"/>
    <w:rsid w:val="00DD5EEE"/>
    <w:rsid w:val="00DD71CE"/>
    <w:rsid w:val="00DE10E1"/>
    <w:rsid w:val="00DE1E76"/>
    <w:rsid w:val="00DE2317"/>
    <w:rsid w:val="00DE2963"/>
    <w:rsid w:val="00DE2DC8"/>
    <w:rsid w:val="00DE2ED0"/>
    <w:rsid w:val="00DE379E"/>
    <w:rsid w:val="00DE3984"/>
    <w:rsid w:val="00DE4C4E"/>
    <w:rsid w:val="00DE4ED9"/>
    <w:rsid w:val="00DE6A9D"/>
    <w:rsid w:val="00DF1173"/>
    <w:rsid w:val="00DF1897"/>
    <w:rsid w:val="00DF7E80"/>
    <w:rsid w:val="00E01076"/>
    <w:rsid w:val="00E024D3"/>
    <w:rsid w:val="00E03E21"/>
    <w:rsid w:val="00E04F3F"/>
    <w:rsid w:val="00E06E44"/>
    <w:rsid w:val="00E075D1"/>
    <w:rsid w:val="00E10816"/>
    <w:rsid w:val="00E1225F"/>
    <w:rsid w:val="00E12ABF"/>
    <w:rsid w:val="00E1341C"/>
    <w:rsid w:val="00E13553"/>
    <w:rsid w:val="00E14932"/>
    <w:rsid w:val="00E14FFD"/>
    <w:rsid w:val="00E15734"/>
    <w:rsid w:val="00E26EEF"/>
    <w:rsid w:val="00E33A75"/>
    <w:rsid w:val="00E36E1E"/>
    <w:rsid w:val="00E41482"/>
    <w:rsid w:val="00E41EE2"/>
    <w:rsid w:val="00E44F03"/>
    <w:rsid w:val="00E44FF7"/>
    <w:rsid w:val="00E46297"/>
    <w:rsid w:val="00E46327"/>
    <w:rsid w:val="00E52017"/>
    <w:rsid w:val="00E5567D"/>
    <w:rsid w:val="00E57897"/>
    <w:rsid w:val="00E62386"/>
    <w:rsid w:val="00E62DF6"/>
    <w:rsid w:val="00E672A2"/>
    <w:rsid w:val="00E71C04"/>
    <w:rsid w:val="00E7479F"/>
    <w:rsid w:val="00E754B6"/>
    <w:rsid w:val="00E77CEA"/>
    <w:rsid w:val="00E85B0D"/>
    <w:rsid w:val="00E90422"/>
    <w:rsid w:val="00E90A94"/>
    <w:rsid w:val="00E91570"/>
    <w:rsid w:val="00E9523D"/>
    <w:rsid w:val="00E959E6"/>
    <w:rsid w:val="00E964E6"/>
    <w:rsid w:val="00E97A92"/>
    <w:rsid w:val="00E97E28"/>
    <w:rsid w:val="00EA064C"/>
    <w:rsid w:val="00EA3428"/>
    <w:rsid w:val="00EA7B14"/>
    <w:rsid w:val="00EB3486"/>
    <w:rsid w:val="00EB5F06"/>
    <w:rsid w:val="00EB6705"/>
    <w:rsid w:val="00EB6933"/>
    <w:rsid w:val="00EB7B3A"/>
    <w:rsid w:val="00EC35F5"/>
    <w:rsid w:val="00EC3B99"/>
    <w:rsid w:val="00ED0861"/>
    <w:rsid w:val="00ED2A23"/>
    <w:rsid w:val="00ED4FA5"/>
    <w:rsid w:val="00ED6677"/>
    <w:rsid w:val="00EE03AC"/>
    <w:rsid w:val="00EE2E35"/>
    <w:rsid w:val="00EE34BF"/>
    <w:rsid w:val="00EE3D2A"/>
    <w:rsid w:val="00EE6B36"/>
    <w:rsid w:val="00EF1E86"/>
    <w:rsid w:val="00EF333C"/>
    <w:rsid w:val="00EF416B"/>
    <w:rsid w:val="00EF599E"/>
    <w:rsid w:val="00EF6DB3"/>
    <w:rsid w:val="00F05B61"/>
    <w:rsid w:val="00F10B7F"/>
    <w:rsid w:val="00F12B0F"/>
    <w:rsid w:val="00F1363A"/>
    <w:rsid w:val="00F1636A"/>
    <w:rsid w:val="00F2025B"/>
    <w:rsid w:val="00F206EC"/>
    <w:rsid w:val="00F21506"/>
    <w:rsid w:val="00F2511D"/>
    <w:rsid w:val="00F25F97"/>
    <w:rsid w:val="00F2691A"/>
    <w:rsid w:val="00F3062F"/>
    <w:rsid w:val="00F3257F"/>
    <w:rsid w:val="00F33B68"/>
    <w:rsid w:val="00F35B43"/>
    <w:rsid w:val="00F41149"/>
    <w:rsid w:val="00F432D1"/>
    <w:rsid w:val="00F4380A"/>
    <w:rsid w:val="00F4394D"/>
    <w:rsid w:val="00F43BC6"/>
    <w:rsid w:val="00F50839"/>
    <w:rsid w:val="00F524BC"/>
    <w:rsid w:val="00F57D59"/>
    <w:rsid w:val="00F602E2"/>
    <w:rsid w:val="00F604B6"/>
    <w:rsid w:val="00F60D3F"/>
    <w:rsid w:val="00F61E26"/>
    <w:rsid w:val="00F636FD"/>
    <w:rsid w:val="00F64967"/>
    <w:rsid w:val="00F66F49"/>
    <w:rsid w:val="00F67E5B"/>
    <w:rsid w:val="00F703B0"/>
    <w:rsid w:val="00F71330"/>
    <w:rsid w:val="00F743B9"/>
    <w:rsid w:val="00F76D45"/>
    <w:rsid w:val="00F77A75"/>
    <w:rsid w:val="00F80C92"/>
    <w:rsid w:val="00F81545"/>
    <w:rsid w:val="00F816E4"/>
    <w:rsid w:val="00F82240"/>
    <w:rsid w:val="00F84562"/>
    <w:rsid w:val="00F868C6"/>
    <w:rsid w:val="00F91D88"/>
    <w:rsid w:val="00F92390"/>
    <w:rsid w:val="00F953FD"/>
    <w:rsid w:val="00FA1956"/>
    <w:rsid w:val="00FA2BDB"/>
    <w:rsid w:val="00FA3B51"/>
    <w:rsid w:val="00FA7082"/>
    <w:rsid w:val="00FB0BAE"/>
    <w:rsid w:val="00FB205B"/>
    <w:rsid w:val="00FB250F"/>
    <w:rsid w:val="00FB35C5"/>
    <w:rsid w:val="00FB40EF"/>
    <w:rsid w:val="00FB5202"/>
    <w:rsid w:val="00FB6FE1"/>
    <w:rsid w:val="00FC0BBF"/>
    <w:rsid w:val="00FC0C62"/>
    <w:rsid w:val="00FC2468"/>
    <w:rsid w:val="00FC2852"/>
    <w:rsid w:val="00FC3E56"/>
    <w:rsid w:val="00FC5483"/>
    <w:rsid w:val="00FC61B1"/>
    <w:rsid w:val="00FC7006"/>
    <w:rsid w:val="00FC7A71"/>
    <w:rsid w:val="00FD2144"/>
    <w:rsid w:val="00FD3413"/>
    <w:rsid w:val="00FD4D82"/>
    <w:rsid w:val="00FD500E"/>
    <w:rsid w:val="00FD5642"/>
    <w:rsid w:val="00FD6770"/>
    <w:rsid w:val="00FE1354"/>
    <w:rsid w:val="00FE36A7"/>
    <w:rsid w:val="00FE3BA4"/>
    <w:rsid w:val="00FE5FC6"/>
    <w:rsid w:val="00FE705D"/>
    <w:rsid w:val="00FF5C6A"/>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0B"/>
    <w:pPr>
      <w:suppressAutoHyphens/>
    </w:pPr>
    <w:rPr>
      <w:rFonts w:ascii="Arial" w:hAnsi="Arial"/>
      <w:sz w:val="22"/>
      <w:szCs w:val="22"/>
      <w:lang w:val="es-ES_tradnl" w:eastAsia="ar-SA"/>
    </w:rPr>
  </w:style>
  <w:style w:type="paragraph" w:styleId="Ttulo1">
    <w:name w:val="heading 1"/>
    <w:basedOn w:val="Normal"/>
    <w:next w:val="Normal"/>
    <w:link w:val="Ttulo1Car"/>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CarCarCarCarCarCar0">
    <w:name w:val="Car Car Car Car Car Car"/>
    <w:basedOn w:val="Normal"/>
    <w:rsid w:val="009E291A"/>
    <w:pPr>
      <w:spacing w:after="160" w:line="240" w:lineRule="exact"/>
    </w:pPr>
    <w:rPr>
      <w:rFonts w:ascii="Verdana" w:hAnsi="Verdana"/>
      <w:sz w:val="20"/>
      <w:szCs w:val="20"/>
      <w:lang w:val="en-US"/>
    </w:rPr>
  </w:style>
  <w:style w:type="character" w:customStyle="1" w:styleId="Ttulo1Car">
    <w:name w:val="Título 1 Car"/>
    <w:link w:val="Ttulo1"/>
    <w:rsid w:val="00E1225F"/>
    <w:rPr>
      <w:rFonts w:ascii="Arial" w:hAnsi="Arial"/>
      <w:b/>
      <w:color w:val="000000"/>
      <w:sz w:val="22"/>
      <w:szCs w:val="22"/>
      <w:lang w:val="es-ES_tradnl" w:eastAsia="ar-SA"/>
    </w:rPr>
  </w:style>
  <w:style w:type="paragraph" w:customStyle="1" w:styleId="BodyText31">
    <w:name w:val="Body Text 31"/>
    <w:basedOn w:val="Normal"/>
    <w:uiPriority w:val="99"/>
    <w:rsid w:val="00E1225F"/>
    <w:pPr>
      <w:suppressAutoHyphens w:val="0"/>
    </w:pPr>
    <w:rPr>
      <w:b/>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534539030">
      <w:bodyDiv w:val="1"/>
      <w:marLeft w:val="0"/>
      <w:marRight w:val="0"/>
      <w:marTop w:val="0"/>
      <w:marBottom w:val="0"/>
      <w:divBdr>
        <w:top w:val="none" w:sz="0" w:space="0" w:color="auto"/>
        <w:left w:val="none" w:sz="0" w:space="0" w:color="auto"/>
        <w:bottom w:val="none" w:sz="0" w:space="0" w:color="auto"/>
        <w:right w:val="none" w:sz="0" w:space="0" w:color="auto"/>
      </w:divBdr>
    </w:div>
    <w:div w:id="736317088">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484590176">
      <w:bodyDiv w:val="1"/>
      <w:marLeft w:val="0"/>
      <w:marRight w:val="0"/>
      <w:marTop w:val="0"/>
      <w:marBottom w:val="0"/>
      <w:divBdr>
        <w:top w:val="none" w:sz="0" w:space="0" w:color="auto"/>
        <w:left w:val="none" w:sz="0" w:space="0" w:color="auto"/>
        <w:bottom w:val="none" w:sz="0" w:space="0" w:color="auto"/>
        <w:right w:val="none" w:sz="0" w:space="0" w:color="auto"/>
      </w:divBdr>
    </w:div>
    <w:div w:id="1649481193">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F156-CB12-4F08-8C43-ACBA26D7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48</Pages>
  <Words>17956</Words>
  <Characters>98760</Characters>
  <Application>Microsoft Office Word</Application>
  <DocSecurity>8</DocSecurity>
  <Lines>823</Lines>
  <Paragraphs>232</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116484</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compras</cp:lastModifiedBy>
  <cp:revision>32</cp:revision>
  <cp:lastPrinted>2013-09-25T18:54:00Z</cp:lastPrinted>
  <dcterms:created xsi:type="dcterms:W3CDTF">2014-03-05T23:03:00Z</dcterms:created>
  <dcterms:modified xsi:type="dcterms:W3CDTF">2014-03-06T19:06:00Z</dcterms:modified>
</cp:coreProperties>
</file>